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2666D" w14:textId="77777777" w:rsidR="00F95BBC" w:rsidRPr="004F1391" w:rsidRDefault="00F95BBC">
      <w:pPr>
        <w:rPr>
          <w:lang w:val="pt-BR"/>
        </w:rPr>
      </w:pPr>
    </w:p>
    <w:p w14:paraId="71E02FF2" w14:textId="77777777" w:rsidR="00F95BBC" w:rsidRPr="004F1391" w:rsidRDefault="00F95BBC">
      <w:pPr>
        <w:rPr>
          <w:lang w:val="pt-BR"/>
        </w:rPr>
      </w:pPr>
    </w:p>
    <w:p w14:paraId="409C5AA3" w14:textId="77777777" w:rsidR="00F95BBC" w:rsidRPr="004F1391" w:rsidRDefault="00DE5F90" w:rsidP="00DE5F90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494E05A4" w14:textId="77777777" w:rsidR="00F95BBC" w:rsidRPr="004F1391" w:rsidRDefault="00F95BBC">
      <w:pPr>
        <w:rPr>
          <w:lang w:val="pt-BR"/>
        </w:rPr>
      </w:pPr>
    </w:p>
    <w:p w14:paraId="513B4A08" w14:textId="77777777" w:rsidR="00F95BBC" w:rsidRPr="004F1391" w:rsidRDefault="00F95BBC">
      <w:pPr>
        <w:rPr>
          <w:lang w:val="pt-BR"/>
        </w:rPr>
      </w:pPr>
    </w:p>
    <w:p w14:paraId="6A93EC7F" w14:textId="77777777" w:rsidR="00F95BBC" w:rsidRPr="004F1391" w:rsidRDefault="00F95BBC">
      <w:pPr>
        <w:rPr>
          <w:lang w:val="pt-BR"/>
        </w:rPr>
      </w:pPr>
    </w:p>
    <w:p w14:paraId="47E4AAF0" w14:textId="77777777" w:rsidR="00F95BBC" w:rsidRPr="004F1391" w:rsidRDefault="00F95BBC" w:rsidP="00F95BBC">
      <w:pPr>
        <w:jc w:val="center"/>
        <w:rPr>
          <w:lang w:val="pt-BR"/>
        </w:rPr>
      </w:pPr>
      <w:commentRangeStart w:id="0"/>
      <w:r w:rsidRPr="004F1391">
        <w:rPr>
          <w:lang w:val="pt-BR"/>
        </w:rPr>
        <w:t>[logotipo da empresa]</w:t>
      </w:r>
      <w:commentRangeEnd w:id="0"/>
      <w:r w:rsidRPr="004F1391">
        <w:rPr>
          <w:lang w:val="pt-BR"/>
        </w:rPr>
        <w:commentReference w:id="0"/>
      </w:r>
    </w:p>
    <w:p w14:paraId="2A7E9B1F" w14:textId="77777777" w:rsidR="00F95BBC" w:rsidRPr="004F1391" w:rsidRDefault="00F95BBC" w:rsidP="00F95BBC">
      <w:pPr>
        <w:jc w:val="center"/>
        <w:rPr>
          <w:lang w:val="pt-BR"/>
        </w:rPr>
      </w:pPr>
      <w:r w:rsidRPr="004F1391">
        <w:rPr>
          <w:lang w:val="pt-BR"/>
        </w:rPr>
        <w:t>[nome da empresa]</w:t>
      </w:r>
    </w:p>
    <w:p w14:paraId="5611B73F" w14:textId="77777777" w:rsidR="00F95BBC" w:rsidRPr="004F1391" w:rsidRDefault="00F95BBC" w:rsidP="00F95BBC">
      <w:pPr>
        <w:jc w:val="center"/>
        <w:rPr>
          <w:lang w:val="pt-BR"/>
        </w:rPr>
      </w:pPr>
    </w:p>
    <w:p w14:paraId="00AFD491" w14:textId="77777777" w:rsidR="00F95BBC" w:rsidRPr="004F1391" w:rsidRDefault="00F95BBC" w:rsidP="00F95BBC">
      <w:pPr>
        <w:jc w:val="center"/>
        <w:rPr>
          <w:lang w:val="pt-BR"/>
        </w:rPr>
      </w:pPr>
    </w:p>
    <w:p w14:paraId="747A68A2" w14:textId="77777777" w:rsidR="00F95BBC" w:rsidRPr="004F1391" w:rsidRDefault="00242B8D" w:rsidP="00F95BBC">
      <w:pPr>
        <w:jc w:val="center"/>
        <w:rPr>
          <w:b/>
          <w:sz w:val="32"/>
          <w:szCs w:val="32"/>
          <w:lang w:val="pt-BR"/>
        </w:rPr>
      </w:pPr>
      <w:r w:rsidRPr="004F1391">
        <w:rPr>
          <w:b/>
          <w:bCs/>
          <w:sz w:val="32"/>
          <w:lang w:val="pt-BR"/>
        </w:rPr>
        <w:t>POLÍTICA DE SEGURANÇA DO FORNECEDOR</w:t>
      </w:r>
    </w:p>
    <w:p w14:paraId="170D0445" w14:textId="77777777" w:rsidR="00F95BBC" w:rsidRPr="004F1391" w:rsidRDefault="00F95BBC" w:rsidP="00F95BBC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4F1391" w14:paraId="777076BA" w14:textId="77777777" w:rsidTr="00F95BBC">
        <w:tc>
          <w:tcPr>
            <w:tcW w:w="2376" w:type="dxa"/>
          </w:tcPr>
          <w:p w14:paraId="69697BFE" w14:textId="77777777" w:rsidR="00F95BBC" w:rsidRPr="004F1391" w:rsidRDefault="00F95BBC" w:rsidP="00F95BBC">
            <w:pPr>
              <w:rPr>
                <w:lang w:val="pt-BR"/>
              </w:rPr>
            </w:pPr>
            <w:commentRangeStart w:id="1"/>
            <w:r w:rsidRPr="004F1391">
              <w:rPr>
                <w:lang w:val="pt-BR"/>
              </w:rPr>
              <w:t>Código</w:t>
            </w:r>
            <w:commentRangeEnd w:id="1"/>
            <w:r w:rsidRPr="004F1391">
              <w:rPr>
                <w:lang w:val="pt-BR"/>
              </w:rPr>
              <w:commentReference w:id="1"/>
            </w:r>
            <w:r w:rsidRPr="004F1391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0EC6B091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1CDF0C9D" w14:textId="77777777" w:rsidTr="00F95BBC">
        <w:tc>
          <w:tcPr>
            <w:tcW w:w="2376" w:type="dxa"/>
          </w:tcPr>
          <w:p w14:paraId="3087A56C" w14:textId="77777777" w:rsidR="00F95BBC" w:rsidRPr="004F1391" w:rsidRDefault="00F95BBC" w:rsidP="00F95BBC">
            <w:pPr>
              <w:rPr>
                <w:lang w:val="pt-BR"/>
              </w:rPr>
            </w:pPr>
            <w:r w:rsidRPr="004F1391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5EE1F0C8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6066CB74" w14:textId="77777777" w:rsidTr="00F95BBC">
        <w:tc>
          <w:tcPr>
            <w:tcW w:w="2376" w:type="dxa"/>
          </w:tcPr>
          <w:p w14:paraId="33F3A25A" w14:textId="77777777" w:rsidR="00F95BBC" w:rsidRPr="004F1391" w:rsidRDefault="00F95BBC" w:rsidP="00F95BBC">
            <w:pPr>
              <w:rPr>
                <w:lang w:val="pt-BR"/>
              </w:rPr>
            </w:pPr>
            <w:r w:rsidRPr="004F1391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24A81CD5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178DCB81" w14:textId="77777777" w:rsidTr="00F95BBC">
        <w:tc>
          <w:tcPr>
            <w:tcW w:w="2376" w:type="dxa"/>
          </w:tcPr>
          <w:p w14:paraId="62980432" w14:textId="77777777" w:rsidR="00F95BBC" w:rsidRPr="004F1391" w:rsidRDefault="00F95BBC" w:rsidP="00F95BBC">
            <w:pPr>
              <w:rPr>
                <w:lang w:val="pt-BR"/>
              </w:rPr>
            </w:pPr>
            <w:r w:rsidRPr="004F1391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7CE5D0F2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5B1BC8DE" w14:textId="77777777" w:rsidTr="00F95BBC">
        <w:tc>
          <w:tcPr>
            <w:tcW w:w="2376" w:type="dxa"/>
          </w:tcPr>
          <w:p w14:paraId="35C4C372" w14:textId="77777777" w:rsidR="00F95BBC" w:rsidRPr="004F1391" w:rsidRDefault="00F95BBC" w:rsidP="00F95BBC">
            <w:pPr>
              <w:rPr>
                <w:lang w:val="pt-BR"/>
              </w:rPr>
            </w:pPr>
            <w:r w:rsidRPr="004F1391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588AAD00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0648CD6B" w14:textId="77777777" w:rsidTr="00F95BBC">
        <w:tc>
          <w:tcPr>
            <w:tcW w:w="2376" w:type="dxa"/>
          </w:tcPr>
          <w:p w14:paraId="53F5CDC1" w14:textId="77777777" w:rsidR="00F95BBC" w:rsidRPr="004F1391" w:rsidRDefault="00F95BBC" w:rsidP="00F95BBC">
            <w:pPr>
              <w:rPr>
                <w:lang w:val="pt-BR"/>
              </w:rPr>
            </w:pPr>
            <w:r w:rsidRPr="004F1391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17E34E8A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</w:tbl>
    <w:p w14:paraId="31FD27B6" w14:textId="77777777" w:rsidR="00F95BBC" w:rsidRPr="004F1391" w:rsidRDefault="00F95BBC" w:rsidP="00F95BBC">
      <w:pPr>
        <w:rPr>
          <w:lang w:val="pt-BR"/>
        </w:rPr>
      </w:pPr>
    </w:p>
    <w:p w14:paraId="57E9408A" w14:textId="77777777" w:rsidR="00F95BBC" w:rsidRPr="004F1391" w:rsidRDefault="00F95BBC" w:rsidP="00F95BBC">
      <w:pPr>
        <w:rPr>
          <w:lang w:val="pt-BR"/>
        </w:rPr>
      </w:pPr>
    </w:p>
    <w:p w14:paraId="2A5DDCA7" w14:textId="77777777" w:rsidR="00F95BBC" w:rsidRPr="004F1391" w:rsidRDefault="00F95BBC" w:rsidP="00F95BBC">
      <w:pPr>
        <w:rPr>
          <w:b/>
          <w:sz w:val="28"/>
          <w:szCs w:val="28"/>
          <w:lang w:val="pt-BR"/>
        </w:rPr>
      </w:pPr>
      <w:bookmarkStart w:id="2" w:name="_GoBack"/>
      <w:bookmarkEnd w:id="2"/>
      <w:r w:rsidRPr="004F1391">
        <w:rPr>
          <w:lang w:val="pt-BR"/>
        </w:rPr>
        <w:br w:type="page"/>
      </w:r>
      <w:r w:rsidRPr="004F1391">
        <w:rPr>
          <w:b/>
          <w:bCs/>
          <w:sz w:val="28"/>
          <w:lang w:val="pt-BR"/>
        </w:rPr>
        <w:lastRenderedPageBreak/>
        <w:t>Histórico das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F95BBC" w:rsidRPr="004F1391" w14:paraId="15CD7E98" w14:textId="77777777" w:rsidTr="00F95BBC">
        <w:tc>
          <w:tcPr>
            <w:tcW w:w="1384" w:type="dxa"/>
          </w:tcPr>
          <w:p w14:paraId="6DE6C96F" w14:textId="77777777" w:rsidR="00F95BBC" w:rsidRPr="004F1391" w:rsidRDefault="00F95BBC" w:rsidP="00F95BBC">
            <w:pPr>
              <w:rPr>
                <w:b/>
                <w:lang w:val="pt-BR"/>
              </w:rPr>
            </w:pPr>
            <w:r w:rsidRPr="004F1391">
              <w:rPr>
                <w:b/>
                <w:bCs/>
                <w:lang w:val="pt-BR"/>
              </w:rPr>
              <w:t>Data</w:t>
            </w:r>
          </w:p>
        </w:tc>
        <w:tc>
          <w:tcPr>
            <w:tcW w:w="992" w:type="dxa"/>
          </w:tcPr>
          <w:p w14:paraId="49CA8E33" w14:textId="77777777" w:rsidR="00F95BBC" w:rsidRPr="004F1391" w:rsidRDefault="00F95BBC" w:rsidP="00F95BBC">
            <w:pPr>
              <w:rPr>
                <w:b/>
                <w:lang w:val="pt-BR"/>
              </w:rPr>
            </w:pPr>
            <w:r w:rsidRPr="004F1391">
              <w:rPr>
                <w:b/>
                <w:bCs/>
                <w:lang w:val="pt-BR"/>
              </w:rPr>
              <w:t>Versão</w:t>
            </w:r>
          </w:p>
        </w:tc>
        <w:tc>
          <w:tcPr>
            <w:tcW w:w="1560" w:type="dxa"/>
          </w:tcPr>
          <w:p w14:paraId="7ABE2380" w14:textId="77777777" w:rsidR="00F95BBC" w:rsidRPr="004F1391" w:rsidRDefault="00F95BBC" w:rsidP="00F95BBC">
            <w:pPr>
              <w:rPr>
                <w:b/>
                <w:lang w:val="pt-BR"/>
              </w:rPr>
            </w:pPr>
            <w:r w:rsidRPr="004F1391">
              <w:rPr>
                <w:b/>
                <w:bCs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6B64D1B2" w14:textId="77777777" w:rsidR="00F95BBC" w:rsidRPr="004F1391" w:rsidRDefault="00F95BBC" w:rsidP="00F95BBC">
            <w:pPr>
              <w:rPr>
                <w:b/>
                <w:lang w:val="pt-BR"/>
              </w:rPr>
            </w:pPr>
            <w:r w:rsidRPr="004F1391">
              <w:rPr>
                <w:b/>
                <w:bCs/>
                <w:lang w:val="pt-BR"/>
              </w:rPr>
              <w:t>Descrição da alteração</w:t>
            </w:r>
          </w:p>
        </w:tc>
      </w:tr>
      <w:tr w:rsidR="00F95BBC" w:rsidRPr="004F1391" w14:paraId="11D024F5" w14:textId="77777777" w:rsidTr="00F95BBC">
        <w:tc>
          <w:tcPr>
            <w:tcW w:w="1384" w:type="dxa"/>
          </w:tcPr>
          <w:p w14:paraId="077E5A79" w14:textId="77777777" w:rsidR="00F95BBC" w:rsidRPr="004F1391" w:rsidRDefault="00212E20" w:rsidP="00F95BBC">
            <w:pPr>
              <w:rPr>
                <w:lang w:val="pt-BR"/>
              </w:rPr>
            </w:pPr>
            <w:r w:rsidRPr="004F1391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156191DA" w14:textId="77777777" w:rsidR="00F95BBC" w:rsidRPr="004F1391" w:rsidRDefault="00F95BBC" w:rsidP="00F95BBC">
            <w:pPr>
              <w:rPr>
                <w:lang w:val="pt-BR"/>
              </w:rPr>
            </w:pPr>
            <w:r w:rsidRPr="004F1391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5B250D05" w14:textId="77777777" w:rsidR="00F95BBC" w:rsidRPr="004F1391" w:rsidRDefault="00F95BBC" w:rsidP="00F95BBC">
            <w:pPr>
              <w:rPr>
                <w:lang w:val="pt-BR"/>
              </w:rPr>
            </w:pPr>
            <w:r w:rsidRPr="004F1391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377154D4" w14:textId="77777777" w:rsidR="00F95BBC" w:rsidRPr="004F1391" w:rsidRDefault="00F95BBC" w:rsidP="00F95BBC">
            <w:pPr>
              <w:rPr>
                <w:lang w:val="pt-BR"/>
              </w:rPr>
            </w:pPr>
            <w:r w:rsidRPr="004F1391">
              <w:rPr>
                <w:lang w:val="pt-BR"/>
              </w:rPr>
              <w:t>Descrição do documento básico</w:t>
            </w:r>
          </w:p>
        </w:tc>
      </w:tr>
      <w:tr w:rsidR="00F95BBC" w:rsidRPr="004F1391" w14:paraId="59F4C905" w14:textId="77777777" w:rsidTr="00F95BBC">
        <w:tc>
          <w:tcPr>
            <w:tcW w:w="1384" w:type="dxa"/>
          </w:tcPr>
          <w:p w14:paraId="7926799B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4142EC3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552C7A2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3C14EB1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166DB821" w14:textId="77777777" w:rsidTr="00F95BBC">
        <w:tc>
          <w:tcPr>
            <w:tcW w:w="1384" w:type="dxa"/>
          </w:tcPr>
          <w:p w14:paraId="1ED0B43D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79F3F75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4352474B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685CF47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26AD95B4" w14:textId="77777777" w:rsidTr="00F95BBC">
        <w:tc>
          <w:tcPr>
            <w:tcW w:w="1384" w:type="dxa"/>
          </w:tcPr>
          <w:p w14:paraId="0A3D7B98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3BB3322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FA5930A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3E06D1DB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6335F4B1" w14:textId="77777777" w:rsidTr="00F95BBC">
        <w:tc>
          <w:tcPr>
            <w:tcW w:w="1384" w:type="dxa"/>
          </w:tcPr>
          <w:p w14:paraId="6C54D761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0DD79EE6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3F79E5F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D835A8E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36879EBF" w14:textId="77777777" w:rsidTr="00F95BBC">
        <w:tc>
          <w:tcPr>
            <w:tcW w:w="1384" w:type="dxa"/>
          </w:tcPr>
          <w:p w14:paraId="27F914ED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9A48DC9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8E008A6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5B89DBA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  <w:tr w:rsidR="00F95BBC" w:rsidRPr="004F1391" w14:paraId="3A09A4D2" w14:textId="77777777" w:rsidTr="00F95BBC">
        <w:tc>
          <w:tcPr>
            <w:tcW w:w="1384" w:type="dxa"/>
          </w:tcPr>
          <w:p w14:paraId="0BE1C561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F5DD25B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D5BEF21" w14:textId="77777777" w:rsidR="00F95BBC" w:rsidRPr="004F1391" w:rsidRDefault="00F95BBC" w:rsidP="00F95BBC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AF1D1C7" w14:textId="77777777" w:rsidR="00F95BBC" w:rsidRPr="004F1391" w:rsidRDefault="00F95BBC" w:rsidP="00F95BBC">
            <w:pPr>
              <w:rPr>
                <w:lang w:val="pt-BR"/>
              </w:rPr>
            </w:pPr>
          </w:p>
        </w:tc>
      </w:tr>
    </w:tbl>
    <w:p w14:paraId="1F04EADA" w14:textId="77777777" w:rsidR="00F95BBC" w:rsidRPr="004F1391" w:rsidRDefault="00F95BBC" w:rsidP="00F95BBC">
      <w:pPr>
        <w:rPr>
          <w:lang w:val="pt-BR"/>
        </w:rPr>
      </w:pPr>
    </w:p>
    <w:p w14:paraId="1AB26984" w14:textId="77777777" w:rsidR="00F95BBC" w:rsidRPr="004F1391" w:rsidRDefault="00F95BBC" w:rsidP="00F95BBC">
      <w:pPr>
        <w:rPr>
          <w:lang w:val="pt-BR"/>
        </w:rPr>
      </w:pPr>
    </w:p>
    <w:p w14:paraId="4986A8E5" w14:textId="77777777" w:rsidR="00F95BBC" w:rsidRPr="004F1391" w:rsidRDefault="00F95BBC" w:rsidP="00F95BBC">
      <w:pPr>
        <w:rPr>
          <w:b/>
          <w:sz w:val="28"/>
          <w:szCs w:val="28"/>
          <w:lang w:val="pt-BR"/>
        </w:rPr>
      </w:pPr>
      <w:r w:rsidRPr="004F1391">
        <w:rPr>
          <w:b/>
          <w:bCs/>
          <w:sz w:val="28"/>
          <w:lang w:val="pt-BR"/>
        </w:rPr>
        <w:t>Índice</w:t>
      </w:r>
    </w:p>
    <w:p w14:paraId="4E0A3F05" w14:textId="77777777" w:rsidR="001F5DB2" w:rsidRPr="004F1391" w:rsidRDefault="007E389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r w:rsidRPr="004F1391">
        <w:rPr>
          <w:lang w:val="pt-BR"/>
        </w:rPr>
        <w:fldChar w:fldCharType="begin"/>
      </w:r>
      <w:r w:rsidR="00EF6119" w:rsidRPr="004F1391">
        <w:rPr>
          <w:lang w:val="pt-BR"/>
        </w:rPr>
        <w:instrText xml:space="preserve"> TOC \o "1-3" \h \z \u </w:instrText>
      </w:r>
      <w:r w:rsidRPr="004F1391">
        <w:rPr>
          <w:lang w:val="pt-BR"/>
        </w:rPr>
        <w:fldChar w:fldCharType="separate"/>
      </w:r>
      <w:hyperlink w:anchor="_Toc368494068" w:history="1">
        <w:r w:rsidR="001F5DB2" w:rsidRPr="004F1391">
          <w:rPr>
            <w:rStyle w:val="Hyperlink"/>
            <w:noProof/>
            <w:lang w:val="pt-BR"/>
          </w:rPr>
          <w:t>1.</w:t>
        </w:r>
        <w:r w:rsidR="001F5DB2" w:rsidRPr="004F13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noProof/>
            <w:lang w:val="pt-BR"/>
          </w:rPr>
          <w:t>Propósito, escopo e usuários</w:t>
        </w:r>
        <w:r w:rsidR="001F5DB2" w:rsidRPr="004F1391">
          <w:rPr>
            <w:noProof/>
            <w:webHidden/>
            <w:lang w:val="pt-BR"/>
          </w:rPr>
          <w:tab/>
        </w:r>
        <w:r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_Toc368494068 \h </w:instrText>
        </w:r>
        <w:r w:rsidRPr="004F1391">
          <w:rPr>
            <w:noProof/>
            <w:webHidden/>
            <w:lang w:val="pt-BR"/>
          </w:rPr>
        </w:r>
        <w:r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3</w:t>
        </w:r>
        <w:r w:rsidRPr="004F1391">
          <w:rPr>
            <w:noProof/>
            <w:webHidden/>
            <w:lang w:val="pt-BR"/>
          </w:rPr>
          <w:fldChar w:fldCharType="end"/>
        </w:r>
      </w:hyperlink>
    </w:p>
    <w:p w14:paraId="7A2076E2" w14:textId="77777777" w:rsidR="001F5DB2" w:rsidRPr="004F1391" w:rsidRDefault="00C60A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494069" w:history="1">
        <w:r w:rsidR="001F5DB2" w:rsidRPr="004F1391">
          <w:rPr>
            <w:rStyle w:val="Hyperlink"/>
            <w:noProof/>
            <w:lang w:val="pt-BR"/>
          </w:rPr>
          <w:t>2.</w:t>
        </w:r>
        <w:r w:rsidR="001F5DB2" w:rsidRPr="004F13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noProof/>
            <w:lang w:val="pt-BR"/>
          </w:rPr>
          <w:t>Documentos de referência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_Toc368494069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3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4A7DB4A9" w14:textId="77777777" w:rsidR="001F5DB2" w:rsidRPr="004F1391" w:rsidRDefault="00C60A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494070" w:history="1">
        <w:r w:rsidR="001F5DB2" w:rsidRPr="004F1391">
          <w:rPr>
            <w:rStyle w:val="Hyperlink"/>
            <w:noProof/>
            <w:lang w:val="pt-BR"/>
          </w:rPr>
          <w:t>3.</w:t>
        </w:r>
        <w:r w:rsidR="001F5DB2" w:rsidRPr="004F13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noProof/>
            <w:lang w:val="pt-BR"/>
          </w:rPr>
          <w:t>Relacionamento com fornecedores e parceiros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_Toc368494070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3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53889B46" w14:textId="77777777" w:rsidR="001F5DB2" w:rsidRPr="004F1391" w:rsidRDefault="00C60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494071" w:history="1">
        <w:r w:rsidR="001F5DB2" w:rsidRPr="004F1391">
          <w:rPr>
            <w:rStyle w:val="Hyperlink"/>
            <w:noProof/>
            <w:lang w:val="pt-BR"/>
          </w:rPr>
          <w:t>3.1.</w:t>
        </w:r>
        <w:r w:rsidR="001F5DB2" w:rsidRPr="004F139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bCs/>
            <w:noProof/>
            <w:lang w:val="pt-BR"/>
          </w:rPr>
          <w:t xml:space="preserve">Identificação dos riscos 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_Toc368494071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3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3AB9AB24" w14:textId="77777777" w:rsidR="001F5DB2" w:rsidRPr="004F1391" w:rsidRDefault="00C60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494072" w:history="1">
        <w:r w:rsidR="001F5DB2" w:rsidRPr="004F1391">
          <w:rPr>
            <w:rStyle w:val="Hyperlink"/>
            <w:noProof/>
            <w:lang w:val="pt-BR"/>
          </w:rPr>
          <w:t>3.2.</w:t>
        </w:r>
        <w:r w:rsidR="001F5DB2" w:rsidRPr="004F139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bCs/>
            <w:noProof/>
            <w:lang w:val="pt-BR"/>
          </w:rPr>
          <w:t>Triagem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_Toc368494072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3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7FE74E54" w14:textId="77777777" w:rsidR="001F5DB2" w:rsidRPr="004F1391" w:rsidRDefault="00C60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494073" w:history="1">
        <w:r w:rsidR="001F5DB2" w:rsidRPr="004F1391">
          <w:rPr>
            <w:rStyle w:val="Hyperlink"/>
            <w:noProof/>
            <w:lang w:val="pt-BR"/>
          </w:rPr>
          <w:t>3.3.</w:t>
        </w:r>
        <w:r w:rsidR="001F5DB2" w:rsidRPr="004F139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bCs/>
            <w:noProof/>
            <w:lang w:val="pt-BR"/>
          </w:rPr>
          <w:t xml:space="preserve">Contratos 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_Toc368494073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3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67B4ECF1" w14:textId="77777777" w:rsidR="001F5DB2" w:rsidRPr="004F1391" w:rsidRDefault="00C60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494074" w:history="1">
        <w:r w:rsidR="001F5DB2" w:rsidRPr="004F1391">
          <w:rPr>
            <w:rStyle w:val="Hyperlink"/>
            <w:noProof/>
            <w:lang w:val="pt-BR"/>
          </w:rPr>
          <w:t>3.4.</w:t>
        </w:r>
        <w:r w:rsidR="001F5DB2" w:rsidRPr="004F139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bCs/>
            <w:noProof/>
            <w:lang w:val="pt-BR"/>
          </w:rPr>
          <w:t>Treinamento e conscientização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_Toc368494074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4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22F2C048" w14:textId="77777777" w:rsidR="001F5DB2" w:rsidRPr="004F1391" w:rsidRDefault="00C60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494075" w:history="1">
        <w:r w:rsidR="001F5DB2" w:rsidRPr="004F1391">
          <w:rPr>
            <w:rStyle w:val="Hyperlink"/>
            <w:noProof/>
            <w:lang w:val="pt-BR"/>
          </w:rPr>
          <w:t>3.5.</w:t>
        </w:r>
        <w:r w:rsidR="001F5DB2" w:rsidRPr="004F139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bCs/>
            <w:noProof/>
            <w:lang w:val="pt-BR"/>
          </w:rPr>
          <w:t>Monitoramento e revisão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_Toc368494075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4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55C73EC1" w14:textId="77777777" w:rsidR="001F5DB2" w:rsidRPr="004F1391" w:rsidRDefault="00C60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494076" w:history="1">
        <w:r w:rsidR="001F5DB2" w:rsidRPr="004F1391">
          <w:rPr>
            <w:rStyle w:val="Hyperlink"/>
            <w:noProof/>
            <w:lang w:val="pt-BR"/>
          </w:rPr>
          <w:t>3.6.</w:t>
        </w:r>
        <w:r w:rsidR="001F5DB2" w:rsidRPr="004F139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bCs/>
            <w:noProof/>
            <w:lang w:val="pt-BR"/>
          </w:rPr>
          <w:t>Mudanças ou término de serviços do fornecedor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_Toc368494076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4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57BF5F95" w14:textId="77777777" w:rsidR="001F5DB2" w:rsidRPr="004F1391" w:rsidRDefault="00C60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494077" w:history="1">
        <w:r w:rsidR="001F5DB2" w:rsidRPr="004F1391">
          <w:rPr>
            <w:rStyle w:val="Hyperlink"/>
            <w:noProof/>
            <w:lang w:val="pt-BR"/>
          </w:rPr>
          <w:t>3.7.</w:t>
        </w:r>
        <w:r w:rsidR="001F5DB2" w:rsidRPr="004F139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bCs/>
            <w:noProof/>
            <w:lang w:val="pt-BR"/>
          </w:rPr>
          <w:t>Remoção de direitos de acesso/devolução de ativos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_Toc368494077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4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63C2BF6D" w14:textId="77777777" w:rsidR="001F5DB2" w:rsidRPr="004F1391" w:rsidRDefault="00C60A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494078" w:history="1">
        <w:r w:rsidR="001F5DB2" w:rsidRPr="004F1391">
          <w:rPr>
            <w:rStyle w:val="Hyperlink"/>
            <w:noProof/>
            <w:lang w:val="pt-BR"/>
          </w:rPr>
          <w:t>4.</w:t>
        </w:r>
        <w:r w:rsidR="001F5DB2" w:rsidRPr="004F13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noProof/>
            <w:lang w:val="pt-BR"/>
          </w:rPr>
          <w:t>Gestão dos registros mantidos com base neste documento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_Toc368494078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4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4136B2CE" w14:textId="77777777" w:rsidR="001F5DB2" w:rsidRPr="004F1391" w:rsidRDefault="00C60A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494079" w:history="1">
        <w:r w:rsidR="001F5DB2" w:rsidRPr="004F1391">
          <w:rPr>
            <w:rStyle w:val="Hyperlink"/>
            <w:noProof/>
            <w:lang w:val="pt-BR"/>
          </w:rPr>
          <w:t>5.</w:t>
        </w:r>
        <w:r w:rsidR="001F5DB2" w:rsidRPr="004F13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noProof/>
            <w:lang w:val="pt-BR"/>
          </w:rPr>
          <w:t>Validade de gestão de documentos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_Toc368494079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5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6A766C7D" w14:textId="77777777" w:rsidR="001F5DB2" w:rsidRPr="004F1391" w:rsidRDefault="00C60A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494080" w:history="1">
        <w:r w:rsidR="001F5DB2" w:rsidRPr="004F1391">
          <w:rPr>
            <w:rStyle w:val="Hyperlink"/>
            <w:noProof/>
            <w:lang w:val="pt-BR"/>
          </w:rPr>
          <w:t>6.</w:t>
        </w:r>
        <w:r w:rsidR="001F5DB2" w:rsidRPr="004F13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F5DB2" w:rsidRPr="004F1391">
          <w:rPr>
            <w:rStyle w:val="Hyperlink"/>
            <w:noProof/>
            <w:lang w:val="pt-BR"/>
          </w:rPr>
          <w:t>Apêndices</w:t>
        </w:r>
        <w:r w:rsidR="001F5DB2" w:rsidRPr="004F1391">
          <w:rPr>
            <w:noProof/>
            <w:webHidden/>
            <w:lang w:val="pt-BR"/>
          </w:rPr>
          <w:tab/>
        </w:r>
        <w:r w:rsidR="007E389D" w:rsidRPr="004F1391">
          <w:rPr>
            <w:noProof/>
            <w:webHidden/>
            <w:lang w:val="pt-BR"/>
          </w:rPr>
          <w:fldChar w:fldCharType="begin"/>
        </w:r>
        <w:r w:rsidR="001F5DB2" w:rsidRPr="004F1391">
          <w:rPr>
            <w:noProof/>
            <w:webHidden/>
            <w:lang w:val="pt-BR"/>
          </w:rPr>
          <w:instrText xml:space="preserve"> PAGEREF _Toc368494080 \h </w:instrText>
        </w:r>
        <w:r w:rsidR="007E389D" w:rsidRPr="004F1391">
          <w:rPr>
            <w:noProof/>
            <w:webHidden/>
            <w:lang w:val="pt-BR"/>
          </w:rPr>
        </w:r>
        <w:r w:rsidR="007E389D" w:rsidRPr="004F1391">
          <w:rPr>
            <w:noProof/>
            <w:webHidden/>
            <w:lang w:val="pt-BR"/>
          </w:rPr>
          <w:fldChar w:fldCharType="separate"/>
        </w:r>
        <w:r w:rsidR="00DE5F90">
          <w:rPr>
            <w:noProof/>
            <w:webHidden/>
            <w:lang w:val="pt-BR"/>
          </w:rPr>
          <w:t>5</w:t>
        </w:r>
        <w:r w:rsidR="007E389D" w:rsidRPr="004F1391">
          <w:rPr>
            <w:noProof/>
            <w:webHidden/>
            <w:lang w:val="pt-BR"/>
          </w:rPr>
          <w:fldChar w:fldCharType="end"/>
        </w:r>
      </w:hyperlink>
    </w:p>
    <w:p w14:paraId="5C2CE794" w14:textId="77777777" w:rsidR="00EB09E9" w:rsidRPr="004F1391" w:rsidRDefault="007E389D">
      <w:pPr>
        <w:rPr>
          <w:lang w:val="pt-BR"/>
        </w:rPr>
      </w:pPr>
      <w:r w:rsidRPr="004F1391">
        <w:rPr>
          <w:lang w:val="pt-BR"/>
        </w:rPr>
        <w:fldChar w:fldCharType="end"/>
      </w:r>
    </w:p>
    <w:p w14:paraId="41BCEF62" w14:textId="77777777" w:rsidR="00F95BBC" w:rsidRPr="004F1391" w:rsidRDefault="00F95BBC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14:paraId="08385B8C" w14:textId="77777777" w:rsidR="00F95BBC" w:rsidRPr="004F1391" w:rsidRDefault="00F95BBC" w:rsidP="00F95BBC">
      <w:pPr>
        <w:pStyle w:val="Heading1"/>
        <w:rPr>
          <w:lang w:val="pt-BR"/>
        </w:rPr>
      </w:pPr>
      <w:r w:rsidRPr="004F1391">
        <w:rPr>
          <w:b w:val="0"/>
          <w:lang w:val="pt-BR"/>
        </w:rPr>
        <w:br w:type="page"/>
      </w:r>
      <w:bookmarkStart w:id="3" w:name="_Toc269500073"/>
      <w:bookmarkStart w:id="4" w:name="_Toc368494068"/>
      <w:r w:rsidRPr="004F1391">
        <w:rPr>
          <w:bCs/>
          <w:lang w:val="pt-BR"/>
        </w:rPr>
        <w:lastRenderedPageBreak/>
        <w:t>Propósito, escopo e usuários</w:t>
      </w:r>
      <w:bookmarkEnd w:id="3"/>
      <w:bookmarkEnd w:id="4"/>
    </w:p>
    <w:p w14:paraId="751CAE46" w14:textId="77777777" w:rsidR="009A63C7" w:rsidRPr="004F1391" w:rsidRDefault="00555717" w:rsidP="00F95BBC">
      <w:pPr>
        <w:numPr>
          <w:ilvl w:val="1"/>
          <w:numId w:val="0"/>
        </w:numPr>
        <w:spacing w:line="240" w:lineRule="auto"/>
        <w:rPr>
          <w:lang w:val="pt-BR"/>
        </w:rPr>
      </w:pPr>
      <w:r w:rsidRPr="004F1391">
        <w:rPr>
          <w:lang w:val="pt-BR"/>
        </w:rPr>
        <w:t xml:space="preserve">O propósito deste documento é o de definir as regras para o relacionamento com fornecedores e parceiros. </w:t>
      </w:r>
    </w:p>
    <w:p w14:paraId="685697E8" w14:textId="77777777" w:rsidR="009A63C7" w:rsidRPr="004F1391" w:rsidRDefault="009A63C7" w:rsidP="00F95BBC">
      <w:pPr>
        <w:rPr>
          <w:lang w:val="pt-BR"/>
        </w:rPr>
      </w:pPr>
      <w:r w:rsidRPr="004F1391">
        <w:rPr>
          <w:lang w:val="pt-BR"/>
        </w:rPr>
        <w:t xml:space="preserve">Este documento é aplicável para todos os fornecedores e parceiros que têm a habilidade de influenciar a confidencialidade, integridade e disponibilidade de informações sensíveis da [nome da empresa]. </w:t>
      </w:r>
    </w:p>
    <w:p w14:paraId="5D0E8F73" w14:textId="77777777" w:rsidR="00F95BBC" w:rsidRPr="004F1391" w:rsidRDefault="009A63C7" w:rsidP="00F95BBC">
      <w:pPr>
        <w:rPr>
          <w:lang w:val="pt-BR"/>
        </w:rPr>
      </w:pPr>
      <w:r w:rsidRPr="004F1391">
        <w:rPr>
          <w:lang w:val="pt-BR"/>
        </w:rPr>
        <w:t>Os usuários deste documento são a direção e as pessoas responsáveis por fornecedores e parceiros na [nome da empresa].</w:t>
      </w:r>
    </w:p>
    <w:p w14:paraId="12A20566" w14:textId="77777777" w:rsidR="00F95BBC" w:rsidRPr="004F1391" w:rsidRDefault="00F95BBC" w:rsidP="00F95BBC">
      <w:pPr>
        <w:rPr>
          <w:lang w:val="pt-BR"/>
        </w:rPr>
      </w:pPr>
    </w:p>
    <w:p w14:paraId="6CB5CCA1" w14:textId="77777777" w:rsidR="00F95BBC" w:rsidRPr="004F1391" w:rsidRDefault="00F95BBC" w:rsidP="00F95BBC">
      <w:pPr>
        <w:pStyle w:val="Heading1"/>
        <w:rPr>
          <w:lang w:val="pt-BR"/>
        </w:rPr>
      </w:pPr>
      <w:bookmarkStart w:id="5" w:name="_Toc269500074"/>
      <w:bookmarkStart w:id="6" w:name="_Toc368494069"/>
      <w:r w:rsidRPr="004F1391">
        <w:rPr>
          <w:bCs/>
          <w:lang w:val="pt-BR"/>
        </w:rPr>
        <w:t>Documentos de referência</w:t>
      </w:r>
      <w:bookmarkEnd w:id="5"/>
      <w:bookmarkEnd w:id="6"/>
    </w:p>
    <w:p w14:paraId="15782DA2" w14:textId="77777777" w:rsidR="00F95BBC" w:rsidRPr="004F1391" w:rsidRDefault="00DA5FAE" w:rsidP="00C76676">
      <w:pPr>
        <w:numPr>
          <w:ilvl w:val="0"/>
          <w:numId w:val="4"/>
        </w:numPr>
        <w:spacing w:after="0"/>
        <w:rPr>
          <w:lang w:val="pt-BR"/>
        </w:rPr>
      </w:pPr>
      <w:r w:rsidRPr="004F1391">
        <w:rPr>
          <w:lang w:val="pt-BR"/>
        </w:rPr>
        <w:t>Norma ISO/IEC 27001, cláusulas A.7.1.1, A.7.1.2, A.7.2.2, A.8.1.4, A.14.2.7, A.15.1.1, A.15.1.2, A.15.1.3, A.15.2.1, A.15.2.2</w:t>
      </w:r>
    </w:p>
    <w:p w14:paraId="3E7B5E1E" w14:textId="77777777" w:rsidR="00F01FFC" w:rsidRPr="004F1391" w:rsidRDefault="00F01FFC" w:rsidP="00C76676">
      <w:pPr>
        <w:numPr>
          <w:ilvl w:val="0"/>
          <w:numId w:val="4"/>
        </w:numPr>
        <w:spacing w:after="0"/>
        <w:rPr>
          <w:lang w:val="pt-BR"/>
        </w:rPr>
      </w:pPr>
      <w:r w:rsidRPr="004F1391">
        <w:rPr>
          <w:lang w:val="pt-BR"/>
        </w:rPr>
        <w:t>Metodologia de avaliação de riscos e tratamento de riscos</w:t>
      </w:r>
    </w:p>
    <w:p w14:paraId="1DD67C91" w14:textId="77777777" w:rsidR="00DA5FAE" w:rsidRPr="004F1391" w:rsidRDefault="00DA5FAE" w:rsidP="00C76676">
      <w:pPr>
        <w:numPr>
          <w:ilvl w:val="0"/>
          <w:numId w:val="4"/>
        </w:numPr>
        <w:spacing w:after="0"/>
        <w:rPr>
          <w:lang w:val="pt-BR"/>
        </w:rPr>
      </w:pPr>
      <w:r w:rsidRPr="004F1391">
        <w:rPr>
          <w:lang w:val="pt-BR"/>
        </w:rPr>
        <w:t>Relatório de avaliação de riscos e tratamento de riscos</w:t>
      </w:r>
    </w:p>
    <w:p w14:paraId="48758E15" w14:textId="77777777" w:rsidR="00675A74" w:rsidRPr="004F1391" w:rsidRDefault="00675A74" w:rsidP="00C76676">
      <w:pPr>
        <w:numPr>
          <w:ilvl w:val="0"/>
          <w:numId w:val="4"/>
        </w:numPr>
        <w:spacing w:after="0"/>
        <w:rPr>
          <w:lang w:val="pt-BR"/>
        </w:rPr>
      </w:pPr>
      <w:r w:rsidRPr="004F1391">
        <w:rPr>
          <w:lang w:val="pt-BR"/>
        </w:rPr>
        <w:t>Política de controle de acesso</w:t>
      </w:r>
    </w:p>
    <w:p w14:paraId="60D89970" w14:textId="77777777" w:rsidR="00F01FFC" w:rsidRPr="004F1391" w:rsidRDefault="00F01FFC" w:rsidP="00C76676">
      <w:pPr>
        <w:numPr>
          <w:ilvl w:val="0"/>
          <w:numId w:val="4"/>
        </w:numPr>
        <w:spacing w:after="0"/>
        <w:rPr>
          <w:lang w:val="pt-BR"/>
        </w:rPr>
      </w:pPr>
      <w:r w:rsidRPr="004F1391">
        <w:rPr>
          <w:lang w:val="pt-BR"/>
        </w:rPr>
        <w:t>Declaração de confidencialidade</w:t>
      </w:r>
    </w:p>
    <w:p w14:paraId="70834769" w14:textId="77777777" w:rsidR="00F95BBC" w:rsidRPr="004F1391" w:rsidRDefault="00F95BBC" w:rsidP="00F95BBC">
      <w:pPr>
        <w:rPr>
          <w:lang w:val="pt-BR"/>
        </w:rPr>
      </w:pPr>
    </w:p>
    <w:p w14:paraId="77576C4B" w14:textId="77777777" w:rsidR="00F95BBC" w:rsidRPr="004F1391" w:rsidRDefault="00DA5FAE" w:rsidP="00F95BBC">
      <w:pPr>
        <w:pStyle w:val="Heading1"/>
        <w:rPr>
          <w:lang w:val="pt-BR"/>
        </w:rPr>
      </w:pPr>
      <w:bookmarkStart w:id="7" w:name="_Toc368494070"/>
      <w:r w:rsidRPr="004F1391">
        <w:rPr>
          <w:bCs/>
          <w:lang w:val="pt-BR"/>
        </w:rPr>
        <w:t>Relacionamento com fornecedores e parceiros</w:t>
      </w:r>
      <w:bookmarkEnd w:id="7"/>
    </w:p>
    <w:p w14:paraId="6FE281D6" w14:textId="77777777" w:rsidR="00F01FFC" w:rsidRPr="004F1391" w:rsidRDefault="00F01FFC" w:rsidP="00F01FFC">
      <w:pPr>
        <w:pStyle w:val="Heading2"/>
        <w:rPr>
          <w:lang w:val="pt-BR"/>
        </w:rPr>
      </w:pPr>
      <w:bookmarkStart w:id="8" w:name="_Toc368494071"/>
      <w:commentRangeStart w:id="9"/>
      <w:r w:rsidRPr="004F1391">
        <w:rPr>
          <w:bCs/>
          <w:lang w:val="pt-BR"/>
        </w:rPr>
        <w:t xml:space="preserve">Identificação dos riscos </w:t>
      </w:r>
      <w:commentRangeEnd w:id="9"/>
      <w:r w:rsidRPr="004F1391">
        <w:rPr>
          <w:b w:val="0"/>
          <w:lang w:val="pt-BR"/>
        </w:rPr>
        <w:commentReference w:id="9"/>
      </w:r>
      <w:bookmarkEnd w:id="8"/>
    </w:p>
    <w:p w14:paraId="5F9BF40A" w14:textId="77777777" w:rsidR="00F01FFC" w:rsidRPr="004F1391" w:rsidRDefault="00F01FFC" w:rsidP="00F01FFC">
      <w:pPr>
        <w:rPr>
          <w:lang w:val="pt-BR"/>
        </w:rPr>
      </w:pPr>
      <w:r w:rsidRPr="004F1391">
        <w:rPr>
          <w:lang w:val="pt-BR"/>
        </w:rPr>
        <w:t xml:space="preserve">Os riscos de segurança relativos aos fornecedores e parceiros são identificados durante o processo de avaliação do risco, como definido na Metodologia de avaliação de riscos e tratamento de riscos. Durante a avaliação do risco, deve ser tomado cuidado especial para identificar os riscos relativos à tecnologia da informação e comunicação, assim como os riscos relativos a cadeia de suprimento de produtos. </w:t>
      </w:r>
    </w:p>
    <w:p w14:paraId="7CEE02DD" w14:textId="77777777" w:rsidR="00840791" w:rsidRPr="004F1391" w:rsidRDefault="00840791" w:rsidP="00F01FFC">
      <w:pPr>
        <w:rPr>
          <w:lang w:val="pt-BR"/>
        </w:rPr>
      </w:pPr>
      <w:r w:rsidRPr="004F1391">
        <w:rPr>
          <w:lang w:val="pt-BR"/>
        </w:rPr>
        <w:t xml:space="preserve">O [nome do cargo] decide se é necessário avaliar adicionalmente os riscos relativos aos fornecedores ou parceiros individuais. </w:t>
      </w:r>
    </w:p>
    <w:p w14:paraId="51F0D351" w14:textId="77777777" w:rsidR="00E06EDD" w:rsidRDefault="00E06EDD" w:rsidP="00E06EDD">
      <w:pPr>
        <w:pStyle w:val="Heading2"/>
        <w:rPr>
          <w:bCs/>
          <w:lang w:val="pt-BR"/>
        </w:rPr>
      </w:pPr>
      <w:bookmarkStart w:id="10" w:name="_Toc368494072"/>
      <w:commentRangeStart w:id="11"/>
      <w:r w:rsidRPr="004F1391">
        <w:rPr>
          <w:bCs/>
          <w:lang w:val="pt-BR"/>
        </w:rPr>
        <w:t>Triagem</w:t>
      </w:r>
      <w:commentRangeEnd w:id="11"/>
      <w:r w:rsidRPr="004F1391">
        <w:rPr>
          <w:b w:val="0"/>
          <w:lang w:val="pt-BR"/>
        </w:rPr>
        <w:commentReference w:id="11"/>
      </w:r>
      <w:bookmarkEnd w:id="10"/>
    </w:p>
    <w:p w14:paraId="1EE7AE28" w14:textId="77777777" w:rsidR="00DE5F90" w:rsidRDefault="00DE5F90" w:rsidP="00DE5F90">
      <w:pPr>
        <w:rPr>
          <w:lang w:val="pt-BR"/>
        </w:rPr>
      </w:pPr>
    </w:p>
    <w:p w14:paraId="3911054E" w14:textId="77777777" w:rsidR="00DE5F90" w:rsidRPr="00DE5F90" w:rsidRDefault="00DE5F90" w:rsidP="00DE5F90">
      <w:pPr>
        <w:jc w:val="center"/>
        <w:rPr>
          <w:rFonts w:eastAsia="Times New Roman"/>
          <w:lang w:val="pt-BR"/>
        </w:rPr>
      </w:pPr>
      <w:r w:rsidRPr="00DE5F90">
        <w:rPr>
          <w:rFonts w:eastAsia="Times New Roman"/>
          <w:lang w:val="pt-BR"/>
        </w:rPr>
        <w:t>** FIM DA DEMONSTRAÇÃO **</w:t>
      </w:r>
    </w:p>
    <w:p w14:paraId="5D0553D5" w14:textId="77777777" w:rsidR="00DE5F90" w:rsidRPr="00DE5F90" w:rsidRDefault="00DE5F90" w:rsidP="00DE5F90">
      <w:pPr>
        <w:jc w:val="center"/>
        <w:rPr>
          <w:lang w:val="pt-BR"/>
        </w:rPr>
      </w:pPr>
      <w:r w:rsidRPr="00DE5F90">
        <w:rPr>
          <w:rFonts w:eastAsia="Times New Roman"/>
          <w:lang w:val="pt-BR"/>
        </w:rPr>
        <w:t xml:space="preserve">Clique aqui para baixar a versão completa deste documento: </w:t>
      </w:r>
      <w:hyperlink r:id="rId10" w:history="1">
        <w:r w:rsidRPr="00DE5F90">
          <w:rPr>
            <w:rStyle w:val="Hyperlink"/>
            <w:rFonts w:eastAsia="Times New Roman"/>
            <w:lang w:val="pt-BR"/>
          </w:rPr>
          <w:t>http://www.iso27001standard.com/pt/documentacao/politica-de-seguranca-do-fornecedor</w:t>
        </w:r>
      </w:hyperlink>
    </w:p>
    <w:sectPr w:rsidR="00DE5F90" w:rsidRPr="00DE5F90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320358A2" w14:textId="77777777" w:rsidR="00F95BBC" w:rsidRPr="001F5DB2" w:rsidRDefault="00F95BBC">
      <w:pPr>
        <w:pStyle w:val="CommentText"/>
        <w:rPr>
          <w:lang w:val="pt-BR"/>
        </w:rPr>
      </w:pPr>
      <w:r>
        <w:rPr>
          <w:lang w:val="pt-BR"/>
        </w:rPr>
        <w:t>Todos os campos neste documento marcados por [ ] precisam ser preenchidos.</w:t>
      </w:r>
    </w:p>
  </w:comment>
  <w:comment w:id="1" w:author="Dejan Košutić" w:date="2013-10-02T16:20:00Z" w:initials="DK">
    <w:p w14:paraId="456C1B8A" w14:textId="77777777" w:rsidR="00F95BBC" w:rsidRPr="001F5DB2" w:rsidRDefault="001F5DB2">
      <w:pPr>
        <w:pStyle w:val="CommentText"/>
        <w:rPr>
          <w:lang w:val="pt-BR"/>
        </w:rPr>
      </w:pPr>
      <w:r>
        <w:rPr>
          <w:lang w:val="pt-BR"/>
        </w:rPr>
        <w:t>O sistema de codificação do documento deve estar em linha com o sistema existente na empresa para a codificação de documento.</w:t>
      </w:r>
      <w:r w:rsidR="00F95BBC">
        <w:rPr>
          <w:lang w:val="pt-BR"/>
        </w:rPr>
        <w:t xml:space="preserve"> Caso tal sistema não estiver em vigor, esta linha pode ser excluída.</w:t>
      </w:r>
    </w:p>
  </w:comment>
  <w:comment w:id="9" w:author="Dejan Kosutic" w:date="2013-09-24T17:01:00Z" w:initials="DK">
    <w:p w14:paraId="5F694B0F" w14:textId="77777777" w:rsidR="00256647" w:rsidRPr="001F5DB2" w:rsidRDefault="00256647">
      <w:pPr>
        <w:pStyle w:val="CommentText"/>
        <w:rPr>
          <w:lang w:val="pt-BR"/>
        </w:rPr>
      </w:pPr>
      <w:r>
        <w:rPr>
          <w:lang w:val="pt-BR"/>
        </w:rPr>
        <w:t>Exclua esta seção se o controle A.15.1.1 foi considerado como não aplicável.</w:t>
      </w:r>
    </w:p>
  </w:comment>
  <w:comment w:id="11" w:author="Dejan Kosutic" w:date="2013-09-24T17:01:00Z" w:initials="DK">
    <w:p w14:paraId="657154B1" w14:textId="77777777" w:rsidR="00256647" w:rsidRPr="001F5DB2" w:rsidRDefault="00256647">
      <w:pPr>
        <w:pStyle w:val="CommentText"/>
        <w:rPr>
          <w:lang w:val="pt-BR"/>
        </w:rPr>
      </w:pPr>
      <w:r>
        <w:rPr>
          <w:lang w:val="pt-BR"/>
        </w:rPr>
        <w:t>Exclua esta seção se o controle A.7.1.1 foi considerado como não aplicável.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0358A2" w15:done="0"/>
  <w15:commentEx w15:paraId="456C1B8A" w15:done="0"/>
  <w15:commentEx w15:paraId="5F694B0F" w15:done="0"/>
  <w15:commentEx w15:paraId="657154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AC579" w14:textId="77777777" w:rsidR="00C60AF6" w:rsidRDefault="00C60AF6" w:rsidP="00F95BBC">
      <w:pPr>
        <w:spacing w:after="0" w:line="240" w:lineRule="auto"/>
      </w:pPr>
      <w:r>
        <w:separator/>
      </w:r>
    </w:p>
  </w:endnote>
  <w:endnote w:type="continuationSeparator" w:id="0">
    <w:p w14:paraId="3FCF06D2" w14:textId="77777777" w:rsidR="00C60AF6" w:rsidRDefault="00C60AF6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69E1798D" w14:textId="77777777" w:rsidTr="00EB09E9">
      <w:tc>
        <w:tcPr>
          <w:tcW w:w="3652" w:type="dxa"/>
        </w:tcPr>
        <w:p w14:paraId="29C4F919" w14:textId="77777777" w:rsidR="00F95BBC" w:rsidRPr="001F5DB2" w:rsidRDefault="00242B8D" w:rsidP="000166BB">
          <w:pPr>
            <w:pStyle w:val="Footer"/>
            <w:rPr>
              <w:sz w:val="18"/>
              <w:szCs w:val="18"/>
              <w:lang w:val="pt-BR"/>
            </w:rPr>
          </w:pPr>
          <w:bookmarkStart w:id="12" w:name="OLE_LINK3"/>
          <w:bookmarkStart w:id="13" w:name="OLE_LINK4"/>
          <w:r>
            <w:rPr>
              <w:sz w:val="18"/>
              <w:lang w:val="pt-BR"/>
            </w:rPr>
            <w:t xml:space="preserve">Política de segurança do fornecedor </w:t>
          </w:r>
          <w:bookmarkEnd w:id="12"/>
          <w:bookmarkEnd w:id="13"/>
        </w:p>
      </w:tc>
      <w:tc>
        <w:tcPr>
          <w:tcW w:w="2126" w:type="dxa"/>
        </w:tcPr>
        <w:p w14:paraId="0494FD37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lang w:val="pt-BR"/>
            </w:rPr>
            <w:t>ver [versão] da [data]</w:t>
          </w:r>
        </w:p>
      </w:tc>
      <w:tc>
        <w:tcPr>
          <w:tcW w:w="3544" w:type="dxa"/>
        </w:tcPr>
        <w:p w14:paraId="62C2E53E" w14:textId="77777777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  <w:lang w:val="pt-BR"/>
            </w:rPr>
            <w:t xml:space="preserve">Página </w:t>
          </w:r>
          <w:r w:rsidR="007E389D">
            <w:rPr>
              <w:sz w:val="18"/>
              <w:lang w:val="pt-BR"/>
            </w:rPr>
            <w:fldChar w:fldCharType="begin"/>
          </w:r>
          <w:r>
            <w:rPr>
              <w:sz w:val="18"/>
              <w:lang w:val="pt-BR"/>
            </w:rPr>
            <w:instrText xml:space="preserve"> PAGE </w:instrText>
          </w:r>
          <w:r w:rsidR="007E389D">
            <w:rPr>
              <w:sz w:val="18"/>
              <w:lang w:val="pt-BR"/>
            </w:rPr>
            <w:fldChar w:fldCharType="separate"/>
          </w:r>
          <w:r w:rsidR="00DA6C26">
            <w:rPr>
              <w:noProof/>
              <w:sz w:val="18"/>
              <w:lang w:val="pt-BR"/>
            </w:rPr>
            <w:t>2</w:t>
          </w:r>
          <w:r w:rsidR="007E389D">
            <w:rPr>
              <w:sz w:val="18"/>
              <w:lang w:val="pt-BR"/>
            </w:rPr>
            <w:fldChar w:fldCharType="end"/>
          </w:r>
          <w:r>
            <w:rPr>
              <w:sz w:val="18"/>
              <w:lang w:val="pt-BR"/>
            </w:rPr>
            <w:t xml:space="preserve"> de </w:t>
          </w:r>
          <w:r w:rsidR="007E389D">
            <w:rPr>
              <w:sz w:val="18"/>
              <w:lang w:val="pt-BR"/>
            </w:rPr>
            <w:fldChar w:fldCharType="begin"/>
          </w:r>
          <w:r>
            <w:rPr>
              <w:sz w:val="18"/>
              <w:lang w:val="pt-BR"/>
            </w:rPr>
            <w:instrText xml:space="preserve"> NUMPAGES  </w:instrText>
          </w:r>
          <w:r w:rsidR="007E389D">
            <w:rPr>
              <w:sz w:val="18"/>
              <w:lang w:val="pt-BR"/>
            </w:rPr>
            <w:fldChar w:fldCharType="separate"/>
          </w:r>
          <w:r w:rsidR="00DA6C26">
            <w:rPr>
              <w:noProof/>
              <w:sz w:val="18"/>
              <w:lang w:val="pt-BR"/>
            </w:rPr>
            <w:t>3</w:t>
          </w:r>
          <w:r w:rsidR="007E389D">
            <w:rPr>
              <w:sz w:val="18"/>
              <w:lang w:val="pt-BR"/>
            </w:rPr>
            <w:fldChar w:fldCharType="end"/>
          </w:r>
        </w:p>
      </w:tc>
    </w:tr>
  </w:tbl>
  <w:p w14:paraId="0A0103FF" w14:textId="77777777" w:rsidR="00F95BBC" w:rsidRPr="001F5DB2" w:rsidRDefault="00F95BBC" w:rsidP="00F95BBC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6E05A" w14:textId="77777777" w:rsidR="00F95BBC" w:rsidRPr="001F5DB2" w:rsidRDefault="00F95BBC" w:rsidP="00F95BBC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4B3F5" w14:textId="77777777" w:rsidR="00C60AF6" w:rsidRDefault="00C60AF6" w:rsidP="00F95BBC">
      <w:pPr>
        <w:spacing w:after="0" w:line="240" w:lineRule="auto"/>
      </w:pPr>
      <w:r>
        <w:separator/>
      </w:r>
    </w:p>
  </w:footnote>
  <w:footnote w:type="continuationSeparator" w:id="0">
    <w:p w14:paraId="6D92281B" w14:textId="77777777" w:rsidR="00C60AF6" w:rsidRDefault="00C60AF6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27487BBF" w14:textId="77777777" w:rsidTr="00F95BBC">
      <w:tc>
        <w:tcPr>
          <w:tcW w:w="6771" w:type="dxa"/>
        </w:tcPr>
        <w:p w14:paraId="32D2086A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  <w:lang w:val="pt-BR"/>
            </w:rPr>
            <w:t xml:space="preserve"> [nome da empresa]</w:t>
          </w:r>
        </w:p>
      </w:tc>
      <w:tc>
        <w:tcPr>
          <w:tcW w:w="2517" w:type="dxa"/>
        </w:tcPr>
        <w:p w14:paraId="3E99A47F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  <w:lang w:val="pt-BR"/>
            </w:rPr>
            <w:t>[nível de confidencialidade]</w:t>
          </w:r>
        </w:p>
      </w:tc>
    </w:tr>
  </w:tbl>
  <w:p w14:paraId="22C01F89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7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52908"/>
    <w:rsid w:val="0006606D"/>
    <w:rsid w:val="00167E34"/>
    <w:rsid w:val="001C4C58"/>
    <w:rsid w:val="001E0117"/>
    <w:rsid w:val="001E2622"/>
    <w:rsid w:val="001F5DB2"/>
    <w:rsid w:val="001F7409"/>
    <w:rsid w:val="002052D2"/>
    <w:rsid w:val="00212E20"/>
    <w:rsid w:val="00242B8D"/>
    <w:rsid w:val="00252937"/>
    <w:rsid w:val="00256647"/>
    <w:rsid w:val="00267BB8"/>
    <w:rsid w:val="002714C8"/>
    <w:rsid w:val="0027460E"/>
    <w:rsid w:val="00351A0D"/>
    <w:rsid w:val="00380796"/>
    <w:rsid w:val="003E501A"/>
    <w:rsid w:val="00413104"/>
    <w:rsid w:val="00421C2B"/>
    <w:rsid w:val="00446FEA"/>
    <w:rsid w:val="004614F9"/>
    <w:rsid w:val="0048094E"/>
    <w:rsid w:val="00480B22"/>
    <w:rsid w:val="004F1391"/>
    <w:rsid w:val="005018BC"/>
    <w:rsid w:val="00555717"/>
    <w:rsid w:val="005B47C3"/>
    <w:rsid w:val="005E1768"/>
    <w:rsid w:val="005E3CCA"/>
    <w:rsid w:val="005F0222"/>
    <w:rsid w:val="00607537"/>
    <w:rsid w:val="00652389"/>
    <w:rsid w:val="00670CB9"/>
    <w:rsid w:val="00673F77"/>
    <w:rsid w:val="00675A74"/>
    <w:rsid w:val="0068093E"/>
    <w:rsid w:val="006B7934"/>
    <w:rsid w:val="006F70B2"/>
    <w:rsid w:val="00772E0B"/>
    <w:rsid w:val="007E389D"/>
    <w:rsid w:val="007E44D2"/>
    <w:rsid w:val="007F6568"/>
    <w:rsid w:val="00840791"/>
    <w:rsid w:val="008925C5"/>
    <w:rsid w:val="009036DA"/>
    <w:rsid w:val="00905852"/>
    <w:rsid w:val="00922B3B"/>
    <w:rsid w:val="00927DFD"/>
    <w:rsid w:val="00947B66"/>
    <w:rsid w:val="009510DF"/>
    <w:rsid w:val="0096630F"/>
    <w:rsid w:val="00973A7A"/>
    <w:rsid w:val="009A63C7"/>
    <w:rsid w:val="00A15D20"/>
    <w:rsid w:val="00AD05C0"/>
    <w:rsid w:val="00AD4E25"/>
    <w:rsid w:val="00B151D1"/>
    <w:rsid w:val="00B16642"/>
    <w:rsid w:val="00B23AB8"/>
    <w:rsid w:val="00B92A1D"/>
    <w:rsid w:val="00BC7CE5"/>
    <w:rsid w:val="00C52004"/>
    <w:rsid w:val="00C60AF6"/>
    <w:rsid w:val="00C76676"/>
    <w:rsid w:val="00C86CEF"/>
    <w:rsid w:val="00CD09B0"/>
    <w:rsid w:val="00D041C8"/>
    <w:rsid w:val="00D21DAE"/>
    <w:rsid w:val="00D3707C"/>
    <w:rsid w:val="00DA5FAE"/>
    <w:rsid w:val="00DA6C26"/>
    <w:rsid w:val="00DE5F90"/>
    <w:rsid w:val="00E06EDD"/>
    <w:rsid w:val="00E1086D"/>
    <w:rsid w:val="00E539BC"/>
    <w:rsid w:val="00EB09E9"/>
    <w:rsid w:val="00ED66DF"/>
    <w:rsid w:val="00ED7AE4"/>
    <w:rsid w:val="00EF6119"/>
    <w:rsid w:val="00F01FFC"/>
    <w:rsid w:val="00F95BBC"/>
    <w:rsid w:val="00FB2BCA"/>
    <w:rsid w:val="00FE107F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722E5"/>
  <w15:docId w15:val="{476536B7-3F88-4E11-BD5F-1019991A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seguranca-do-fornecedor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405D0-BCD8-4216-8FA6-EEAED9B4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Política de segurança do fornecedor </vt:lpstr>
      <vt:lpstr>Disposal and Destruction Policy</vt:lpstr>
    </vt:vector>
  </TitlesOfParts>
  <Company/>
  <LinksUpToDate>false</LinksUpToDate>
  <CharactersWithSpaces>3370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segurança do fornecedor </dc:title>
  <dc:creator>Dejan Kosutic</dc:creator>
  <dc:description/>
  <cp:lastModifiedBy>27001Academy</cp:lastModifiedBy>
  <cp:revision>3</cp:revision>
  <cp:lastPrinted>2013-10-24T23:49:00Z</cp:lastPrinted>
  <dcterms:created xsi:type="dcterms:W3CDTF">2013-10-24T23:51:00Z</dcterms:created>
  <dcterms:modified xsi:type="dcterms:W3CDTF">2017-09-07T12:30:00Z</dcterms:modified>
</cp:coreProperties>
</file>