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D1" w:rsidRPr="00004D70" w:rsidRDefault="00FC27D6">
      <w:pPr>
        <w:rPr>
          <w:lang w:val="pt-BR"/>
        </w:rPr>
      </w:pPr>
      <w:r w:rsidRPr="00004D70">
        <w:rPr>
          <w:rStyle w:val="CommentReference"/>
          <w:lang w:val="pt-BR"/>
        </w:rPr>
        <w:commentReference w:id="0"/>
      </w:r>
    </w:p>
    <w:p w:rsidR="00B75ED1" w:rsidRPr="00004D70" w:rsidRDefault="00B75ED1">
      <w:pPr>
        <w:rPr>
          <w:lang w:val="pt-BR"/>
        </w:rPr>
      </w:pPr>
    </w:p>
    <w:p w:rsidR="00B75ED1" w:rsidRPr="00004D70" w:rsidRDefault="00B75ED1">
      <w:pPr>
        <w:rPr>
          <w:lang w:val="pt-BR"/>
        </w:rPr>
      </w:pPr>
    </w:p>
    <w:p w:rsidR="00B75ED1" w:rsidRPr="00004D70" w:rsidRDefault="00967FC5" w:rsidP="00967FC5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:rsidR="00B75ED1" w:rsidRPr="00004D70" w:rsidRDefault="00B75ED1">
      <w:pPr>
        <w:rPr>
          <w:lang w:val="pt-BR"/>
        </w:rPr>
      </w:pPr>
    </w:p>
    <w:p w:rsidR="00B75ED1" w:rsidRPr="00004D70" w:rsidRDefault="00B75ED1">
      <w:pPr>
        <w:rPr>
          <w:lang w:val="pt-BR"/>
        </w:rPr>
      </w:pPr>
    </w:p>
    <w:p w:rsidR="00B75ED1" w:rsidRPr="00004D70" w:rsidRDefault="00B75ED1" w:rsidP="00B75ED1">
      <w:pPr>
        <w:jc w:val="center"/>
        <w:rPr>
          <w:lang w:val="pt-BR"/>
        </w:rPr>
      </w:pPr>
      <w:commentRangeStart w:id="1"/>
      <w:r w:rsidRPr="00004D70">
        <w:rPr>
          <w:lang w:val="pt-BR"/>
        </w:rPr>
        <w:t>[logotipo da organização]</w:t>
      </w:r>
      <w:commentRangeEnd w:id="1"/>
      <w:r w:rsidRPr="00004D70">
        <w:rPr>
          <w:rStyle w:val="CommentReference"/>
          <w:lang w:val="pt-BR"/>
        </w:rPr>
        <w:commentReference w:id="1"/>
      </w:r>
    </w:p>
    <w:p w:rsidR="00B75ED1" w:rsidRPr="00004D70" w:rsidRDefault="00B75ED1" w:rsidP="00B75ED1">
      <w:pPr>
        <w:jc w:val="center"/>
        <w:rPr>
          <w:lang w:val="pt-BR"/>
        </w:rPr>
      </w:pPr>
      <w:r w:rsidRPr="00004D70">
        <w:rPr>
          <w:lang w:val="pt-BR"/>
        </w:rPr>
        <w:t>[nome da organização]</w:t>
      </w:r>
    </w:p>
    <w:p w:rsidR="00B75ED1" w:rsidRPr="00004D70" w:rsidRDefault="00B75ED1" w:rsidP="00B75ED1">
      <w:pPr>
        <w:jc w:val="center"/>
        <w:rPr>
          <w:lang w:val="pt-BR"/>
        </w:rPr>
      </w:pPr>
    </w:p>
    <w:p w:rsidR="00B75ED1" w:rsidRPr="00004D70" w:rsidRDefault="00B75ED1" w:rsidP="00B75ED1">
      <w:pPr>
        <w:jc w:val="center"/>
        <w:rPr>
          <w:lang w:val="pt-BR"/>
        </w:rPr>
      </w:pPr>
    </w:p>
    <w:p w:rsidR="00B75ED1" w:rsidRPr="00004D70" w:rsidRDefault="00B75ED1" w:rsidP="00B75ED1">
      <w:pPr>
        <w:jc w:val="center"/>
        <w:rPr>
          <w:b/>
          <w:sz w:val="32"/>
          <w:szCs w:val="32"/>
          <w:lang w:val="pt-BR"/>
        </w:rPr>
      </w:pPr>
      <w:r w:rsidRPr="00004D70">
        <w:rPr>
          <w:b/>
          <w:sz w:val="32"/>
          <w:lang w:val="pt-BR"/>
        </w:rPr>
        <w:t>PROCEDIMENTO PARA AUDITORIA INTERNA</w:t>
      </w:r>
    </w:p>
    <w:p w:rsidR="00B75ED1" w:rsidRPr="00004D70" w:rsidRDefault="00B75ED1" w:rsidP="00B75ED1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5ED1" w:rsidRPr="00004D70" w:rsidTr="00B75ED1">
        <w:tc>
          <w:tcPr>
            <w:tcW w:w="2376" w:type="dxa"/>
          </w:tcPr>
          <w:p w:rsidR="00B75ED1" w:rsidRPr="00004D70" w:rsidRDefault="00B75ED1" w:rsidP="00B75ED1">
            <w:pPr>
              <w:rPr>
                <w:lang w:val="pt-BR"/>
              </w:rPr>
            </w:pPr>
            <w:commentRangeStart w:id="2"/>
            <w:r w:rsidRPr="00004D70">
              <w:rPr>
                <w:lang w:val="pt-BR"/>
              </w:rPr>
              <w:t>Código</w:t>
            </w:r>
            <w:commentRangeEnd w:id="2"/>
            <w:r w:rsidRPr="00004D70">
              <w:rPr>
                <w:rStyle w:val="CommentReference"/>
                <w:lang w:val="pt-BR"/>
              </w:rPr>
              <w:commentReference w:id="2"/>
            </w:r>
            <w:r w:rsidRPr="00004D7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:rsidTr="00B75ED1">
        <w:tc>
          <w:tcPr>
            <w:tcW w:w="2376" w:type="dxa"/>
          </w:tcPr>
          <w:p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:rsidTr="00B75ED1">
        <w:tc>
          <w:tcPr>
            <w:tcW w:w="2376" w:type="dxa"/>
          </w:tcPr>
          <w:p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:rsidTr="00B75ED1">
        <w:tc>
          <w:tcPr>
            <w:tcW w:w="2376" w:type="dxa"/>
          </w:tcPr>
          <w:p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:rsidTr="00B75ED1">
        <w:tc>
          <w:tcPr>
            <w:tcW w:w="2376" w:type="dxa"/>
          </w:tcPr>
          <w:p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:rsidTr="00B75ED1">
        <w:tc>
          <w:tcPr>
            <w:tcW w:w="2376" w:type="dxa"/>
          </w:tcPr>
          <w:p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</w:tbl>
    <w:p w:rsidR="00B75ED1" w:rsidRPr="00004D70" w:rsidRDefault="00B75ED1" w:rsidP="00B75ED1">
      <w:pPr>
        <w:rPr>
          <w:lang w:val="pt-BR"/>
        </w:rPr>
      </w:pPr>
    </w:p>
    <w:p w:rsidR="00B75ED1" w:rsidRPr="00004D70" w:rsidRDefault="00B75ED1" w:rsidP="00B75ED1">
      <w:pPr>
        <w:rPr>
          <w:lang w:val="pt-BR"/>
        </w:rPr>
      </w:pPr>
    </w:p>
    <w:p w:rsidR="00B75ED1" w:rsidRPr="00004D70" w:rsidRDefault="00B75ED1" w:rsidP="00B75ED1">
      <w:pPr>
        <w:rPr>
          <w:b/>
          <w:sz w:val="28"/>
          <w:szCs w:val="28"/>
          <w:lang w:val="pt-BR"/>
        </w:rPr>
      </w:pPr>
      <w:r w:rsidRPr="00004D70">
        <w:rPr>
          <w:b/>
          <w:sz w:val="28"/>
          <w:lang w:val="pt-BR"/>
        </w:rPr>
        <w:br w:type="page"/>
      </w:r>
      <w:r w:rsidRPr="00004D70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75ED1" w:rsidRPr="00004D70" w:rsidTr="00B75ED1">
        <w:tc>
          <w:tcPr>
            <w:tcW w:w="1384" w:type="dxa"/>
          </w:tcPr>
          <w:p w:rsidR="00B75ED1" w:rsidRPr="00004D70" w:rsidRDefault="00B75ED1" w:rsidP="00B75ED1">
            <w:pPr>
              <w:rPr>
                <w:b/>
                <w:lang w:val="pt-BR"/>
              </w:rPr>
            </w:pPr>
            <w:r w:rsidRPr="00004D70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:rsidR="00B75ED1" w:rsidRPr="00004D70" w:rsidRDefault="00B75ED1" w:rsidP="00B75ED1">
            <w:pPr>
              <w:rPr>
                <w:b/>
                <w:lang w:val="pt-BR"/>
              </w:rPr>
            </w:pPr>
            <w:r w:rsidRPr="00004D70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:rsidR="00B75ED1" w:rsidRPr="00004D70" w:rsidRDefault="00B75ED1" w:rsidP="00B75ED1">
            <w:pPr>
              <w:rPr>
                <w:b/>
                <w:lang w:val="pt-BR"/>
              </w:rPr>
            </w:pPr>
            <w:r w:rsidRPr="00004D70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B75ED1" w:rsidRPr="00004D70" w:rsidRDefault="00B75ED1" w:rsidP="00B75ED1">
            <w:pPr>
              <w:rPr>
                <w:b/>
                <w:lang w:val="pt-BR"/>
              </w:rPr>
            </w:pPr>
            <w:r w:rsidRPr="00004D70">
              <w:rPr>
                <w:b/>
                <w:lang w:val="pt-BR"/>
              </w:rPr>
              <w:t>Descrição da alteração</w:t>
            </w:r>
          </w:p>
        </w:tc>
      </w:tr>
      <w:tr w:rsidR="00B75ED1" w:rsidRPr="00004D70" w:rsidTr="00B75ED1">
        <w:tc>
          <w:tcPr>
            <w:tcW w:w="1384" w:type="dxa"/>
          </w:tcPr>
          <w:p w:rsidR="00B75ED1" w:rsidRPr="00004D70" w:rsidRDefault="00E64DBF" w:rsidP="00E64DBF">
            <w:pPr>
              <w:rPr>
                <w:lang w:val="pt-BR"/>
              </w:rPr>
            </w:pPr>
            <w:r w:rsidRPr="00004D70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Esboço básico do documento</w:t>
            </w:r>
          </w:p>
        </w:tc>
      </w:tr>
      <w:tr w:rsidR="00B75ED1" w:rsidRPr="00004D70" w:rsidTr="00B75ED1">
        <w:tc>
          <w:tcPr>
            <w:tcW w:w="1384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:rsidTr="00B75ED1">
        <w:tc>
          <w:tcPr>
            <w:tcW w:w="1384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:rsidTr="00B75ED1">
        <w:tc>
          <w:tcPr>
            <w:tcW w:w="1384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:rsidTr="00B75ED1">
        <w:tc>
          <w:tcPr>
            <w:tcW w:w="1384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:rsidTr="00B75ED1">
        <w:tc>
          <w:tcPr>
            <w:tcW w:w="1384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:rsidTr="00B75ED1">
        <w:tc>
          <w:tcPr>
            <w:tcW w:w="1384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75ED1" w:rsidRPr="00004D70" w:rsidRDefault="00B75ED1" w:rsidP="00B75ED1">
            <w:pPr>
              <w:rPr>
                <w:lang w:val="pt-BR"/>
              </w:rPr>
            </w:pPr>
          </w:p>
        </w:tc>
      </w:tr>
    </w:tbl>
    <w:p w:rsidR="00B75ED1" w:rsidRPr="00004D70" w:rsidRDefault="00B75ED1" w:rsidP="00B75ED1">
      <w:pPr>
        <w:rPr>
          <w:lang w:val="pt-BR"/>
        </w:rPr>
      </w:pPr>
    </w:p>
    <w:p w:rsidR="00B75ED1" w:rsidRPr="00004D70" w:rsidRDefault="00B75ED1" w:rsidP="00B75ED1">
      <w:pPr>
        <w:rPr>
          <w:lang w:val="pt-BR"/>
        </w:rPr>
      </w:pPr>
    </w:p>
    <w:p w:rsidR="00B75ED1" w:rsidRPr="00004D70" w:rsidRDefault="00B75ED1" w:rsidP="00B75ED1">
      <w:pPr>
        <w:rPr>
          <w:b/>
          <w:sz w:val="28"/>
          <w:szCs w:val="28"/>
          <w:lang w:val="pt-BR"/>
        </w:rPr>
      </w:pPr>
      <w:r w:rsidRPr="00004D70">
        <w:rPr>
          <w:b/>
          <w:sz w:val="28"/>
          <w:lang w:val="pt-BR"/>
        </w:rPr>
        <w:t>Sumário</w:t>
      </w:r>
    </w:p>
    <w:p w:rsidR="00D56973" w:rsidRPr="00004D70" w:rsidRDefault="00AF59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r w:rsidRPr="00004D70">
        <w:rPr>
          <w:lang w:val="pt-BR"/>
        </w:rPr>
        <w:fldChar w:fldCharType="begin"/>
      </w:r>
      <w:r w:rsidR="00B75ED1" w:rsidRPr="00004D70">
        <w:rPr>
          <w:lang w:val="pt-BR"/>
        </w:rPr>
        <w:instrText xml:space="preserve"> TOC \o "1-3" \h \z \u </w:instrText>
      </w:r>
      <w:r w:rsidRPr="00004D70">
        <w:rPr>
          <w:lang w:val="pt-BR"/>
        </w:rPr>
        <w:fldChar w:fldCharType="separate"/>
      </w:r>
      <w:hyperlink w:anchor="_Toc368906140" w:history="1">
        <w:r w:rsidR="00D56973" w:rsidRPr="00004D70">
          <w:rPr>
            <w:rStyle w:val="Hyperlink"/>
            <w:noProof/>
            <w:lang w:val="pt-BR"/>
          </w:rPr>
          <w:t>1.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Finalidade, escopo e usuários</w:t>
        </w:r>
        <w:r w:rsidR="00D56973" w:rsidRPr="00004D70">
          <w:rPr>
            <w:noProof/>
            <w:webHidden/>
            <w:lang w:val="pt-BR"/>
          </w:rPr>
          <w:tab/>
        </w:r>
        <w:r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_Toc368906140 \h </w:instrText>
        </w:r>
        <w:r w:rsidRPr="00004D70">
          <w:rPr>
            <w:noProof/>
            <w:webHidden/>
            <w:lang w:val="pt-BR"/>
          </w:rPr>
        </w:r>
        <w:r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3</w:t>
        </w:r>
        <w:r w:rsidRPr="00004D70">
          <w:rPr>
            <w:noProof/>
            <w:webHidden/>
            <w:lang w:val="pt-BR"/>
          </w:rPr>
          <w:fldChar w:fldCharType="end"/>
        </w:r>
      </w:hyperlink>
    </w:p>
    <w:p w:rsidR="00D56973" w:rsidRPr="00004D70" w:rsidRDefault="008A5D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06141" w:history="1">
        <w:r w:rsidR="00D56973" w:rsidRPr="00004D70">
          <w:rPr>
            <w:rStyle w:val="Hyperlink"/>
            <w:noProof/>
            <w:lang w:val="pt-BR"/>
          </w:rPr>
          <w:t>2.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Documentos de referência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_Toc368906141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3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:rsidR="00D56973" w:rsidRPr="00004D70" w:rsidRDefault="008A5D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06142" w:history="1">
        <w:r w:rsidR="00D56973" w:rsidRPr="00004D70">
          <w:rPr>
            <w:rStyle w:val="Hyperlink"/>
            <w:noProof/>
            <w:lang w:val="pt-BR"/>
          </w:rPr>
          <w:t>3.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Auditoria interna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_Toc368906142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3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:rsidR="00D56973" w:rsidRPr="00004D70" w:rsidRDefault="008A5D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06143" w:history="1">
        <w:r w:rsidR="00D56973" w:rsidRPr="00004D70">
          <w:rPr>
            <w:rStyle w:val="Hyperlink"/>
            <w:noProof/>
            <w:lang w:val="pt-BR"/>
          </w:rPr>
          <w:t>3.1.</w:t>
        </w:r>
        <w:r w:rsidR="00D56973" w:rsidRPr="00004D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Finalidade da auditoria interna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_Toc368906143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3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:rsidR="00D56973" w:rsidRPr="00004D70" w:rsidRDefault="008A5D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06144" w:history="1">
        <w:r w:rsidR="00D56973" w:rsidRPr="00004D70">
          <w:rPr>
            <w:rStyle w:val="Hyperlink"/>
            <w:noProof/>
            <w:lang w:val="pt-BR"/>
          </w:rPr>
          <w:t>3.2.</w:t>
        </w:r>
        <w:r w:rsidR="00D56973" w:rsidRPr="00004D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Planejamento de auditoria interna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_Toc368906144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3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:rsidR="00D56973" w:rsidRPr="00004D70" w:rsidRDefault="008A5D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06145" w:history="1">
        <w:r w:rsidR="00D56973" w:rsidRPr="00004D70">
          <w:rPr>
            <w:rStyle w:val="Hyperlink"/>
            <w:noProof/>
            <w:lang w:val="pt-BR"/>
          </w:rPr>
          <w:t>3.3.</w:t>
        </w:r>
        <w:r w:rsidR="00D56973" w:rsidRPr="00004D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Indicação de auditores internos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_Toc368906145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4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:rsidR="00D56973" w:rsidRPr="00004D70" w:rsidRDefault="008A5D9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06146" w:history="1">
        <w:r w:rsidR="00D56973" w:rsidRPr="00004D70">
          <w:rPr>
            <w:rStyle w:val="Hyperlink"/>
            <w:noProof/>
            <w:lang w:val="pt-BR"/>
          </w:rPr>
          <w:t>3.4.</w:t>
        </w:r>
        <w:r w:rsidR="00D56973" w:rsidRPr="00004D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Condução de auditorias internas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_Toc368906146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4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:rsidR="00D56973" w:rsidRPr="00004D70" w:rsidRDefault="008A5D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06148" w:history="1">
        <w:r w:rsidR="00D56973" w:rsidRPr="00004D70">
          <w:rPr>
            <w:rStyle w:val="Hyperlink"/>
            <w:noProof/>
            <w:lang w:val="pt-BR"/>
          </w:rPr>
          <w:t>4.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Gestão de registros mantidos de acordo com este documento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_Toc368906148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5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:rsidR="00D56973" w:rsidRPr="00004D70" w:rsidRDefault="008A5D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06149" w:history="1">
        <w:r w:rsidR="00D56973" w:rsidRPr="00004D70">
          <w:rPr>
            <w:rStyle w:val="Hyperlink"/>
            <w:noProof/>
            <w:lang w:val="pt-BR"/>
          </w:rPr>
          <w:t>5.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Validade e gestão de documentos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_Toc368906149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5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:rsidR="00D56973" w:rsidRPr="00004D70" w:rsidRDefault="008A5D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06150" w:history="1">
        <w:r w:rsidR="00D56973" w:rsidRPr="00004D70">
          <w:rPr>
            <w:rStyle w:val="Hyperlink"/>
            <w:noProof/>
            <w:lang w:val="pt-BR"/>
          </w:rPr>
          <w:t>6.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Anexos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_Toc368906150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5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:rsidR="00B75ED1" w:rsidRPr="00004D70" w:rsidRDefault="00AF59D4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004D70">
        <w:rPr>
          <w:lang w:val="pt-BR"/>
        </w:rPr>
        <w:fldChar w:fldCharType="end"/>
      </w:r>
    </w:p>
    <w:p w:rsidR="00B75ED1" w:rsidRPr="00004D70" w:rsidRDefault="00B75ED1" w:rsidP="00B75ED1">
      <w:pPr>
        <w:rPr>
          <w:lang w:val="pt-BR"/>
        </w:rPr>
      </w:pPr>
    </w:p>
    <w:p w:rsidR="00B75ED1" w:rsidRPr="00004D70" w:rsidRDefault="00B75ED1" w:rsidP="00B75ED1">
      <w:pPr>
        <w:rPr>
          <w:lang w:val="pt-BR"/>
        </w:rPr>
      </w:pPr>
    </w:p>
    <w:p w:rsidR="00B75ED1" w:rsidRPr="00004D70" w:rsidRDefault="00B75ED1" w:rsidP="00B75ED1">
      <w:pPr>
        <w:rPr>
          <w:lang w:val="pt-BR"/>
        </w:rPr>
      </w:pPr>
    </w:p>
    <w:p w:rsidR="00B75ED1" w:rsidRPr="00004D70" w:rsidRDefault="00B75ED1" w:rsidP="00B75ED1">
      <w:pPr>
        <w:pStyle w:val="Heading1"/>
        <w:rPr>
          <w:lang w:val="pt-BR"/>
        </w:rPr>
      </w:pPr>
      <w:r w:rsidRPr="00004D70">
        <w:rPr>
          <w:lang w:val="pt-BR"/>
        </w:rPr>
        <w:br w:type="page"/>
      </w:r>
      <w:bookmarkStart w:id="3" w:name="_Toc263078249"/>
      <w:bookmarkStart w:id="4" w:name="_Toc270677554"/>
      <w:bookmarkStart w:id="5" w:name="_Toc368906140"/>
      <w:r w:rsidRPr="00004D70">
        <w:rPr>
          <w:lang w:val="pt-BR"/>
        </w:rPr>
        <w:lastRenderedPageBreak/>
        <w:t xml:space="preserve">Finalidade, </w:t>
      </w:r>
      <w:r w:rsidR="002852F0" w:rsidRPr="00004D70">
        <w:rPr>
          <w:lang w:val="pt-BR"/>
        </w:rPr>
        <w:t>escopo</w:t>
      </w:r>
      <w:r w:rsidRPr="00004D70">
        <w:rPr>
          <w:lang w:val="pt-BR"/>
        </w:rPr>
        <w:t xml:space="preserve"> e usuários</w:t>
      </w:r>
      <w:bookmarkEnd w:id="3"/>
      <w:bookmarkEnd w:id="4"/>
      <w:bookmarkEnd w:id="5"/>
    </w:p>
    <w:p w:rsidR="00B75ED1" w:rsidRPr="00004D70" w:rsidRDefault="00B75ED1" w:rsidP="00B75ED1">
      <w:pPr>
        <w:rPr>
          <w:lang w:val="pt-BR"/>
        </w:rPr>
      </w:pPr>
      <w:r w:rsidRPr="00004D70">
        <w:rPr>
          <w:lang w:val="pt-BR"/>
        </w:rPr>
        <w:t xml:space="preserve">A finalidade deste procedimento é descrever todas as atividades relacionadas à auditoria, como elaboração do programa de auditoria, seleção de um auditor, condução de auditorias individuais e geração de relatórios. </w:t>
      </w:r>
    </w:p>
    <w:p w:rsidR="00B75ED1" w:rsidRPr="00004D70" w:rsidRDefault="00B75ED1" w:rsidP="00B75ED1">
      <w:pPr>
        <w:rPr>
          <w:lang w:val="pt-BR"/>
        </w:rPr>
      </w:pPr>
      <w:r w:rsidRPr="00004D70">
        <w:rPr>
          <w:lang w:val="pt-BR"/>
        </w:rPr>
        <w:t xml:space="preserve">Este procedimento aplica-se a todas as atividades realizadas no Sistema de gestão da segurança da informação (SGSI) </w:t>
      </w:r>
      <w:commentRangeStart w:id="6"/>
      <w:r w:rsidRPr="00004D70">
        <w:rPr>
          <w:lang w:val="pt-BR"/>
        </w:rPr>
        <w:t>[Sistema de gestão da continuidade de negócios (SGCN)]</w:t>
      </w:r>
      <w:commentRangeEnd w:id="6"/>
      <w:r w:rsidRPr="00004D70">
        <w:rPr>
          <w:rStyle w:val="CommentReference"/>
          <w:lang w:val="pt-BR"/>
        </w:rPr>
        <w:commentReference w:id="6"/>
      </w:r>
      <w:r w:rsidRPr="00004D70">
        <w:rPr>
          <w:lang w:val="pt-BR"/>
        </w:rPr>
        <w:t>.</w:t>
      </w:r>
    </w:p>
    <w:p w:rsidR="00B75ED1" w:rsidRPr="00004D70" w:rsidRDefault="00B75ED1" w:rsidP="00B75ED1">
      <w:pPr>
        <w:rPr>
          <w:lang w:val="pt-BR"/>
        </w:rPr>
      </w:pPr>
      <w:r w:rsidRPr="00004D70">
        <w:rPr>
          <w:lang w:val="pt-BR"/>
        </w:rPr>
        <w:t xml:space="preserve">Os usuários deste documento são </w:t>
      </w:r>
      <w:commentRangeStart w:id="7"/>
      <w:r w:rsidRPr="00004D70">
        <w:rPr>
          <w:lang w:val="pt-BR"/>
        </w:rPr>
        <w:t xml:space="preserve">[membros da alta </w:t>
      </w:r>
      <w:r w:rsidR="00E64DBF" w:rsidRPr="00004D70">
        <w:rPr>
          <w:lang w:val="pt-BR"/>
        </w:rPr>
        <w:t>direção</w:t>
      </w:r>
      <w:r w:rsidRPr="00004D70">
        <w:rPr>
          <w:lang w:val="pt-BR"/>
        </w:rPr>
        <w:t>]</w:t>
      </w:r>
      <w:commentRangeEnd w:id="7"/>
      <w:r w:rsidRPr="00004D70">
        <w:rPr>
          <w:rStyle w:val="CommentReference"/>
          <w:lang w:val="pt-BR"/>
        </w:rPr>
        <w:commentReference w:id="7"/>
      </w:r>
      <w:r w:rsidRPr="00004D70">
        <w:rPr>
          <w:lang w:val="pt-BR"/>
        </w:rPr>
        <w:t xml:space="preserve"> da [nome da organização], bem como os auditores internos. </w:t>
      </w:r>
    </w:p>
    <w:p w:rsidR="00B75ED1" w:rsidRPr="00004D70" w:rsidRDefault="00B75ED1" w:rsidP="00B75ED1">
      <w:pPr>
        <w:rPr>
          <w:lang w:val="pt-BR"/>
        </w:rPr>
      </w:pPr>
    </w:p>
    <w:p w:rsidR="00B75ED1" w:rsidRPr="00004D70" w:rsidRDefault="00B75ED1" w:rsidP="00B75ED1">
      <w:pPr>
        <w:pStyle w:val="Heading1"/>
        <w:rPr>
          <w:lang w:val="pt-BR"/>
        </w:rPr>
      </w:pPr>
      <w:bookmarkStart w:id="8" w:name="_Toc263078250"/>
      <w:bookmarkStart w:id="9" w:name="_Toc270677555"/>
      <w:bookmarkStart w:id="10" w:name="_Toc368906141"/>
      <w:r w:rsidRPr="00004D70">
        <w:rPr>
          <w:lang w:val="pt-BR"/>
        </w:rPr>
        <w:t>Documentos de referência</w:t>
      </w:r>
      <w:bookmarkEnd w:id="8"/>
      <w:bookmarkEnd w:id="9"/>
      <w:bookmarkEnd w:id="10"/>
    </w:p>
    <w:p w:rsidR="00B75ED1" w:rsidRPr="00004D70" w:rsidRDefault="00B75ED1" w:rsidP="00B75ED1">
      <w:pPr>
        <w:numPr>
          <w:ilvl w:val="0"/>
          <w:numId w:val="4"/>
        </w:numPr>
        <w:spacing w:after="0"/>
        <w:rPr>
          <w:lang w:val="pt-BR"/>
        </w:rPr>
      </w:pPr>
      <w:commentRangeStart w:id="11"/>
      <w:r w:rsidRPr="00004D70">
        <w:rPr>
          <w:lang w:val="pt-BR"/>
        </w:rPr>
        <w:t xml:space="preserve">Norma ISO/IEC 27001, cláusula </w:t>
      </w:r>
      <w:r w:rsidR="00595B0D" w:rsidRPr="00004D70">
        <w:rPr>
          <w:lang w:val="pt-BR"/>
        </w:rPr>
        <w:t>9.2</w:t>
      </w:r>
      <w:commentRangeEnd w:id="11"/>
      <w:r w:rsidRPr="00004D70">
        <w:rPr>
          <w:rStyle w:val="CommentReference"/>
          <w:lang w:val="pt-BR"/>
        </w:rPr>
        <w:commentReference w:id="11"/>
      </w:r>
    </w:p>
    <w:p w:rsidR="00E71631" w:rsidRPr="00004D70" w:rsidRDefault="00E71631" w:rsidP="00B75ED1">
      <w:pPr>
        <w:numPr>
          <w:ilvl w:val="0"/>
          <w:numId w:val="4"/>
        </w:numPr>
        <w:spacing w:after="0"/>
        <w:rPr>
          <w:lang w:val="pt-BR"/>
        </w:rPr>
      </w:pPr>
      <w:r w:rsidRPr="00004D70">
        <w:rPr>
          <w:lang w:val="pt-BR"/>
        </w:rPr>
        <w:t>Norma ISO 22301, cláusula 9.2</w:t>
      </w:r>
    </w:p>
    <w:p w:rsidR="00B75ED1" w:rsidRPr="00004D70" w:rsidRDefault="00B75ED1" w:rsidP="00B75ED1">
      <w:pPr>
        <w:numPr>
          <w:ilvl w:val="0"/>
          <w:numId w:val="4"/>
        </w:numPr>
        <w:spacing w:after="0"/>
        <w:rPr>
          <w:lang w:val="pt-BR"/>
        </w:rPr>
      </w:pPr>
      <w:r w:rsidRPr="00004D70">
        <w:rPr>
          <w:lang w:val="pt-BR"/>
        </w:rPr>
        <w:t>Norma BS 25999-2, cláusula 5.1</w:t>
      </w:r>
    </w:p>
    <w:p w:rsidR="00B75ED1" w:rsidRPr="00004D70" w:rsidRDefault="00B75ED1" w:rsidP="00B75ED1">
      <w:pPr>
        <w:numPr>
          <w:ilvl w:val="0"/>
          <w:numId w:val="4"/>
        </w:numPr>
        <w:spacing w:after="0"/>
        <w:rPr>
          <w:lang w:val="pt-BR"/>
        </w:rPr>
      </w:pPr>
      <w:commentRangeStart w:id="12"/>
      <w:r w:rsidRPr="00004D70">
        <w:rPr>
          <w:lang w:val="pt-BR"/>
        </w:rPr>
        <w:t>Política do sistema de gestão da segurança da informação</w:t>
      </w:r>
      <w:commentRangeEnd w:id="12"/>
      <w:r w:rsidRPr="00004D70">
        <w:rPr>
          <w:rStyle w:val="CommentReference"/>
          <w:lang w:val="pt-BR"/>
        </w:rPr>
        <w:commentReference w:id="12"/>
      </w:r>
    </w:p>
    <w:p w:rsidR="00B75ED1" w:rsidRPr="00004D70" w:rsidRDefault="00B75ED1" w:rsidP="00B75ED1">
      <w:pPr>
        <w:numPr>
          <w:ilvl w:val="0"/>
          <w:numId w:val="4"/>
        </w:numPr>
        <w:spacing w:after="0"/>
        <w:rPr>
          <w:lang w:val="pt-BR"/>
        </w:rPr>
      </w:pPr>
      <w:r w:rsidRPr="00004D70">
        <w:rPr>
          <w:lang w:val="pt-BR"/>
        </w:rPr>
        <w:t>Política de gestão de continuidade de negócios</w:t>
      </w:r>
    </w:p>
    <w:p w:rsidR="00B75ED1" w:rsidRPr="00004D70" w:rsidRDefault="00B75ED1" w:rsidP="00B75ED1">
      <w:pPr>
        <w:numPr>
          <w:ilvl w:val="0"/>
          <w:numId w:val="4"/>
        </w:numPr>
        <w:spacing w:after="0"/>
        <w:rPr>
          <w:lang w:val="pt-BR"/>
        </w:rPr>
      </w:pPr>
      <w:r w:rsidRPr="00004D70">
        <w:rPr>
          <w:lang w:val="pt-BR"/>
        </w:rPr>
        <w:t>Procedimento para ações corretivas e preventivas</w:t>
      </w:r>
    </w:p>
    <w:p w:rsidR="00B75ED1" w:rsidRPr="00004D70" w:rsidRDefault="00B75ED1" w:rsidP="00B75ED1">
      <w:pPr>
        <w:rPr>
          <w:lang w:val="pt-BR"/>
        </w:rPr>
      </w:pPr>
    </w:p>
    <w:p w:rsidR="00B75ED1" w:rsidRPr="00004D70" w:rsidRDefault="00B75ED1" w:rsidP="00B75ED1">
      <w:pPr>
        <w:pStyle w:val="Heading1"/>
        <w:rPr>
          <w:lang w:val="pt-BR"/>
        </w:rPr>
      </w:pPr>
      <w:bookmarkStart w:id="13" w:name="_Toc263078251"/>
      <w:bookmarkStart w:id="14" w:name="_Toc270677556"/>
      <w:bookmarkStart w:id="15" w:name="_Toc368906142"/>
      <w:r w:rsidRPr="00004D70">
        <w:rPr>
          <w:lang w:val="pt-BR"/>
        </w:rPr>
        <w:t>Auditoria interna</w:t>
      </w:r>
      <w:bookmarkEnd w:id="13"/>
      <w:bookmarkEnd w:id="14"/>
      <w:bookmarkEnd w:id="15"/>
    </w:p>
    <w:p w:rsidR="00B75ED1" w:rsidRPr="00004D70" w:rsidRDefault="00B75ED1" w:rsidP="00B75ED1">
      <w:pPr>
        <w:pStyle w:val="Heading2"/>
        <w:rPr>
          <w:lang w:val="pt-BR"/>
        </w:rPr>
      </w:pPr>
      <w:bookmarkStart w:id="16" w:name="_Toc263078252"/>
      <w:bookmarkStart w:id="17" w:name="_Toc270677557"/>
      <w:bookmarkStart w:id="18" w:name="_Toc368906143"/>
      <w:r w:rsidRPr="00004D70">
        <w:rPr>
          <w:lang w:val="pt-BR"/>
        </w:rPr>
        <w:t>Finalidade da auditoria interna</w:t>
      </w:r>
      <w:bookmarkEnd w:id="16"/>
      <w:bookmarkEnd w:id="17"/>
      <w:bookmarkEnd w:id="18"/>
    </w:p>
    <w:p w:rsidR="00B75ED1" w:rsidRPr="00004D70" w:rsidRDefault="00B75ED1" w:rsidP="00B75ED1">
      <w:pPr>
        <w:rPr>
          <w:lang w:val="pt-BR"/>
        </w:rPr>
      </w:pPr>
      <w:r w:rsidRPr="00004D70">
        <w:rPr>
          <w:lang w:val="pt-BR"/>
        </w:rPr>
        <w:t xml:space="preserve">A finalidade da auditoria interna é determinar se os procedimentos, controles, processos, acordos e outras atividades no SGSI [SGCN] estão de acordo com as normas </w:t>
      </w:r>
      <w:commentRangeStart w:id="19"/>
      <w:r w:rsidRPr="00004D70">
        <w:rPr>
          <w:lang w:val="pt-BR"/>
        </w:rPr>
        <w:t xml:space="preserve">ISO 27001 e </w:t>
      </w:r>
      <w:commentRangeEnd w:id="19"/>
      <w:r w:rsidRPr="00004D70">
        <w:rPr>
          <w:rStyle w:val="CommentReference"/>
          <w:lang w:val="pt-BR"/>
        </w:rPr>
        <w:commentReference w:id="19"/>
      </w:r>
      <w:commentRangeStart w:id="20"/>
      <w:r w:rsidR="00163EC8" w:rsidRPr="00004D70">
        <w:rPr>
          <w:lang w:val="pt-BR"/>
        </w:rPr>
        <w:t>ISO 22301/B</w:t>
      </w:r>
      <w:r w:rsidRPr="00004D70">
        <w:rPr>
          <w:lang w:val="pt-BR"/>
        </w:rPr>
        <w:t>S 25999-2</w:t>
      </w:r>
      <w:commentRangeEnd w:id="20"/>
      <w:r w:rsidR="007D6E9B">
        <w:rPr>
          <w:rStyle w:val="CommentReference"/>
        </w:rPr>
        <w:commentReference w:id="20"/>
      </w:r>
      <w:r w:rsidRPr="00004D70">
        <w:rPr>
          <w:lang w:val="pt-BR"/>
        </w:rPr>
        <w:t>, as regulamentações aplicáveis e a documentação interna da organização, se esses itens foram implementados e mantidos com eficácia e se atendem aos requisitos da política e aos objetivos estabelecidos.</w:t>
      </w:r>
    </w:p>
    <w:p w:rsidR="00B75ED1" w:rsidRDefault="00B75ED1" w:rsidP="00B75ED1">
      <w:pPr>
        <w:pStyle w:val="Heading2"/>
        <w:rPr>
          <w:lang w:val="pt-BR"/>
        </w:rPr>
      </w:pPr>
      <w:bookmarkStart w:id="21" w:name="_Toc270677558"/>
      <w:bookmarkStart w:id="22" w:name="_Toc368906144"/>
      <w:r w:rsidRPr="00004D70">
        <w:rPr>
          <w:lang w:val="pt-BR"/>
        </w:rPr>
        <w:t>Planejamento de auditoria interna</w:t>
      </w:r>
      <w:bookmarkEnd w:id="21"/>
      <w:bookmarkEnd w:id="22"/>
    </w:p>
    <w:p w:rsidR="00967FC5" w:rsidRDefault="00967FC5" w:rsidP="00967FC5">
      <w:pPr>
        <w:rPr>
          <w:lang w:val="pt-BR"/>
        </w:rPr>
      </w:pPr>
    </w:p>
    <w:p w:rsidR="00967FC5" w:rsidRPr="00970931" w:rsidRDefault="00967FC5" w:rsidP="00967FC5">
      <w:pPr>
        <w:jc w:val="center"/>
        <w:rPr>
          <w:lang w:val="pt-BR"/>
        </w:rPr>
      </w:pPr>
      <w:r w:rsidRPr="00970931">
        <w:rPr>
          <w:lang w:val="pt-BR"/>
        </w:rPr>
        <w:t>** FIM DA DEMONSTRAÇÃO **</w:t>
      </w:r>
    </w:p>
    <w:p w:rsidR="00967FC5" w:rsidRPr="00967FC5" w:rsidRDefault="00967FC5" w:rsidP="00967FC5">
      <w:pPr>
        <w:jc w:val="center"/>
        <w:rPr>
          <w:lang w:val="pt-BR"/>
        </w:rPr>
      </w:pPr>
      <w:r w:rsidRPr="00970931">
        <w:rPr>
          <w:lang w:val="pt-BR"/>
        </w:rPr>
        <w:t xml:space="preserve">Clique aqui para baixar a versão completa deste documento: </w:t>
      </w:r>
      <w:hyperlink r:id="rId10" w:history="1">
        <w:r w:rsidRPr="00967FC5">
          <w:rPr>
            <w:rStyle w:val="Hyperlink"/>
            <w:lang w:val="pt-BR"/>
          </w:rPr>
          <w:t>http://www.iso27001standard.com/pt/documentacao/Procedimento-de-auditoria-interna</w:t>
        </w:r>
      </w:hyperlink>
      <w:bookmarkStart w:id="23" w:name="_GoBack"/>
      <w:bookmarkEnd w:id="23"/>
    </w:p>
    <w:sectPr w:rsidR="00967FC5" w:rsidRPr="00967FC5" w:rsidSect="00B75ED1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jan Kosutic" w:date="2013-10-12T07:12:00Z" w:initials="DK">
    <w:p w:rsidR="00E71631" w:rsidRPr="006D111B" w:rsidRDefault="00E71631" w:rsidP="00FC27D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Para aprender como completar este documento, consulte:</w:t>
      </w:r>
    </w:p>
    <w:p w:rsidR="00E71631" w:rsidRPr="006D111B" w:rsidRDefault="00E71631" w:rsidP="00FC27D6">
      <w:pPr>
        <w:pStyle w:val="CommentText"/>
        <w:rPr>
          <w:lang w:val="pt-BR"/>
        </w:rPr>
      </w:pPr>
    </w:p>
    <w:p w:rsidR="00E71631" w:rsidRPr="006D111B" w:rsidRDefault="00E71631" w:rsidP="00FC27D6">
      <w:pPr>
        <w:pStyle w:val="CommentText"/>
        <w:rPr>
          <w:lang w:val="pt-BR"/>
        </w:rPr>
      </w:pPr>
      <w:r w:rsidRPr="006D111B">
        <w:rPr>
          <w:lang w:val="pt-BR"/>
        </w:rPr>
        <w:t xml:space="preserve">1) </w:t>
      </w:r>
      <w:r w:rsidRPr="006D111B">
        <w:rPr>
          <w:b/>
          <w:lang w:val="pt-BR"/>
        </w:rPr>
        <w:t>Vídeo tutorial</w:t>
      </w:r>
      <w:r w:rsidRPr="006D111B">
        <w:rPr>
          <w:lang w:val="pt-BR"/>
        </w:rPr>
        <w:t xml:space="preserve"> 'Como elaborar o programa de auditoria e o procedimento de auditoria interna da ISO 27001/ISO 22301' </w:t>
      </w:r>
      <w:hyperlink r:id="rId1" w:history="1">
        <w:r w:rsidR="00004D70" w:rsidRPr="00004D70">
          <w:rPr>
            <w:rStyle w:val="Hyperlink"/>
            <w:lang w:val="pt-BR"/>
          </w:rPr>
          <w:t>http://www.iso27001standard.com/video-tutorials</w:t>
        </w:r>
      </w:hyperlink>
    </w:p>
    <w:p w:rsidR="00E71631" w:rsidRPr="006D111B" w:rsidRDefault="00E71631" w:rsidP="00FC27D6">
      <w:pPr>
        <w:pStyle w:val="CommentText"/>
        <w:rPr>
          <w:lang w:val="pt-BR"/>
        </w:rPr>
      </w:pPr>
    </w:p>
    <w:p w:rsidR="00E71631" w:rsidRDefault="00E71631" w:rsidP="00FC27D6">
      <w:pPr>
        <w:pStyle w:val="CommentText"/>
      </w:pPr>
      <w:r>
        <w:t xml:space="preserve">2) </w:t>
      </w:r>
      <w:r w:rsidRPr="00FC27D6">
        <w:rPr>
          <w:b/>
        </w:rPr>
        <w:t>Webinar</w:t>
      </w:r>
      <w:r>
        <w:t xml:space="preserve"> '</w:t>
      </w:r>
      <w:r w:rsidRPr="00FC27D6">
        <w:t>Internal audit: How to conduct it according to ISO 27001 and BS 25999-2</w:t>
      </w:r>
      <w:r>
        <w:t>' http://www.iso27001standard.com/webinars</w:t>
      </w:r>
    </w:p>
  </w:comment>
  <w:comment w:id="1" w:author="Dejan Košutić" w:initials="DK">
    <w:p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Dejan Košutić" w:initials="DK">
    <w:p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Este trecho deve ser inserido no lugar do SGSI caso o procedimento refira-se exclusivamente à gestão da continuidade de negócios.</w:t>
      </w:r>
    </w:p>
  </w:comment>
  <w:comment w:id="7" w:author="Dejan Košutić" w:date="2011-07-02T01:30:00Z" w:initials="DK">
    <w:p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Organismos da alta administração no escopo do SGSI/SGCN</w:t>
      </w:r>
    </w:p>
  </w:comment>
  <w:comment w:id="11" w:author="Dejan Košutić" w:initials="DK">
    <w:p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Exclua este item se o procedimento referir-se somente à gestão da continuidade de negócios</w:t>
      </w:r>
    </w:p>
  </w:comment>
  <w:comment w:id="12" w:author="Dejan Košutić" w:initials="DK">
    <w:p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Exclua este item se o procedimento referir-se somente à gestão da continuidade de negócios</w:t>
      </w:r>
    </w:p>
  </w:comment>
  <w:comment w:id="19" w:author="Dejan Košutić" w:initials="DK">
    <w:p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Trecho a ser excluído se o procedimento referir-se somente à gestão da continuidade de negócios</w:t>
      </w:r>
    </w:p>
  </w:comment>
  <w:comment w:id="20" w:author="Dejan Kosutic" w:date="2013-10-24T21:06:00Z" w:initials="DK">
    <w:p w:rsidR="007D6E9B" w:rsidRPr="007D6E9B" w:rsidRDefault="007D6E9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95B0D">
        <w:rPr>
          <w:lang w:val="pt-BR"/>
        </w:rPr>
        <w:t>A se</w:t>
      </w:r>
      <w:r>
        <w:rPr>
          <w:lang w:val="pt-BR"/>
        </w:rPr>
        <w:t>r</w:t>
      </w:r>
      <w:r w:rsidRPr="00595B0D">
        <w:rPr>
          <w:lang w:val="pt-BR"/>
        </w:rPr>
        <w:t xml:space="preserve"> excluído se você n</w:t>
      </w:r>
      <w:r>
        <w:rPr>
          <w:lang w:val="pt-BR"/>
        </w:rPr>
        <w:t>ão for implementar a continuidade de negócios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9C" w:rsidRDefault="008A5D9C" w:rsidP="00B75ED1">
      <w:pPr>
        <w:spacing w:after="0" w:line="240" w:lineRule="auto"/>
      </w:pPr>
      <w:r>
        <w:separator/>
      </w:r>
    </w:p>
  </w:endnote>
  <w:endnote w:type="continuationSeparator" w:id="0">
    <w:p w:rsidR="008A5D9C" w:rsidRDefault="008A5D9C" w:rsidP="00B7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E71631" w:rsidRPr="00AD22D2" w:rsidTr="00B75ED1">
      <w:tc>
        <w:tcPr>
          <w:tcW w:w="3369" w:type="dxa"/>
        </w:tcPr>
        <w:p w:rsidR="00E71631" w:rsidRPr="00AD22D2" w:rsidRDefault="00E71631" w:rsidP="00B75ED1">
          <w:pPr>
            <w:pStyle w:val="Footer"/>
            <w:rPr>
              <w:sz w:val="18"/>
              <w:szCs w:val="18"/>
              <w:lang w:val="pt-BR"/>
            </w:rPr>
          </w:pPr>
          <w:r w:rsidRPr="00AD22D2">
            <w:rPr>
              <w:sz w:val="18"/>
              <w:lang w:val="pt-BR"/>
            </w:rPr>
            <w:t>Procedimento para auditoria interna</w:t>
          </w:r>
        </w:p>
      </w:tc>
      <w:tc>
        <w:tcPr>
          <w:tcW w:w="2268" w:type="dxa"/>
        </w:tcPr>
        <w:p w:rsidR="00E71631" w:rsidRPr="00AD22D2" w:rsidRDefault="00E71631" w:rsidP="00B75ED1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AD22D2">
            <w:rPr>
              <w:sz w:val="18"/>
              <w:lang w:val="pt-BR"/>
            </w:rPr>
            <w:t>ver [versão] de [data]</w:t>
          </w:r>
        </w:p>
      </w:tc>
      <w:tc>
        <w:tcPr>
          <w:tcW w:w="3685" w:type="dxa"/>
        </w:tcPr>
        <w:p w:rsidR="00E71631" w:rsidRPr="00AD22D2" w:rsidRDefault="00E71631" w:rsidP="00B75ED1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AD22D2">
            <w:rPr>
              <w:sz w:val="18"/>
              <w:lang w:val="pt-BR"/>
            </w:rPr>
            <w:t xml:space="preserve">Página </w:t>
          </w:r>
          <w:r w:rsidR="00AF59D4" w:rsidRPr="00AD22D2">
            <w:rPr>
              <w:b/>
              <w:sz w:val="18"/>
              <w:lang w:val="pt-BR"/>
            </w:rPr>
            <w:fldChar w:fldCharType="begin"/>
          </w:r>
          <w:r w:rsidRPr="00AD22D2">
            <w:rPr>
              <w:b/>
              <w:sz w:val="18"/>
              <w:lang w:val="pt-BR"/>
            </w:rPr>
            <w:instrText xml:space="preserve"> PAGE </w:instrText>
          </w:r>
          <w:r w:rsidR="00AF59D4" w:rsidRPr="00AD22D2">
            <w:rPr>
              <w:b/>
              <w:sz w:val="18"/>
              <w:lang w:val="pt-BR"/>
            </w:rPr>
            <w:fldChar w:fldCharType="separate"/>
          </w:r>
          <w:r w:rsidR="00967FC5">
            <w:rPr>
              <w:b/>
              <w:noProof/>
              <w:sz w:val="18"/>
              <w:lang w:val="pt-BR"/>
            </w:rPr>
            <w:t>3</w:t>
          </w:r>
          <w:r w:rsidR="00AF59D4" w:rsidRPr="00AD22D2">
            <w:rPr>
              <w:b/>
              <w:sz w:val="18"/>
              <w:lang w:val="pt-BR"/>
            </w:rPr>
            <w:fldChar w:fldCharType="end"/>
          </w:r>
          <w:r w:rsidRPr="00AD22D2">
            <w:rPr>
              <w:sz w:val="18"/>
              <w:lang w:val="pt-BR"/>
            </w:rPr>
            <w:t xml:space="preserve"> de </w:t>
          </w:r>
          <w:r w:rsidR="00AF59D4" w:rsidRPr="00AD22D2">
            <w:rPr>
              <w:b/>
              <w:sz w:val="18"/>
              <w:lang w:val="pt-BR"/>
            </w:rPr>
            <w:fldChar w:fldCharType="begin"/>
          </w:r>
          <w:r w:rsidRPr="00AD22D2">
            <w:rPr>
              <w:b/>
              <w:sz w:val="18"/>
              <w:lang w:val="pt-BR"/>
            </w:rPr>
            <w:instrText xml:space="preserve"> NUMPAGES  </w:instrText>
          </w:r>
          <w:r w:rsidR="00AF59D4" w:rsidRPr="00AD22D2">
            <w:rPr>
              <w:b/>
              <w:sz w:val="18"/>
              <w:lang w:val="pt-BR"/>
            </w:rPr>
            <w:fldChar w:fldCharType="separate"/>
          </w:r>
          <w:r w:rsidR="00967FC5">
            <w:rPr>
              <w:b/>
              <w:noProof/>
              <w:sz w:val="18"/>
              <w:lang w:val="pt-BR"/>
            </w:rPr>
            <w:t>3</w:t>
          </w:r>
          <w:r w:rsidR="00AF59D4" w:rsidRPr="00AD22D2">
            <w:rPr>
              <w:b/>
              <w:sz w:val="18"/>
              <w:lang w:val="pt-BR"/>
            </w:rPr>
            <w:fldChar w:fldCharType="end"/>
          </w:r>
        </w:p>
      </w:tc>
    </w:tr>
  </w:tbl>
  <w:p w:rsidR="00E71631" w:rsidRPr="00AD22D2" w:rsidRDefault="00E71631" w:rsidP="00B75ED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AD22D2">
      <w:rPr>
        <w:sz w:val="16"/>
        <w:lang w:val="pt-BR"/>
      </w:rPr>
      <w:t>©201</w:t>
    </w:r>
    <w:r w:rsidR="00D56973" w:rsidRPr="00AD22D2">
      <w:rPr>
        <w:sz w:val="16"/>
        <w:lang w:val="pt-BR"/>
      </w:rPr>
      <w:t>3</w:t>
    </w:r>
    <w:r w:rsidRPr="00AD22D2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31" w:rsidRPr="006D111B" w:rsidRDefault="00E71631" w:rsidP="00B75ED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D111B">
      <w:rPr>
        <w:sz w:val="16"/>
        <w:lang w:val="pt-BR"/>
      </w:rPr>
      <w:t>©201</w:t>
    </w:r>
    <w:r w:rsidR="001C2C74">
      <w:rPr>
        <w:sz w:val="16"/>
        <w:lang w:val="pt-BR"/>
      </w:rPr>
      <w:t>3</w:t>
    </w:r>
    <w:r w:rsidRPr="006D111B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9C" w:rsidRDefault="008A5D9C" w:rsidP="00B75ED1">
      <w:pPr>
        <w:spacing w:after="0" w:line="240" w:lineRule="auto"/>
      </w:pPr>
      <w:r>
        <w:separator/>
      </w:r>
    </w:p>
  </w:footnote>
  <w:footnote w:type="continuationSeparator" w:id="0">
    <w:p w:rsidR="008A5D9C" w:rsidRDefault="008A5D9C" w:rsidP="00B75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71631" w:rsidRPr="00AD22D2" w:rsidTr="00B75ED1">
      <w:tc>
        <w:tcPr>
          <w:tcW w:w="6771" w:type="dxa"/>
        </w:tcPr>
        <w:p w:rsidR="00E71631" w:rsidRPr="00AD22D2" w:rsidRDefault="00E71631" w:rsidP="00B75ED1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AD22D2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2517" w:type="dxa"/>
        </w:tcPr>
        <w:p w:rsidR="00E71631" w:rsidRPr="00AD22D2" w:rsidRDefault="00E71631" w:rsidP="00B75ED1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AD22D2">
            <w:rPr>
              <w:sz w:val="20"/>
              <w:lang w:val="pt-BR"/>
            </w:rPr>
            <w:t>[nível de confidencialidade]</w:t>
          </w:r>
        </w:p>
      </w:tc>
    </w:tr>
  </w:tbl>
  <w:p w:rsidR="00E71631" w:rsidRPr="00AD22D2" w:rsidRDefault="00E71631" w:rsidP="00B75ED1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C986B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E9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0E2B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06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85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2DF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EA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41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890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B04AA8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B561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7A7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AA5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669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2E2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A8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605B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2C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39665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A4A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422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CE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E0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EE7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4AF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49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1CC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C27E1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C1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6B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421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62A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690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20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84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64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4BCC2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8E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B03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E81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700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CAF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C7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E6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C4B3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A3269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4E0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32A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E7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3C8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66EB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4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26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A2F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5E6CD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AA9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A024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65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89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569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321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4F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C606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F5448A"/>
    <w:multiLevelType w:val="hybridMultilevel"/>
    <w:tmpl w:val="50868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32A8B0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9C27B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C69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4E6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620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AB0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65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22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7AE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4D70"/>
    <w:rsid w:val="000E362A"/>
    <w:rsid w:val="00163EC8"/>
    <w:rsid w:val="001C2C74"/>
    <w:rsid w:val="002500DF"/>
    <w:rsid w:val="002852F0"/>
    <w:rsid w:val="0034423F"/>
    <w:rsid w:val="003757EB"/>
    <w:rsid w:val="004C2757"/>
    <w:rsid w:val="004C5296"/>
    <w:rsid w:val="00595B0D"/>
    <w:rsid w:val="005F42AA"/>
    <w:rsid w:val="006D111B"/>
    <w:rsid w:val="007C690C"/>
    <w:rsid w:val="007D6E9B"/>
    <w:rsid w:val="0087281F"/>
    <w:rsid w:val="008A5D9C"/>
    <w:rsid w:val="00927DFD"/>
    <w:rsid w:val="00967FC5"/>
    <w:rsid w:val="00A55B53"/>
    <w:rsid w:val="00A93395"/>
    <w:rsid w:val="00AD22D2"/>
    <w:rsid w:val="00AF59D4"/>
    <w:rsid w:val="00B75ED1"/>
    <w:rsid w:val="00C357E1"/>
    <w:rsid w:val="00D31746"/>
    <w:rsid w:val="00D56973"/>
    <w:rsid w:val="00DC0FDE"/>
    <w:rsid w:val="00E05583"/>
    <w:rsid w:val="00E2593E"/>
    <w:rsid w:val="00E64DBF"/>
    <w:rsid w:val="00E71631"/>
    <w:rsid w:val="00FC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7D6E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rocedimento-de-auditoria-interna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FA0DC-3C79-4432-B20B-44688D31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para auditoria interna</vt:lpstr>
      <vt:lpstr>Procedimento para auditoria interna</vt:lpstr>
      <vt:lpstr>Procedimento para auditoria interna</vt:lpstr>
    </vt:vector>
  </TitlesOfParts>
  <Company>EPPS Services Ltd</Company>
  <LinksUpToDate>false</LinksUpToDate>
  <CharactersWithSpaces>2972</CharactersWithSpaces>
  <SharedDoc>false</SharedDoc>
  <HLinks>
    <vt:vector size="78" baseType="variant"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_Toc297333660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_Toc297333659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_Toc297333658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_Toc297333657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_Toc297333656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_Toc297333655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_Toc297333654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_Toc297333653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_Toc297333652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_Toc297333651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_Toc297333650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para auditoria interna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cp:lastPrinted>2013-10-25T00:13:00Z</cp:lastPrinted>
  <dcterms:created xsi:type="dcterms:W3CDTF">2013-10-25T00:14:00Z</dcterms:created>
  <dcterms:modified xsi:type="dcterms:W3CDTF">2013-10-25T00:14:00Z</dcterms:modified>
</cp:coreProperties>
</file>