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DC7" w:rsidRPr="00644D1E" w:rsidRDefault="00803DC7" w:rsidP="00803DC7">
      <w:pPr>
        <w:rPr>
          <w:b/>
          <w:sz w:val="28"/>
          <w:szCs w:val="28"/>
          <w:lang w:val="pt-BR"/>
        </w:rPr>
      </w:pPr>
      <w:bookmarkStart w:id="0" w:name="_Toc263078249"/>
      <w:r w:rsidRPr="00644D1E">
        <w:rPr>
          <w:b/>
          <w:sz w:val="28"/>
          <w:lang w:val="pt-BR"/>
        </w:rPr>
        <w:t>Plano de revisão e manutenção do SGCN</w:t>
      </w:r>
    </w:p>
    <w:p w:rsidR="005A2DA9" w:rsidRDefault="00E82DEE" w:rsidP="005A2DA9">
      <w:pPr>
        <w:jc w:val="center"/>
        <w:rPr>
          <w:lang w:val="pt-BR"/>
        </w:rPr>
      </w:pPr>
      <w:r w:rsidRPr="00E82DEE">
        <w:rPr>
          <w:lang w:val="pt-BR"/>
        </w:rPr>
        <w:t>** VERSÃO DE DEMONSTRAÇÃO **</w:t>
      </w:r>
    </w:p>
    <w:p w:rsidR="00803DC7" w:rsidRPr="00644D1E" w:rsidRDefault="00803DC7" w:rsidP="00803DC7">
      <w:pPr>
        <w:rPr>
          <w:lang w:val="pt-BR"/>
        </w:rPr>
      </w:pPr>
      <w:r w:rsidRPr="00644D1E">
        <w:rPr>
          <w:lang w:val="pt-BR"/>
        </w:rPr>
        <w:t>Para manter a precisão e utilidade de todos os elementos do SGCN, eles devem ser revisados e atualizados com a seguinte frequência: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3"/>
        <w:gridCol w:w="1158"/>
        <w:gridCol w:w="1142"/>
        <w:gridCol w:w="1124"/>
        <w:gridCol w:w="1149"/>
        <w:gridCol w:w="1144"/>
        <w:gridCol w:w="1088"/>
        <w:gridCol w:w="1111"/>
        <w:gridCol w:w="1164"/>
        <w:gridCol w:w="1075"/>
        <w:gridCol w:w="887"/>
        <w:gridCol w:w="886"/>
        <w:gridCol w:w="919"/>
      </w:tblGrid>
      <w:tr w:rsidR="005A2DA9" w:rsidRPr="00644D1E" w:rsidTr="00803DC7">
        <w:tc>
          <w:tcPr>
            <w:tcW w:w="1373" w:type="dxa"/>
            <w:shd w:val="clear" w:color="auto" w:fill="D9D9D9"/>
          </w:tcPr>
          <w:bookmarkEnd w:id="0"/>
          <w:p w:rsidR="00803DC7" w:rsidRPr="00644D1E" w:rsidRDefault="00803DC7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1"/>
            <w:r w:rsidRPr="00644D1E">
              <w:rPr>
                <w:b/>
                <w:i/>
                <w:sz w:val="20"/>
                <w:lang w:val="pt-BR"/>
              </w:rPr>
              <w:t>Elemento BCMS</w:t>
            </w:r>
            <w:commentRangeEnd w:id="1"/>
            <w:r w:rsidRPr="00644D1E">
              <w:rPr>
                <w:rStyle w:val="CommentReference"/>
                <w:lang w:val="pt-BR"/>
              </w:rPr>
              <w:commentReference w:id="1"/>
            </w:r>
          </w:p>
        </w:tc>
        <w:tc>
          <w:tcPr>
            <w:tcW w:w="1158" w:type="dxa"/>
            <w:shd w:val="clear" w:color="auto" w:fill="D9D9D9"/>
          </w:tcPr>
          <w:p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142" w:type="dxa"/>
            <w:shd w:val="clear" w:color="auto" w:fill="D9D9D9"/>
          </w:tcPr>
          <w:p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124" w:type="dxa"/>
            <w:shd w:val="clear" w:color="auto" w:fill="D9D9D9"/>
          </w:tcPr>
          <w:p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149" w:type="dxa"/>
            <w:shd w:val="clear" w:color="auto" w:fill="D9D9D9"/>
          </w:tcPr>
          <w:p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144" w:type="dxa"/>
            <w:shd w:val="clear" w:color="auto" w:fill="D9D9D9"/>
          </w:tcPr>
          <w:p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088" w:type="dxa"/>
            <w:shd w:val="clear" w:color="auto" w:fill="D9D9D9"/>
          </w:tcPr>
          <w:p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111" w:type="dxa"/>
            <w:shd w:val="clear" w:color="auto" w:fill="D9D9D9"/>
          </w:tcPr>
          <w:p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164" w:type="dxa"/>
            <w:shd w:val="clear" w:color="auto" w:fill="D9D9D9"/>
          </w:tcPr>
          <w:p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075" w:type="dxa"/>
            <w:shd w:val="clear" w:color="auto" w:fill="D9D9D9"/>
          </w:tcPr>
          <w:p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887" w:type="dxa"/>
            <w:shd w:val="clear" w:color="auto" w:fill="D9D9D9"/>
          </w:tcPr>
          <w:p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886" w:type="dxa"/>
            <w:shd w:val="clear" w:color="auto" w:fill="D9D9D9"/>
          </w:tcPr>
          <w:p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919" w:type="dxa"/>
            <w:shd w:val="clear" w:color="auto" w:fill="D9D9D9"/>
          </w:tcPr>
          <w:p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</w:tr>
      <w:tr w:rsidR="005A2DA9" w:rsidRPr="00644D1E" w:rsidTr="00803DC7">
        <w:tc>
          <w:tcPr>
            <w:tcW w:w="1373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  <w:commentRangeStart w:id="2"/>
            <w:r w:rsidRPr="00644D1E">
              <w:rPr>
                <w:sz w:val="20"/>
                <w:lang w:val="pt-BR"/>
              </w:rPr>
              <w:t xml:space="preserve"> </w:t>
            </w:r>
            <w:commentRangeEnd w:id="2"/>
            <w:r w:rsidRPr="00644D1E">
              <w:rPr>
                <w:rStyle w:val="CommentReference"/>
                <w:lang w:val="pt-BR"/>
              </w:rPr>
              <w:commentReference w:id="2"/>
            </w:r>
          </w:p>
        </w:tc>
        <w:tc>
          <w:tcPr>
            <w:tcW w:w="1142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:rsidTr="00803DC7">
        <w:tc>
          <w:tcPr>
            <w:tcW w:w="1373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:rsidTr="00803DC7">
        <w:tc>
          <w:tcPr>
            <w:tcW w:w="1373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:rsidTr="00803DC7">
        <w:tc>
          <w:tcPr>
            <w:tcW w:w="1373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:rsidTr="00803DC7">
        <w:tc>
          <w:tcPr>
            <w:tcW w:w="1373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:rsidTr="00803DC7">
        <w:tc>
          <w:tcPr>
            <w:tcW w:w="1373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:rsidTr="00803DC7">
        <w:tc>
          <w:tcPr>
            <w:tcW w:w="1373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:rsidTr="00803DC7">
        <w:tc>
          <w:tcPr>
            <w:tcW w:w="1373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:rsidTr="00803DC7">
        <w:tc>
          <w:tcPr>
            <w:tcW w:w="1373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:rsidTr="00803DC7">
        <w:tc>
          <w:tcPr>
            <w:tcW w:w="1373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</w:tbl>
    <w:p w:rsidR="00803DC7" w:rsidRDefault="00803DC7" w:rsidP="00803DC7">
      <w:pPr>
        <w:spacing w:after="0"/>
        <w:rPr>
          <w:lang w:val="pt-BR"/>
        </w:rPr>
      </w:pPr>
    </w:p>
    <w:p w:rsidR="005A2DA9" w:rsidRDefault="005A2DA9" w:rsidP="00803DC7">
      <w:pPr>
        <w:spacing w:after="0"/>
        <w:rPr>
          <w:lang w:val="pt-BR"/>
        </w:rPr>
      </w:pPr>
    </w:p>
    <w:p w:rsidR="00E82DEE" w:rsidRPr="00E82DEE" w:rsidRDefault="00E82DEE" w:rsidP="00E82DEE">
      <w:pPr>
        <w:spacing w:after="0"/>
        <w:jc w:val="center"/>
        <w:rPr>
          <w:lang w:val="pt-BR"/>
        </w:rPr>
      </w:pPr>
      <w:r w:rsidRPr="00E82DEE">
        <w:rPr>
          <w:lang w:val="pt-BR"/>
        </w:rPr>
        <w:t>** FIM DA DEMONSTRAÇÃO **</w:t>
      </w:r>
    </w:p>
    <w:p w:rsidR="00E82DEE" w:rsidRDefault="00E82DEE" w:rsidP="00E82DEE">
      <w:pPr>
        <w:spacing w:after="0"/>
        <w:jc w:val="center"/>
        <w:rPr>
          <w:lang w:val="pt-BR"/>
        </w:rPr>
      </w:pPr>
      <w:r w:rsidRPr="00E82DEE">
        <w:rPr>
          <w:lang w:val="pt-BR"/>
        </w:rPr>
        <w:t xml:space="preserve">Clique aqui para baixar a versão completa deste documento: </w:t>
      </w:r>
    </w:p>
    <w:p w:rsidR="005A2DA9" w:rsidRPr="00644D1E" w:rsidRDefault="005A2DA9" w:rsidP="00E82DEE">
      <w:pPr>
        <w:spacing w:after="0"/>
        <w:jc w:val="center"/>
        <w:rPr>
          <w:lang w:val="pt-BR"/>
        </w:rPr>
      </w:pPr>
      <w:r w:rsidRPr="005A2DA9">
        <w:rPr>
          <w:lang w:val="pt-BR"/>
        </w:rPr>
        <w:t>http://www.iso27001standard.com/pt/documentacao/Plano-de-revisao-e-manutencao-do-SGCN</w:t>
      </w:r>
    </w:p>
    <w:sectPr w:rsidR="005A2DA9" w:rsidRPr="00644D1E" w:rsidSect="00803DC7">
      <w:headerReference w:type="default" r:id="rId9"/>
      <w:footerReference w:type="defaul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Dejan Košutić" w:initials="DK">
    <w:p w:rsidR="00803DC7" w:rsidRPr="006A5E22" w:rsidRDefault="00803DC7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A5E22">
        <w:rPr>
          <w:lang w:val="pt-BR"/>
        </w:rPr>
        <w:t>Liste todos os elementos do BCMS: documentos, contratos com fornecedores, etc.</w:t>
      </w:r>
    </w:p>
  </w:comment>
  <w:comment w:id="2" w:author="Dejan Košutić" w:initials="DK">
    <w:p w:rsidR="00803DC7" w:rsidRPr="006A5E22" w:rsidRDefault="00803DC7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A5E22">
        <w:rPr>
          <w:lang w:val="pt-BR"/>
        </w:rPr>
        <w:t>Para cada mês, insira os elementos a serem analisados/atualizados; quando o responsável analisar/atualizar um elemento, insira uma indicação adequada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B2C" w:rsidRDefault="00A37B2C" w:rsidP="00803DC7">
      <w:pPr>
        <w:spacing w:after="0" w:line="240" w:lineRule="auto"/>
      </w:pPr>
      <w:r>
        <w:separator/>
      </w:r>
    </w:p>
  </w:endnote>
  <w:endnote w:type="continuationSeparator" w:id="1">
    <w:p w:rsidR="00A37B2C" w:rsidRDefault="00A37B2C" w:rsidP="00803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6487"/>
      <w:gridCol w:w="2410"/>
      <w:gridCol w:w="6094"/>
    </w:tblGrid>
    <w:tr w:rsidR="00803DC7" w:rsidRPr="006571EC" w:rsidTr="00803DC7">
      <w:tc>
        <w:tcPr>
          <w:tcW w:w="6487" w:type="dxa"/>
        </w:tcPr>
        <w:p w:rsidR="00803DC7" w:rsidRPr="006A5E22" w:rsidRDefault="00803DC7" w:rsidP="00803DC7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6A5E22">
            <w:rPr>
              <w:sz w:val="18"/>
              <w:lang w:val="pt-BR"/>
            </w:rPr>
            <w:t>Plano de revisão e manutenção do SGCN</w:t>
          </w:r>
        </w:p>
      </w:tc>
      <w:tc>
        <w:tcPr>
          <w:tcW w:w="2410" w:type="dxa"/>
        </w:tcPr>
        <w:p w:rsidR="00803DC7" w:rsidRPr="006571EC" w:rsidRDefault="00803DC7" w:rsidP="00803DC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6094" w:type="dxa"/>
        </w:tcPr>
        <w:p w:rsidR="00803DC7" w:rsidRPr="006571EC" w:rsidRDefault="00803DC7" w:rsidP="00803DC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A4539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A45399">
            <w:rPr>
              <w:b/>
              <w:sz w:val="18"/>
            </w:rPr>
            <w:fldChar w:fldCharType="separate"/>
          </w:r>
          <w:r w:rsidR="00E82DEE">
            <w:rPr>
              <w:b/>
              <w:noProof/>
              <w:sz w:val="18"/>
            </w:rPr>
            <w:t>1</w:t>
          </w:r>
          <w:r w:rsidR="00A4539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A4539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A45399">
            <w:rPr>
              <w:b/>
              <w:sz w:val="18"/>
            </w:rPr>
            <w:fldChar w:fldCharType="separate"/>
          </w:r>
          <w:r w:rsidR="00E82DEE">
            <w:rPr>
              <w:b/>
              <w:noProof/>
              <w:sz w:val="18"/>
            </w:rPr>
            <w:t>1</w:t>
          </w:r>
          <w:r w:rsidR="00A45399">
            <w:rPr>
              <w:b/>
              <w:sz w:val="18"/>
            </w:rPr>
            <w:fldChar w:fldCharType="end"/>
          </w:r>
        </w:p>
      </w:tc>
    </w:tr>
  </w:tbl>
  <w:p w:rsidR="00803DC7" w:rsidRPr="006A5E22" w:rsidRDefault="00803DC7" w:rsidP="00803DC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6A5E22">
      <w:rPr>
        <w:sz w:val="16"/>
        <w:lang w:val="pt-BR"/>
      </w:rPr>
      <w:t>©201</w:t>
    </w:r>
    <w:r w:rsidR="00E05E5D" w:rsidRPr="006A5E22">
      <w:rPr>
        <w:sz w:val="16"/>
        <w:lang w:val="pt-BR"/>
      </w:rPr>
      <w:t>2</w:t>
    </w:r>
    <w:r w:rsidRPr="006A5E22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DC7" w:rsidRPr="006A5E22" w:rsidRDefault="00803DC7" w:rsidP="00803DC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6A5E22">
      <w:rPr>
        <w:sz w:val="16"/>
        <w:lang w:val="pt-BR"/>
      </w:rPr>
      <w:t xml:space="preserve">©2010 Este modelo pode ser usado por clientes da EPPS Services Ltd. </w:t>
    </w:r>
    <w:hyperlink r:id="rId1" w:history="1">
      <w:r w:rsidRPr="006A5E22">
        <w:rPr>
          <w:rStyle w:val="Hyperlink"/>
          <w:sz w:val="16"/>
          <w:lang w:val="pt-BR"/>
        </w:rPr>
        <w:t>www.iso27001standard.com</w:t>
      </w:r>
    </w:hyperlink>
    <w:r w:rsidRPr="006A5E22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B2C" w:rsidRDefault="00A37B2C" w:rsidP="00803DC7">
      <w:pPr>
        <w:spacing w:after="0" w:line="240" w:lineRule="auto"/>
      </w:pPr>
      <w:r>
        <w:separator/>
      </w:r>
    </w:p>
  </w:footnote>
  <w:footnote w:type="continuationSeparator" w:id="1">
    <w:p w:rsidR="00A37B2C" w:rsidRDefault="00A37B2C" w:rsidP="00803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7512"/>
    </w:tblGrid>
    <w:tr w:rsidR="00803DC7" w:rsidRPr="006571EC" w:rsidTr="00803DC7">
      <w:tc>
        <w:tcPr>
          <w:tcW w:w="6771" w:type="dxa"/>
        </w:tcPr>
        <w:p w:rsidR="00803DC7" w:rsidRPr="006571EC" w:rsidRDefault="00803DC7" w:rsidP="00803DC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:rsidR="00803DC7" w:rsidRPr="006571EC" w:rsidRDefault="00803DC7" w:rsidP="00803DC7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803DC7" w:rsidRPr="003056B2" w:rsidRDefault="00803DC7" w:rsidP="00803DC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7FFEA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BED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9ECB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00C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A87E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6C7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4FD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0C3E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008A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946D96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DC6CD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1A7F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946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CADD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A261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A42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0492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2A9E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F2DEF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0AE5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AAC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6F1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288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783B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268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C6E1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0001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A5043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648B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3A5B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287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E039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601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FE8B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DAC1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F014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43DA4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C608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688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EAE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9C18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16BB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6D6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0D6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D8CF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E36EA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0882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9AF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AE55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5ACE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9E4A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3E6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2F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50D5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855E02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073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3423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64A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EE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BE41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7EE0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92B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FC57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D3258"/>
    <w:multiLevelType w:val="hybridMultilevel"/>
    <w:tmpl w:val="32C29178"/>
    <w:lvl w:ilvl="0" w:tplc="E9947F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BBAB5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ACB4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A459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7607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7AB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F227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44E1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2A54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371761"/>
    <w:rsid w:val="003B0105"/>
    <w:rsid w:val="004D5B0A"/>
    <w:rsid w:val="005A2DA9"/>
    <w:rsid w:val="00644D1E"/>
    <w:rsid w:val="006A5E22"/>
    <w:rsid w:val="00803DC7"/>
    <w:rsid w:val="00920593"/>
    <w:rsid w:val="00927DFD"/>
    <w:rsid w:val="00965AFB"/>
    <w:rsid w:val="00A37B2C"/>
    <w:rsid w:val="00A45399"/>
    <w:rsid w:val="00B46ECD"/>
    <w:rsid w:val="00B769B3"/>
    <w:rsid w:val="00BA7CFA"/>
    <w:rsid w:val="00E05E5D"/>
    <w:rsid w:val="00E82DEE"/>
    <w:rsid w:val="00F52ABC"/>
    <w:rsid w:val="00FB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35566-2C85-4FE3-A664-E9E25EB7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Plano de revisão e manutenção do SGCN</vt:lpstr>
      <vt:lpstr>BCMS Maintenance and Review Plan</vt:lpstr>
    </vt:vector>
  </TitlesOfParts>
  <Company>EPPS Services Ltd</Company>
  <LinksUpToDate>false</LinksUpToDate>
  <CharactersWithSpaces>578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revisão e manutenção do SGCN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2012-05-25T08:23:00Z</dcterms:created>
  <dcterms:modified xsi:type="dcterms:W3CDTF">2012-05-27T21:14:00Z</dcterms:modified>
</cp:coreProperties>
</file>