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AAB56" w14:textId="77777777" w:rsidR="00B4681E" w:rsidRDefault="0086330C">
      <w:pPr>
        <w:rPr>
          <w:lang w:val="pt-BR"/>
        </w:rPr>
      </w:pPr>
      <w:commentRangeStart w:id="0"/>
      <w:r>
        <w:rPr>
          <w:b/>
          <w:sz w:val="28"/>
          <w:lang w:val="pt-BR"/>
        </w:rPr>
        <w:t>Plano de Tratamento de Risco</w:t>
      </w:r>
      <w:commentRangeEnd w:id="0"/>
      <w:r w:rsidR="00904CF8">
        <w:rPr>
          <w:rStyle w:val="CommentReference"/>
        </w:rPr>
        <w:commentReference w:id="0"/>
      </w:r>
    </w:p>
    <w:p w14:paraId="67EBCA9F" w14:textId="77777777" w:rsidR="00340423" w:rsidRDefault="00340423" w:rsidP="00340423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5BC9216F" w14:textId="77777777" w:rsidR="00B4681E" w:rsidRDefault="0086330C">
      <w:pPr>
        <w:rPr>
          <w:b/>
          <w:sz w:val="20"/>
          <w:lang w:val="pt-BR"/>
        </w:rPr>
      </w:pPr>
      <w:r>
        <w:rPr>
          <w:lang w:val="pt-BR"/>
        </w:rPr>
        <w:t>De modo a atingir os objetivos do SGSI</w:t>
      </w:r>
      <w:bookmarkStart w:id="1" w:name="OLE_LINK1"/>
      <w:bookmarkStart w:id="2" w:name="OLE_LINK2"/>
      <w:r>
        <w:rPr>
          <w:lang w:val="pt-BR"/>
        </w:rPr>
        <w:t xml:space="preserve">, </w:t>
      </w:r>
      <w:bookmarkEnd w:id="1"/>
      <w:bookmarkEnd w:id="2"/>
      <w:r>
        <w:rPr>
          <w:lang w:val="pt-BR"/>
        </w:rPr>
        <w:t>as seguintes atividades precisam ser realizadas: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53"/>
        <w:gridCol w:w="1998"/>
        <w:gridCol w:w="1505"/>
        <w:gridCol w:w="1187"/>
        <w:gridCol w:w="2521"/>
        <w:gridCol w:w="2085"/>
        <w:gridCol w:w="1315"/>
      </w:tblGrid>
      <w:tr w:rsidR="00B4681E" w14:paraId="7A136D68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E1479D6" w14:textId="77777777" w:rsidR="00B4681E" w:rsidRDefault="0086330C">
            <w:pPr>
              <w:spacing w:after="0"/>
              <w:rPr>
                <w:b/>
                <w:sz w:val="20"/>
                <w:lang w:val="pt-BR"/>
              </w:rPr>
            </w:pPr>
            <w:commentRangeStart w:id="3"/>
            <w:r>
              <w:rPr>
                <w:b/>
                <w:sz w:val="20"/>
                <w:lang w:val="pt-BR"/>
              </w:rPr>
              <w:t>Descrição das atividades</w:t>
            </w:r>
            <w:commentRangeEnd w:id="3"/>
            <w:r w:rsidR="00904CF8">
              <w:rPr>
                <w:rStyle w:val="CommentReference"/>
              </w:rPr>
              <w:commentReference w:id="3"/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292F0C5" w14:textId="77777777" w:rsidR="00B4681E" w:rsidRDefault="0086330C">
            <w:pPr>
              <w:spacing w:after="0"/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>Necessidades financeiras e de outros recursos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A2B69DD" w14:textId="77777777" w:rsidR="00B4681E" w:rsidRDefault="00340423">
            <w:pPr>
              <w:spacing w:after="0"/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>...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E893B3F" w14:textId="77777777" w:rsidR="00B4681E" w:rsidRDefault="00340423">
            <w:pPr>
              <w:spacing w:after="0"/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>...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1B2C951" w14:textId="77777777" w:rsidR="00B4681E" w:rsidRDefault="00340423">
            <w:pPr>
              <w:spacing w:after="0"/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>...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E1CB58" w14:textId="77777777" w:rsidR="00B4681E" w:rsidRDefault="00340423">
            <w:pPr>
              <w:spacing w:after="0"/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>...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42BB2C" w14:textId="77777777" w:rsidR="00B4681E" w:rsidRDefault="00340423">
            <w:pPr>
              <w:spacing w:after="0"/>
            </w:pPr>
            <w:r>
              <w:rPr>
                <w:b/>
                <w:sz w:val="20"/>
                <w:lang w:val="pt-BR"/>
              </w:rPr>
              <w:t>...</w:t>
            </w:r>
          </w:p>
        </w:tc>
      </w:tr>
      <w:tr w:rsidR="00B4681E" w14:paraId="0762EC3D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93AAC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CB71F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9E38D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B500C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A9C3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72113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CB9DC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365AABF1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DA64A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165B0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6CDB3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E582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50B1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C7A8F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674C6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45F1A0D3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3187D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F4860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88A5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F914E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6408A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6DADB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CC8A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76B04883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39E8F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6C0F8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CEF3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1067D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2A47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BD513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A1910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19EECE69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AB14A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04CB5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B9A03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05242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0A0D7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4367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1A475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4FC64294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14492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083C0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0B6E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25B0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AA369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BCFD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0EC4E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2C2CC86E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5043B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0047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7B8C0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752B9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6D27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16B3A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65CA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6E6FEDAB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1F9D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A1A00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43FA1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9BDDD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56781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09DBF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0B016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4AA99434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DA35E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13CDD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8E3D2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8BA97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B21C0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95FE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29E8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  <w:tr w:rsidR="00B4681E" w14:paraId="3DE17991" w14:textId="77777777"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77085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49228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7DB54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5F458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B8ABD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66C65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942B9" w14:textId="77777777" w:rsidR="00B4681E" w:rsidRDefault="00B4681E">
            <w:pPr>
              <w:snapToGrid w:val="0"/>
              <w:spacing w:after="0"/>
              <w:rPr>
                <w:sz w:val="20"/>
                <w:szCs w:val="20"/>
                <w:lang w:val="pt-BR"/>
              </w:rPr>
            </w:pPr>
          </w:p>
        </w:tc>
      </w:tr>
    </w:tbl>
    <w:p w14:paraId="0E0178A9" w14:textId="77777777" w:rsidR="0086330C" w:rsidRDefault="0086330C"/>
    <w:p w14:paraId="697E9BB9" w14:textId="77777777" w:rsidR="00340423" w:rsidRPr="00340423" w:rsidRDefault="00340423" w:rsidP="00340423">
      <w:pPr>
        <w:suppressAutoHyphens w:val="0"/>
        <w:spacing w:after="0"/>
        <w:jc w:val="center"/>
        <w:rPr>
          <w:rFonts w:eastAsia="Times New Roman"/>
          <w:kern w:val="0"/>
          <w:lang w:val="pt-BR" w:eastAsia="en-US"/>
        </w:rPr>
      </w:pPr>
      <w:r w:rsidRPr="00340423">
        <w:rPr>
          <w:rFonts w:eastAsia="Times New Roman"/>
          <w:kern w:val="0"/>
          <w:lang w:val="pt-BR" w:eastAsia="en-US"/>
        </w:rPr>
        <w:t>** FIM DA DEMONSTRAÇÃO **</w:t>
      </w:r>
    </w:p>
    <w:p w14:paraId="3928E81E" w14:textId="77777777" w:rsidR="00340423" w:rsidRPr="00340423" w:rsidRDefault="00340423" w:rsidP="00340423">
      <w:pPr>
        <w:suppressAutoHyphens w:val="0"/>
        <w:spacing w:after="0"/>
        <w:jc w:val="center"/>
        <w:rPr>
          <w:rFonts w:eastAsia="Times New Roman"/>
          <w:kern w:val="0"/>
          <w:lang w:val="pt-BR" w:eastAsia="en-US"/>
        </w:rPr>
      </w:pPr>
    </w:p>
    <w:p w14:paraId="715D8D8E" w14:textId="77777777" w:rsidR="00340423" w:rsidRDefault="00340423" w:rsidP="00340423">
      <w:pPr>
        <w:spacing w:after="0"/>
        <w:jc w:val="center"/>
        <w:rPr>
          <w:rFonts w:eastAsia="Times New Roman"/>
          <w:kern w:val="0"/>
          <w:lang w:val="pt-BR" w:eastAsia="en-US"/>
        </w:rPr>
      </w:pPr>
      <w:bookmarkStart w:id="4" w:name="_GoBack"/>
      <w:bookmarkEnd w:id="4"/>
      <w:r w:rsidRPr="00340423">
        <w:rPr>
          <w:rFonts w:eastAsia="Times New Roman"/>
          <w:kern w:val="0"/>
          <w:lang w:val="pt-BR" w:eastAsia="en-US"/>
        </w:rPr>
        <w:t xml:space="preserve">Clique aqui para baixar a versão completa deste documento: </w:t>
      </w:r>
    </w:p>
    <w:p w14:paraId="2D0C6571" w14:textId="77777777" w:rsidR="00340423" w:rsidRPr="004B2922" w:rsidRDefault="00BA6FD0" w:rsidP="00340423">
      <w:pPr>
        <w:jc w:val="center"/>
        <w:rPr>
          <w:lang w:val="pt-BR"/>
        </w:rPr>
      </w:pPr>
      <w:hyperlink r:id="rId9" w:history="1">
        <w:r w:rsidR="00340423" w:rsidRPr="004B2922">
          <w:rPr>
            <w:rStyle w:val="Hyperlink"/>
            <w:lang w:val="pt-BR"/>
          </w:rPr>
          <w:t>http://www.iso27001standard.com/pt/documentacao/Plano-de-tratamento-de-riscos</w:t>
        </w:r>
      </w:hyperlink>
    </w:p>
    <w:sectPr w:rsidR="00340423" w:rsidRPr="004B2922">
      <w:headerReference w:type="default" r:id="rId10"/>
      <w:footerReference w:type="default" r:id="rId11"/>
      <w:pgSz w:w="16838" w:h="11906" w:orient="landscape"/>
      <w:pgMar w:top="1417" w:right="1417" w:bottom="1418" w:left="1417" w:header="708" w:footer="709" w:gutter="0"/>
      <w:cols w:space="720"/>
      <w:docGrid w:linePitch="600" w:charSpace="36864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22T09:14:00Z" w:initials="DK">
    <w:p w14:paraId="1787E73A" w14:textId="77777777" w:rsidR="00904CF8" w:rsidRPr="007E556F" w:rsidRDefault="00904CF8" w:rsidP="00904CF8">
      <w:pPr>
        <w:rPr>
          <w:sz w:val="16"/>
          <w:lang w:val="pt-BR"/>
        </w:rPr>
      </w:pPr>
      <w:r>
        <w:rPr>
          <w:rStyle w:val="CommentReference"/>
        </w:rPr>
        <w:annotationRef/>
      </w:r>
      <w:r w:rsidRPr="007E556F">
        <w:rPr>
          <w:sz w:val="16"/>
          <w:lang w:val="pt-BR"/>
        </w:rPr>
        <w:t>Para aprender como preencher este documento veja:</w:t>
      </w:r>
    </w:p>
    <w:p w14:paraId="53BE52FE" w14:textId="77777777" w:rsidR="00904CF8" w:rsidRDefault="00904CF8" w:rsidP="00904CF8">
      <w:pPr>
        <w:rPr>
          <w:sz w:val="16"/>
        </w:rPr>
      </w:pPr>
      <w:r>
        <w:rPr>
          <w:sz w:val="16"/>
        </w:rPr>
        <w:t xml:space="preserve">1) </w:t>
      </w:r>
      <w:r>
        <w:rPr>
          <w:b/>
          <w:sz w:val="16"/>
        </w:rPr>
        <w:t>Vídeo tutorial</w:t>
      </w:r>
      <w:r>
        <w:rPr>
          <w:sz w:val="16"/>
        </w:rPr>
        <w:t xml:space="preserve"> “How to Write ISO 27001 Risk Treatment Plan” http://www.iso27001standard.com/how-to-write-iso-27001-risk-treatment-plan</w:t>
      </w:r>
    </w:p>
    <w:p w14:paraId="4782B995" w14:textId="77777777" w:rsidR="00904CF8" w:rsidRDefault="00904CF8" w:rsidP="00904CF8">
      <w:pPr>
        <w:pStyle w:val="CommentText"/>
      </w:pPr>
      <w:r>
        <w:rPr>
          <w:sz w:val="16"/>
          <w:szCs w:val="22"/>
        </w:rPr>
        <w:t xml:space="preserve">2) </w:t>
      </w:r>
      <w:r>
        <w:rPr>
          <w:b/>
          <w:sz w:val="16"/>
          <w:szCs w:val="22"/>
        </w:rPr>
        <w:t>Webinar</w:t>
      </w:r>
      <w:r>
        <w:rPr>
          <w:sz w:val="16"/>
          <w:szCs w:val="22"/>
        </w:rPr>
        <w:t xml:space="preserve"> “Risk Management Part 2: Risk treatment process, Statement of Applicability and Risk Treatment Plan” http://www.iso27001standard.com/en/webinars/Risk-Management-Part-2</w:t>
      </w:r>
    </w:p>
  </w:comment>
  <w:comment w:id="3" w:author="Dejan Kosutic" w:date="2013-10-22T09:14:00Z" w:initials="DK">
    <w:p w14:paraId="7D1664C3" w14:textId="77777777" w:rsidR="00904CF8" w:rsidRPr="007E556F" w:rsidRDefault="00904CF8" w:rsidP="00904CF8">
      <w:pPr>
        <w:rPr>
          <w:sz w:val="16"/>
          <w:lang w:val="pt-BR"/>
        </w:rPr>
      </w:pPr>
      <w:r>
        <w:rPr>
          <w:rStyle w:val="CommentReference"/>
        </w:rPr>
        <w:annotationRef/>
      </w:r>
      <w:r>
        <w:annotationRef/>
      </w:r>
      <w:r w:rsidRPr="007E556F">
        <w:rPr>
          <w:sz w:val="16"/>
          <w:lang w:val="pt-BR"/>
        </w:rPr>
        <w:t>Preencha o seguinte:</w:t>
      </w:r>
    </w:p>
    <w:p w14:paraId="5F2492A9" w14:textId="77777777" w:rsidR="00904CF8" w:rsidRPr="007E556F" w:rsidRDefault="00904CF8" w:rsidP="00904CF8">
      <w:pPr>
        <w:rPr>
          <w:sz w:val="16"/>
          <w:lang w:val="pt-BR"/>
        </w:rPr>
      </w:pPr>
      <w:r w:rsidRPr="007E556F">
        <w:rPr>
          <w:sz w:val="16"/>
          <w:lang w:val="pt-BR"/>
        </w:rPr>
        <w:t>1) Todas as atividades necessárias para a implementação dos controles – copie-as da Declaração de Aplicabilidade onde a situação é "Planejado" ou "Parcialmente implementado.”</w:t>
      </w:r>
    </w:p>
    <w:p w14:paraId="191B471F" w14:textId="77777777" w:rsidR="00904CF8" w:rsidRPr="007E556F" w:rsidRDefault="00904CF8" w:rsidP="00904CF8">
      <w:pPr>
        <w:rPr>
          <w:sz w:val="16"/>
          <w:lang w:val="pt-BR"/>
        </w:rPr>
      </w:pPr>
      <w:r w:rsidRPr="007E556F">
        <w:rPr>
          <w:sz w:val="16"/>
          <w:lang w:val="pt-BR"/>
        </w:rPr>
        <w:t>2) Todas as outras atividades não relacionadas a controles – por exemplo, escrever documentação não diretamente relacionadaa controles de segurança.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82B995" w15:done="0"/>
  <w15:commentEx w15:paraId="191B47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E8F10" w14:textId="77777777" w:rsidR="00BA6FD0" w:rsidRDefault="00BA6FD0">
      <w:pPr>
        <w:spacing w:after="0" w:line="240" w:lineRule="auto"/>
      </w:pPr>
      <w:r>
        <w:separator/>
      </w:r>
    </w:p>
  </w:endnote>
  <w:endnote w:type="continuationSeparator" w:id="0">
    <w:p w14:paraId="2AC0E771" w14:textId="77777777" w:rsidR="00BA6FD0" w:rsidRDefault="00BA6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668"/>
      <w:gridCol w:w="4668"/>
      <w:gridCol w:w="4668"/>
    </w:tblGrid>
    <w:tr w:rsidR="00B4681E" w:rsidRPr="007E556F" w14:paraId="71644150" w14:textId="77777777">
      <w:trPr>
        <w:trHeight w:hRule="exact" w:val="567"/>
      </w:trPr>
      <w:tc>
        <w:tcPr>
          <w:tcW w:w="4668" w:type="dxa"/>
          <w:shd w:val="clear" w:color="auto" w:fill="auto"/>
        </w:tcPr>
        <w:p w14:paraId="6E85B358" w14:textId="77777777" w:rsidR="00B4681E" w:rsidRPr="007E556F" w:rsidRDefault="0086330C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spacing w:after="198" w:line="200" w:lineRule="atLeast"/>
            <w:rPr>
              <w:sz w:val="18"/>
              <w:szCs w:val="18"/>
              <w:lang w:val="pt-BR"/>
            </w:rPr>
          </w:pPr>
          <w:r w:rsidRPr="007E556F">
            <w:rPr>
              <w:sz w:val="18"/>
              <w:szCs w:val="18"/>
              <w:lang w:val="pt-BR"/>
            </w:rPr>
            <w:t>Plano de Tratamento de Risco</w:t>
          </w:r>
        </w:p>
      </w:tc>
      <w:tc>
        <w:tcPr>
          <w:tcW w:w="4668" w:type="dxa"/>
          <w:shd w:val="clear" w:color="auto" w:fill="auto"/>
        </w:tcPr>
        <w:p w14:paraId="1A3E2A23" w14:textId="77777777" w:rsidR="00B4681E" w:rsidRPr="007E556F" w:rsidRDefault="0086330C">
          <w:pPr>
            <w:pStyle w:val="Footer"/>
            <w:spacing w:after="198" w:line="200" w:lineRule="atLeast"/>
            <w:jc w:val="center"/>
            <w:rPr>
              <w:sz w:val="18"/>
              <w:szCs w:val="18"/>
              <w:lang w:val="pt-BR"/>
            </w:rPr>
          </w:pPr>
          <w:r w:rsidRPr="007E556F">
            <w:rPr>
              <w:sz w:val="18"/>
              <w:szCs w:val="18"/>
              <w:lang w:val="pt-BR"/>
            </w:rPr>
            <w:t>ver [versão] de [data]</w:t>
          </w:r>
        </w:p>
      </w:tc>
      <w:tc>
        <w:tcPr>
          <w:tcW w:w="4668" w:type="dxa"/>
          <w:shd w:val="clear" w:color="auto" w:fill="auto"/>
        </w:tcPr>
        <w:p w14:paraId="5DE33B3B" w14:textId="77777777" w:rsidR="00B4681E" w:rsidRPr="007E556F" w:rsidRDefault="0086330C">
          <w:pPr>
            <w:pStyle w:val="Footer"/>
            <w:spacing w:after="198" w:line="200" w:lineRule="atLeast"/>
            <w:jc w:val="right"/>
            <w:rPr>
              <w:lang w:val="pt-BR"/>
            </w:rPr>
          </w:pPr>
          <w:r w:rsidRPr="007E556F">
            <w:rPr>
              <w:sz w:val="18"/>
              <w:szCs w:val="18"/>
              <w:lang w:val="pt-BR"/>
            </w:rPr>
            <w:t xml:space="preserve">Página </w:t>
          </w:r>
          <w:r w:rsidRPr="007E556F">
            <w:rPr>
              <w:sz w:val="18"/>
              <w:szCs w:val="18"/>
              <w:lang w:val="pt-BR"/>
            </w:rPr>
            <w:fldChar w:fldCharType="begin"/>
          </w:r>
          <w:r w:rsidRPr="007E556F">
            <w:rPr>
              <w:sz w:val="18"/>
              <w:szCs w:val="18"/>
              <w:lang w:val="pt-BR"/>
            </w:rPr>
            <w:instrText xml:space="preserve"> PAGE </w:instrText>
          </w:r>
          <w:r w:rsidRPr="007E556F">
            <w:rPr>
              <w:sz w:val="18"/>
              <w:szCs w:val="18"/>
              <w:lang w:val="pt-BR"/>
            </w:rPr>
            <w:fldChar w:fldCharType="separate"/>
          </w:r>
          <w:r w:rsidR="004B2922">
            <w:rPr>
              <w:noProof/>
              <w:sz w:val="18"/>
              <w:szCs w:val="18"/>
              <w:lang w:val="pt-BR"/>
            </w:rPr>
            <w:t>1</w:t>
          </w:r>
          <w:r w:rsidRPr="007E556F">
            <w:rPr>
              <w:sz w:val="18"/>
              <w:szCs w:val="18"/>
              <w:lang w:val="pt-BR"/>
            </w:rPr>
            <w:fldChar w:fldCharType="end"/>
          </w:r>
          <w:r w:rsidRPr="007E556F">
            <w:rPr>
              <w:sz w:val="18"/>
              <w:szCs w:val="18"/>
              <w:lang w:val="pt-BR"/>
            </w:rPr>
            <w:t xml:space="preserve"> de </w:t>
          </w:r>
          <w:r w:rsidRPr="007E556F">
            <w:rPr>
              <w:sz w:val="18"/>
              <w:szCs w:val="18"/>
              <w:lang w:val="pt-BR"/>
            </w:rPr>
            <w:fldChar w:fldCharType="begin"/>
          </w:r>
          <w:r w:rsidRPr="007E556F">
            <w:rPr>
              <w:sz w:val="18"/>
              <w:szCs w:val="18"/>
              <w:lang w:val="pt-BR"/>
            </w:rPr>
            <w:instrText xml:space="preserve"> NUMPAGES \*Arabic </w:instrText>
          </w:r>
          <w:r w:rsidRPr="007E556F">
            <w:rPr>
              <w:sz w:val="18"/>
              <w:szCs w:val="18"/>
              <w:lang w:val="pt-BR"/>
            </w:rPr>
            <w:fldChar w:fldCharType="separate"/>
          </w:r>
          <w:r w:rsidR="004B2922">
            <w:rPr>
              <w:noProof/>
              <w:sz w:val="18"/>
              <w:szCs w:val="18"/>
              <w:lang w:val="pt-BR"/>
            </w:rPr>
            <w:t>1</w:t>
          </w:r>
          <w:r w:rsidRPr="007E556F">
            <w:rPr>
              <w:sz w:val="18"/>
              <w:szCs w:val="18"/>
              <w:lang w:val="pt-BR"/>
            </w:rPr>
            <w:fldChar w:fldCharType="end"/>
          </w:r>
        </w:p>
      </w:tc>
    </w:tr>
  </w:tbl>
  <w:p w14:paraId="2E2A9612" w14:textId="77777777" w:rsidR="00B4681E" w:rsidRPr="007E556F" w:rsidRDefault="00B4681E">
    <w:pPr>
      <w:spacing w:after="0" w:line="200" w:lineRule="atLeast"/>
      <w:jc w:val="center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1CA9E" w14:textId="77777777" w:rsidR="00BA6FD0" w:rsidRDefault="00BA6FD0">
      <w:pPr>
        <w:spacing w:after="0" w:line="240" w:lineRule="auto"/>
      </w:pPr>
      <w:r>
        <w:separator/>
      </w:r>
    </w:p>
  </w:footnote>
  <w:footnote w:type="continuationSeparator" w:id="0">
    <w:p w14:paraId="28D8DF58" w14:textId="77777777" w:rsidR="00BA6FD0" w:rsidRDefault="00BA6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7181"/>
      <w:gridCol w:w="6823"/>
    </w:tblGrid>
    <w:tr w:rsidR="00B4681E" w14:paraId="2B1CCB72" w14:textId="77777777">
      <w:trPr>
        <w:trHeight w:hRule="exact" w:val="340"/>
      </w:trPr>
      <w:tc>
        <w:tcPr>
          <w:tcW w:w="7181" w:type="dxa"/>
          <w:shd w:val="clear" w:color="auto" w:fill="auto"/>
        </w:tcPr>
        <w:p w14:paraId="24609BC0" w14:textId="77777777" w:rsidR="00B4681E" w:rsidRDefault="0086330C">
          <w:pPr>
            <w:pStyle w:val="Header"/>
            <w:spacing w:after="0" w:line="200" w:lineRule="atLeast"/>
            <w:rPr>
              <w:sz w:val="20"/>
              <w:lang w:val="pt-BR"/>
            </w:rPr>
          </w:pPr>
          <w:r>
            <w:rPr>
              <w:sz w:val="20"/>
              <w:lang w:val="pt-BR"/>
            </w:rPr>
            <w:t>[nome da organização]</w:t>
          </w:r>
        </w:p>
      </w:tc>
      <w:tc>
        <w:tcPr>
          <w:tcW w:w="6823" w:type="dxa"/>
          <w:shd w:val="clear" w:color="auto" w:fill="auto"/>
        </w:tcPr>
        <w:p w14:paraId="2943DA5C" w14:textId="77777777" w:rsidR="00B4681E" w:rsidRDefault="0086330C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 w:line="200" w:lineRule="atLeast"/>
            <w:jc w:val="right"/>
          </w:pPr>
          <w:r>
            <w:rPr>
              <w:sz w:val="20"/>
              <w:lang w:val="pt-BR"/>
            </w:rPr>
            <w:t>[nível de confidencialidade]</w:t>
          </w:r>
        </w:p>
      </w:tc>
    </w:tr>
  </w:tbl>
  <w:p w14:paraId="0AB5ADF5" w14:textId="77777777" w:rsidR="00B4681E" w:rsidRDefault="00B4681E">
    <w:pPr>
      <w:pStyle w:val="Header"/>
      <w:spacing w:after="0" w:line="200" w:lineRule="atLeast"/>
      <w:rPr>
        <w:sz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F2899"/>
    <w:rsid w:val="00061473"/>
    <w:rsid w:val="00340423"/>
    <w:rsid w:val="004B2922"/>
    <w:rsid w:val="007E556F"/>
    <w:rsid w:val="0086330C"/>
    <w:rsid w:val="008F2899"/>
    <w:rsid w:val="00904CF8"/>
    <w:rsid w:val="00B4681E"/>
    <w:rsid w:val="00BA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FCACFC0"/>
  <w15:docId w15:val="{96937749-2A88-412A-A294-9A149734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val="en-GB"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erChar">
    <w:name w:val="Header Char"/>
    <w:rPr>
      <w:sz w:val="22"/>
      <w:szCs w:val="22"/>
      <w:lang w:val="en-GB"/>
    </w:rPr>
  </w:style>
  <w:style w:type="character" w:customStyle="1" w:styleId="FooterChar">
    <w:name w:val="Footer Char"/>
    <w:rPr>
      <w:sz w:val="22"/>
      <w:szCs w:val="22"/>
      <w:lang w:val="en-GB"/>
    </w:rPr>
  </w:style>
  <w:style w:type="character" w:styleId="Hyperlink">
    <w:name w:val="Hyperlink"/>
    <w:rPr>
      <w:color w:val="0000FF"/>
      <w:u w:val="single"/>
      <w:lang w:val="en-GB"/>
    </w:rPr>
  </w:style>
  <w:style w:type="character" w:customStyle="1" w:styleId="Heading1Char">
    <w:name w:val="Heading 1 Char"/>
    <w:rPr>
      <w:b/>
      <w:sz w:val="28"/>
      <w:szCs w:val="28"/>
      <w:lang w:val="en-GB"/>
    </w:rPr>
  </w:style>
  <w:style w:type="character" w:customStyle="1" w:styleId="CommentReference1">
    <w:name w:val="Comment Reference1"/>
    <w:rPr>
      <w:sz w:val="16"/>
      <w:szCs w:val="16"/>
      <w:lang w:val="en-GB"/>
    </w:rPr>
  </w:style>
  <w:style w:type="character" w:customStyle="1" w:styleId="CommentTextChar">
    <w:name w:val="Comment Text Char"/>
    <w:rPr>
      <w:lang w:val="en-GB"/>
    </w:rPr>
  </w:style>
  <w:style w:type="character" w:customStyle="1" w:styleId="CommentSubjectChar">
    <w:name w:val="Comment Subject Char"/>
    <w:rPr>
      <w:b/>
      <w:bCs/>
      <w:lang w:val="en-GB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rPr>
      <w:b/>
      <w:sz w:val="24"/>
      <w:szCs w:val="24"/>
      <w:lang w:val="en-GB"/>
    </w:rPr>
  </w:style>
  <w:style w:type="character" w:customStyle="1" w:styleId="Heading3Char">
    <w:name w:val="Heading 3 Char"/>
    <w:rPr>
      <w:b/>
      <w:i/>
      <w:sz w:val="22"/>
      <w:szCs w:val="22"/>
      <w:lang w:val="en-GB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pPr>
      <w:tabs>
        <w:tab w:val="right" w:leader="dot" w:pos="9638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pPr>
      <w:tabs>
        <w:tab w:val="right" w:leader="dot" w:pos="9355"/>
      </w:tabs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pPr>
      <w:tabs>
        <w:tab w:val="right" w:leader="dot" w:pos="9072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pPr>
      <w:tabs>
        <w:tab w:val="right" w:leader="dot" w:pos="8789"/>
      </w:tabs>
      <w:spacing w:after="0"/>
      <w:ind w:left="660"/>
    </w:pPr>
    <w:rPr>
      <w:sz w:val="18"/>
      <w:szCs w:val="18"/>
    </w:rPr>
  </w:style>
  <w:style w:type="paragraph" w:styleId="TOC5">
    <w:name w:val="toc 5"/>
    <w:basedOn w:val="Normal"/>
    <w:pPr>
      <w:tabs>
        <w:tab w:val="right" w:leader="dot" w:pos="8506"/>
      </w:tabs>
      <w:spacing w:after="0"/>
      <w:ind w:left="880"/>
    </w:pPr>
    <w:rPr>
      <w:sz w:val="18"/>
      <w:szCs w:val="18"/>
    </w:rPr>
  </w:style>
  <w:style w:type="paragraph" w:styleId="TOC6">
    <w:name w:val="toc 6"/>
    <w:basedOn w:val="Normal"/>
    <w:pPr>
      <w:tabs>
        <w:tab w:val="right" w:leader="dot" w:pos="8223"/>
      </w:tabs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pPr>
      <w:tabs>
        <w:tab w:val="right" w:leader="dot" w:pos="7940"/>
      </w:tabs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pPr>
      <w:tabs>
        <w:tab w:val="right" w:leader="dot" w:pos="7657"/>
      </w:tabs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pPr>
      <w:tabs>
        <w:tab w:val="right" w:leader="dot" w:pos="7374"/>
      </w:tabs>
      <w:spacing w:after="0"/>
      <w:ind w:left="1760"/>
    </w:pPr>
    <w:rPr>
      <w:sz w:val="18"/>
      <w:szCs w:val="1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04CF8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904CF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904CF8"/>
    <w:rPr>
      <w:rFonts w:ascii="Calibri" w:eastAsia="Calibri" w:hAnsi="Calibri"/>
      <w:kern w:val="1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904CF8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904CF8"/>
    <w:rPr>
      <w:rFonts w:ascii="Calibri" w:eastAsia="Calibri" w:hAnsi="Calibri"/>
      <w:b/>
      <w:bCs/>
      <w:kern w:val="1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so27001standard.com/pt/documentacao/Plano-de-tratamento-de-risc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Plano de Tratamento de Risco</vt:lpstr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Tratamento de Risco</dc:title>
  <dc:creator>Dejan Kosutic</dc:creator>
  <dc:description/>
  <cp:lastModifiedBy>27001Academy</cp:lastModifiedBy>
  <cp:revision>3</cp:revision>
  <cp:lastPrinted>1900-12-31T22:00:00Z</cp:lastPrinted>
  <dcterms:created xsi:type="dcterms:W3CDTF">2013-10-24T22:06:00Z</dcterms:created>
  <dcterms:modified xsi:type="dcterms:W3CDTF">2017-09-07T12:21:00Z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EPPS Services Ltd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