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B97B8" w14:textId="77777777" w:rsidR="009D1B5D" w:rsidRDefault="009D1B5D" w:rsidP="009D1B5D">
      <w:pPr>
        <w:jc w:val="center"/>
      </w:pPr>
      <w:bookmarkStart w:id="0" w:name="OLE_LINK1"/>
      <w:bookmarkStart w:id="1" w:name="OLE_LINK2"/>
      <w:bookmarkStart w:id="2" w:name="_Toc263078249"/>
      <w:r>
        <w:t>** VERSÃO DE DEMONSTRAÇÃO **</w:t>
      </w:r>
    </w:p>
    <w:p w14:paraId="3693771F" w14:textId="6DE1CCEF" w:rsidR="009D1B5D" w:rsidRPr="009D1B5D" w:rsidRDefault="009D1B5D" w:rsidP="009D1B5D">
      <w:pPr>
        <w:jc w:val="center"/>
      </w:pPr>
      <w:r>
        <w:t>Obrigado por baixar a versão de visualização gratuita do Kit de documentação Premium da ISO 27001 e ISO 22301.</w:t>
      </w:r>
    </w:p>
    <w:p w14:paraId="1C46C45B" w14:textId="2F8ECA6A" w:rsidR="00FA62E1" w:rsidRPr="00E53BDE" w:rsidRDefault="00FA62E1" w:rsidP="00FA62E1">
      <w:pPr>
        <w:rPr>
          <w:b/>
          <w:sz w:val="32"/>
          <w:szCs w:val="32"/>
        </w:rPr>
      </w:pPr>
      <w:commentRangeStart w:id="3"/>
      <w:commentRangeStart w:id="4"/>
      <w:r w:rsidRPr="00E53BDE">
        <w:rPr>
          <w:b/>
          <w:sz w:val="32"/>
          <w:szCs w:val="32"/>
        </w:rPr>
        <w:t>A</w:t>
      </w:r>
      <w:r w:rsidR="002F278A" w:rsidRPr="00E53BDE">
        <w:rPr>
          <w:b/>
          <w:sz w:val="32"/>
          <w:szCs w:val="32"/>
        </w:rPr>
        <w:t>nexo 3</w:t>
      </w:r>
      <w:r w:rsidR="00A105CF" w:rsidRPr="00E53BDE">
        <w:rPr>
          <w:b/>
          <w:sz w:val="32"/>
          <w:szCs w:val="32"/>
        </w:rPr>
        <w:t xml:space="preserve"> – </w:t>
      </w:r>
      <w:r w:rsidR="002F278A" w:rsidRPr="00E53BDE">
        <w:rPr>
          <w:b/>
          <w:sz w:val="32"/>
          <w:szCs w:val="32"/>
        </w:rPr>
        <w:t>Lista de sites</w:t>
      </w:r>
      <w:r w:rsidRPr="00E53BDE">
        <w:rPr>
          <w:b/>
          <w:sz w:val="32"/>
          <w:szCs w:val="32"/>
        </w:rPr>
        <w:t xml:space="preserve"> de continuidade de negócios</w:t>
      </w:r>
      <w:commentRangeEnd w:id="3"/>
      <w:r w:rsidR="00A105CF" w:rsidRPr="00E53BDE">
        <w:rPr>
          <w:rStyle w:val="CommentReference"/>
        </w:rPr>
        <w:commentReference w:id="3"/>
      </w:r>
      <w:commentRangeEnd w:id="4"/>
      <w:r w:rsidR="00793C02">
        <w:rPr>
          <w:rStyle w:val="CommentReference"/>
        </w:rPr>
        <w:commentReference w:id="4"/>
      </w:r>
    </w:p>
    <w:bookmarkEnd w:id="0"/>
    <w:bookmarkEnd w:id="1"/>
    <w:p w14:paraId="1C46C45C" w14:textId="1C7ECCCB" w:rsidR="00FA62E1" w:rsidRPr="00E53BDE" w:rsidRDefault="00FA62E1" w:rsidP="00FA62E1">
      <w:r w:rsidRPr="00E53BDE">
        <w:t>Os seguintes locais são fornecidos para gara</w:t>
      </w:r>
      <w:r w:rsidR="002F278A" w:rsidRPr="00E53BDE">
        <w:t>ntir a continuidade de negócios: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315"/>
        <w:gridCol w:w="2375"/>
        <w:gridCol w:w="2377"/>
        <w:gridCol w:w="2377"/>
        <w:gridCol w:w="2417"/>
        <w:gridCol w:w="2179"/>
      </w:tblGrid>
      <w:tr w:rsidR="00FA62E1" w:rsidRPr="00E53BDE" w14:paraId="1C46C463" w14:textId="77777777" w:rsidTr="00A105CF">
        <w:tc>
          <w:tcPr>
            <w:tcW w:w="2315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1C46C45D" w14:textId="77777777" w:rsidR="00FA62E1" w:rsidRPr="00E53BDE" w:rsidRDefault="00FA62E1" w:rsidP="00A105CF">
            <w:pPr>
              <w:pStyle w:val="NoSpacing"/>
              <w:rPr>
                <w:b/>
                <w:i/>
                <w:szCs w:val="20"/>
              </w:rPr>
            </w:pPr>
            <w:commentRangeStart w:id="5"/>
            <w:r w:rsidRPr="00E53BDE">
              <w:rPr>
                <w:b/>
                <w:i/>
              </w:rPr>
              <w:t>Nome da atividade</w:t>
            </w:r>
            <w:commentRangeEnd w:id="5"/>
            <w:r w:rsidR="00A105CF" w:rsidRPr="00E53BDE">
              <w:rPr>
                <w:rStyle w:val="CommentReference"/>
              </w:rPr>
              <w:commentReference w:id="5"/>
            </w:r>
          </w:p>
        </w:tc>
        <w:tc>
          <w:tcPr>
            <w:tcW w:w="2375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1C46C45E" w14:textId="77777777" w:rsidR="00FA62E1" w:rsidRPr="00E53BDE" w:rsidRDefault="00FA62E1" w:rsidP="00A105CF">
            <w:pPr>
              <w:pStyle w:val="NoSpacing"/>
              <w:rPr>
                <w:b/>
                <w:i/>
                <w:szCs w:val="20"/>
              </w:rPr>
            </w:pPr>
            <w:commentRangeStart w:id="6"/>
            <w:r w:rsidRPr="00E53BDE">
              <w:rPr>
                <w:b/>
                <w:i/>
              </w:rPr>
              <w:t>Endereço do local principal</w:t>
            </w:r>
            <w:commentRangeEnd w:id="6"/>
            <w:r w:rsidR="00A105CF" w:rsidRPr="00E53BDE">
              <w:rPr>
                <w:rStyle w:val="CommentReference"/>
              </w:rPr>
              <w:commentReference w:id="6"/>
            </w:r>
          </w:p>
        </w:tc>
        <w:tc>
          <w:tcPr>
            <w:tcW w:w="2377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1C46C45F" w14:textId="77777777" w:rsidR="00FA62E1" w:rsidRPr="00E53BDE" w:rsidRDefault="00FA62E1" w:rsidP="00A105CF">
            <w:pPr>
              <w:pStyle w:val="NoSpacing"/>
              <w:rPr>
                <w:b/>
                <w:i/>
                <w:szCs w:val="20"/>
              </w:rPr>
            </w:pPr>
            <w:r w:rsidRPr="00E53BDE">
              <w:rPr>
                <w:b/>
                <w:i/>
              </w:rPr>
              <w:t>Ponto de montagem 1</w:t>
            </w:r>
          </w:p>
        </w:tc>
        <w:tc>
          <w:tcPr>
            <w:tcW w:w="2377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1C46C460" w14:textId="061E901F" w:rsidR="00FA62E1" w:rsidRPr="00E53BDE" w:rsidRDefault="009D1B5D" w:rsidP="00A105CF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417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1C46C461" w14:textId="72F687A6" w:rsidR="00FA62E1" w:rsidRPr="00E53BDE" w:rsidRDefault="009D1B5D" w:rsidP="00A105CF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179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1C46C462" w14:textId="7C415917" w:rsidR="00FA62E1" w:rsidRPr="00E53BDE" w:rsidRDefault="009D1B5D" w:rsidP="00A105CF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</w:rPr>
              <w:t>...</w:t>
            </w:r>
          </w:p>
        </w:tc>
      </w:tr>
      <w:tr w:rsidR="00FA62E1" w:rsidRPr="00E53BDE" w14:paraId="1C46C46A" w14:textId="77777777" w:rsidTr="00A105CF">
        <w:tc>
          <w:tcPr>
            <w:tcW w:w="2315" w:type="dxa"/>
            <w:vAlign w:val="center"/>
          </w:tcPr>
          <w:p w14:paraId="1C46C464" w14:textId="71D5E0B9" w:rsidR="00FA62E1" w:rsidRPr="00E53BDE" w:rsidRDefault="009D1B5D" w:rsidP="00A105CF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  <w:tc>
          <w:tcPr>
            <w:tcW w:w="2375" w:type="dxa"/>
            <w:vAlign w:val="center"/>
          </w:tcPr>
          <w:p w14:paraId="1C46C465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66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67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1C46C468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1C46C469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</w:tr>
      <w:tr w:rsidR="00FA62E1" w:rsidRPr="00E53BDE" w14:paraId="1C46C471" w14:textId="77777777" w:rsidTr="00A105CF">
        <w:tc>
          <w:tcPr>
            <w:tcW w:w="2315" w:type="dxa"/>
            <w:vAlign w:val="center"/>
          </w:tcPr>
          <w:p w14:paraId="1C46C46B" w14:textId="63100CC6" w:rsidR="00FA62E1" w:rsidRPr="00E53BDE" w:rsidRDefault="009D1B5D" w:rsidP="00A105CF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  <w:tc>
          <w:tcPr>
            <w:tcW w:w="2375" w:type="dxa"/>
            <w:vAlign w:val="center"/>
          </w:tcPr>
          <w:p w14:paraId="1C46C46C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6D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6E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1C46C46F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1C46C470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</w:tr>
      <w:tr w:rsidR="00FA62E1" w:rsidRPr="00E53BDE" w14:paraId="1C46C478" w14:textId="77777777" w:rsidTr="00A105CF">
        <w:tc>
          <w:tcPr>
            <w:tcW w:w="2315" w:type="dxa"/>
            <w:vAlign w:val="center"/>
          </w:tcPr>
          <w:p w14:paraId="1C46C472" w14:textId="68C2BAA5" w:rsidR="00FA62E1" w:rsidRPr="00E53BDE" w:rsidRDefault="009D1B5D" w:rsidP="00A105CF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  <w:tc>
          <w:tcPr>
            <w:tcW w:w="2375" w:type="dxa"/>
            <w:vAlign w:val="center"/>
          </w:tcPr>
          <w:p w14:paraId="1C46C473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74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75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1C46C476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1C46C477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</w:tr>
      <w:tr w:rsidR="00FA62E1" w:rsidRPr="00E53BDE" w14:paraId="1C46C47F" w14:textId="77777777" w:rsidTr="00A105CF">
        <w:tc>
          <w:tcPr>
            <w:tcW w:w="2315" w:type="dxa"/>
            <w:vAlign w:val="center"/>
          </w:tcPr>
          <w:p w14:paraId="1C46C479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  <w:r w:rsidRPr="00E53BDE">
              <w:t>…</w:t>
            </w:r>
          </w:p>
        </w:tc>
        <w:tc>
          <w:tcPr>
            <w:tcW w:w="2375" w:type="dxa"/>
            <w:vAlign w:val="center"/>
          </w:tcPr>
          <w:p w14:paraId="1C46C47A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7B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7C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1C46C47D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1C46C47E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</w:tr>
      <w:tr w:rsidR="00FA62E1" w:rsidRPr="00E53BDE" w14:paraId="1C46C486" w14:textId="77777777" w:rsidTr="00A105CF">
        <w:tc>
          <w:tcPr>
            <w:tcW w:w="2315" w:type="dxa"/>
            <w:vAlign w:val="center"/>
          </w:tcPr>
          <w:p w14:paraId="1C46C480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5" w:type="dxa"/>
            <w:vAlign w:val="center"/>
          </w:tcPr>
          <w:p w14:paraId="1C46C481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82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83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1C46C484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1C46C485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</w:tr>
      <w:tr w:rsidR="00FA62E1" w:rsidRPr="00E53BDE" w14:paraId="1C46C48D" w14:textId="77777777" w:rsidTr="00A105CF">
        <w:tc>
          <w:tcPr>
            <w:tcW w:w="2315" w:type="dxa"/>
            <w:vAlign w:val="center"/>
          </w:tcPr>
          <w:p w14:paraId="1C46C487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5" w:type="dxa"/>
            <w:vAlign w:val="center"/>
          </w:tcPr>
          <w:p w14:paraId="1C46C488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89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8A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1C46C48B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1C46C48C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</w:tr>
      <w:tr w:rsidR="00FA62E1" w:rsidRPr="00E53BDE" w14:paraId="1C46C494" w14:textId="77777777" w:rsidTr="00A105CF">
        <w:tc>
          <w:tcPr>
            <w:tcW w:w="2315" w:type="dxa"/>
            <w:vAlign w:val="center"/>
          </w:tcPr>
          <w:p w14:paraId="1C46C48E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5" w:type="dxa"/>
            <w:vAlign w:val="center"/>
          </w:tcPr>
          <w:p w14:paraId="1C46C48F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90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91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1C46C492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1C46C493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</w:tr>
      <w:tr w:rsidR="00FA62E1" w:rsidRPr="00E53BDE" w14:paraId="1C46C49B" w14:textId="77777777" w:rsidTr="00A105CF">
        <w:tc>
          <w:tcPr>
            <w:tcW w:w="2315" w:type="dxa"/>
            <w:vAlign w:val="center"/>
          </w:tcPr>
          <w:p w14:paraId="1C46C495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5" w:type="dxa"/>
            <w:vAlign w:val="center"/>
          </w:tcPr>
          <w:p w14:paraId="1C46C496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97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98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1C46C499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1C46C49A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</w:tr>
      <w:tr w:rsidR="00FA62E1" w:rsidRPr="00E53BDE" w14:paraId="1C46C4A2" w14:textId="77777777" w:rsidTr="00A105CF">
        <w:tc>
          <w:tcPr>
            <w:tcW w:w="2315" w:type="dxa"/>
            <w:vAlign w:val="center"/>
          </w:tcPr>
          <w:p w14:paraId="1C46C49C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5" w:type="dxa"/>
            <w:vAlign w:val="center"/>
          </w:tcPr>
          <w:p w14:paraId="1C46C49D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9E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9F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1C46C4A0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1C46C4A1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</w:tr>
      <w:tr w:rsidR="00FA62E1" w:rsidRPr="00E53BDE" w14:paraId="1C46C4A9" w14:textId="77777777" w:rsidTr="00A105CF">
        <w:tc>
          <w:tcPr>
            <w:tcW w:w="2315" w:type="dxa"/>
            <w:vAlign w:val="center"/>
          </w:tcPr>
          <w:p w14:paraId="1C46C4A3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5" w:type="dxa"/>
            <w:vAlign w:val="center"/>
          </w:tcPr>
          <w:p w14:paraId="1C46C4A4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A5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C46C4A6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417" w:type="dxa"/>
            <w:vAlign w:val="center"/>
          </w:tcPr>
          <w:p w14:paraId="1C46C4A7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1C46C4A8" w14:textId="77777777" w:rsidR="00FA62E1" w:rsidRPr="00E53BDE" w:rsidRDefault="00FA62E1" w:rsidP="00A105CF">
            <w:pPr>
              <w:pStyle w:val="NoSpacing"/>
              <w:rPr>
                <w:szCs w:val="20"/>
              </w:rPr>
            </w:pPr>
          </w:p>
        </w:tc>
      </w:tr>
      <w:bookmarkEnd w:id="2"/>
    </w:tbl>
    <w:p w14:paraId="1C46C4AA" w14:textId="77777777" w:rsidR="00FA62E1" w:rsidRDefault="00FA62E1" w:rsidP="00FA62E1"/>
    <w:p w14:paraId="642F1927" w14:textId="77777777" w:rsidR="009D1B5D" w:rsidRDefault="009D1B5D" w:rsidP="009D1B5D">
      <w:pPr>
        <w:jc w:val="center"/>
      </w:pPr>
      <w:r>
        <w:t>** FIM DA DEMONSTRAÇÃO **</w:t>
      </w:r>
    </w:p>
    <w:p w14:paraId="7DE4DED5" w14:textId="77777777" w:rsidR="009D1B5D" w:rsidRDefault="009D1B5D" w:rsidP="009D1B5D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9D1B5D" w:rsidRPr="00336B59" w14:paraId="20107D98" w14:textId="77777777" w:rsidTr="009D1B5D">
        <w:trPr>
          <w:jc w:val="center"/>
        </w:trPr>
        <w:tc>
          <w:tcPr>
            <w:tcW w:w="3150" w:type="dxa"/>
            <w:vAlign w:val="center"/>
          </w:tcPr>
          <w:p w14:paraId="72DDD1FB" w14:textId="77777777" w:rsidR="009D1B5D" w:rsidRPr="00336B59" w:rsidRDefault="009D1B5D" w:rsidP="00691F17">
            <w:pPr>
              <w:pStyle w:val="NoSpacing"/>
              <w:jc w:val="center"/>
              <w:rPr>
                <w:sz w:val="26"/>
                <w:szCs w:val="26"/>
              </w:rPr>
            </w:pPr>
            <w:bookmarkStart w:id="7" w:name="_GoBack"/>
          </w:p>
        </w:tc>
        <w:tc>
          <w:tcPr>
            <w:tcW w:w="1933" w:type="dxa"/>
            <w:vAlign w:val="center"/>
          </w:tcPr>
          <w:p w14:paraId="42CD8EE2" w14:textId="77777777" w:rsidR="009D1B5D" w:rsidRPr="00336B59" w:rsidRDefault="009D1B5D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62EF41F3" w14:textId="77777777" w:rsidR="009D1B5D" w:rsidRPr="00336B59" w:rsidRDefault="009D1B5D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0FC1FCEB" w14:textId="77777777" w:rsidR="009D1B5D" w:rsidRPr="00336B59" w:rsidRDefault="009D1B5D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9D1B5D" w:rsidRPr="00336B59" w14:paraId="7852DD7A" w14:textId="77777777" w:rsidTr="009D1B5D">
        <w:trPr>
          <w:jc w:val="center"/>
        </w:trPr>
        <w:tc>
          <w:tcPr>
            <w:tcW w:w="3150" w:type="dxa"/>
            <w:vAlign w:val="center"/>
          </w:tcPr>
          <w:p w14:paraId="33AEE8DE" w14:textId="77777777" w:rsidR="009D1B5D" w:rsidRPr="00336B59" w:rsidRDefault="009D1B5D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8284C69" w14:textId="77777777" w:rsidR="009D1B5D" w:rsidRPr="00336B59" w:rsidRDefault="009D1B5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1D084817" w14:textId="77777777" w:rsidR="009D1B5D" w:rsidRPr="00336B59" w:rsidRDefault="009D1B5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61C25C11" w14:textId="77777777" w:rsidR="009D1B5D" w:rsidRPr="00336B59" w:rsidRDefault="009D1B5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9D1B5D" w:rsidRPr="00336B59" w14:paraId="1F659F99" w14:textId="77777777" w:rsidTr="009D1B5D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E078157" w14:textId="77777777" w:rsidR="009D1B5D" w:rsidRPr="00336B59" w:rsidRDefault="009D1B5D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0F9AF5D" w14:textId="77777777" w:rsidR="009D1B5D" w:rsidRPr="00336B59" w:rsidRDefault="009D1B5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5C94493" w14:textId="77777777" w:rsidR="009D1B5D" w:rsidRPr="00336B59" w:rsidRDefault="009D1B5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5588150" w14:textId="77777777" w:rsidR="009D1B5D" w:rsidRPr="00336B59" w:rsidRDefault="009D1B5D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D1B5D" w:rsidRPr="00336B59" w14:paraId="68625236" w14:textId="77777777" w:rsidTr="009D1B5D">
        <w:trPr>
          <w:jc w:val="center"/>
        </w:trPr>
        <w:tc>
          <w:tcPr>
            <w:tcW w:w="3150" w:type="dxa"/>
            <w:vAlign w:val="center"/>
          </w:tcPr>
          <w:p w14:paraId="18A879A4" w14:textId="77777777" w:rsidR="009D1B5D" w:rsidRPr="00336B59" w:rsidRDefault="009D1B5D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124F3FE1" w14:textId="77777777" w:rsidR="009D1B5D" w:rsidRPr="00336B59" w:rsidRDefault="009D1B5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552502B" w14:textId="77777777" w:rsidR="009D1B5D" w:rsidRPr="00336B59" w:rsidRDefault="009D1B5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1DA224A" w14:textId="77777777" w:rsidR="009D1B5D" w:rsidRPr="00336B59" w:rsidRDefault="009D1B5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D1B5D" w:rsidRPr="00336B59" w14:paraId="39EB20EB" w14:textId="77777777" w:rsidTr="009D1B5D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EF8DFF3" w14:textId="77777777" w:rsidR="009D1B5D" w:rsidRPr="00336B59" w:rsidRDefault="009D1B5D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CB42A32" w14:textId="77777777" w:rsidR="009D1B5D" w:rsidRPr="00336B59" w:rsidRDefault="009D1B5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6C38D7E" w14:textId="77777777" w:rsidR="009D1B5D" w:rsidRPr="00336B59" w:rsidRDefault="009D1B5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717DFA3" w14:textId="77777777" w:rsidR="009D1B5D" w:rsidRPr="00336B59" w:rsidRDefault="009D1B5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D1B5D" w:rsidRPr="00336B59" w14:paraId="66C85054" w14:textId="77777777" w:rsidTr="009D1B5D">
        <w:trPr>
          <w:jc w:val="center"/>
        </w:trPr>
        <w:tc>
          <w:tcPr>
            <w:tcW w:w="3150" w:type="dxa"/>
            <w:vAlign w:val="center"/>
          </w:tcPr>
          <w:p w14:paraId="0C5AB3C3" w14:textId="77777777" w:rsidR="009D1B5D" w:rsidRPr="00336B59" w:rsidRDefault="009D1B5D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EAEF1E5" w14:textId="77777777" w:rsidR="009D1B5D" w:rsidRPr="00336B59" w:rsidRDefault="009D1B5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8829E8D" w14:textId="77777777" w:rsidR="009D1B5D" w:rsidRPr="00336B59" w:rsidRDefault="009D1B5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609888C" w14:textId="77777777" w:rsidR="009D1B5D" w:rsidRPr="00336B59" w:rsidRDefault="009D1B5D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D1B5D" w:rsidRPr="00336B59" w14:paraId="65430292" w14:textId="77777777" w:rsidTr="009D1B5D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2DBE8EE4" w14:textId="77777777" w:rsidR="009D1B5D" w:rsidRPr="00336B59" w:rsidRDefault="009D1B5D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27C9BA5" w14:textId="77777777" w:rsidR="009D1B5D" w:rsidRPr="00336B59" w:rsidRDefault="009D1B5D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16BC21E" w14:textId="77777777" w:rsidR="009D1B5D" w:rsidRPr="00336B59" w:rsidRDefault="009D1B5D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E029CB8" w14:textId="77777777" w:rsidR="009D1B5D" w:rsidRPr="00336B59" w:rsidRDefault="009D1B5D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9D1B5D" w:rsidRPr="00336B59" w14:paraId="09D961D0" w14:textId="77777777" w:rsidTr="009D1B5D">
        <w:trPr>
          <w:jc w:val="center"/>
        </w:trPr>
        <w:tc>
          <w:tcPr>
            <w:tcW w:w="3150" w:type="dxa"/>
            <w:vAlign w:val="center"/>
          </w:tcPr>
          <w:p w14:paraId="56C68FE3" w14:textId="77777777" w:rsidR="009D1B5D" w:rsidRPr="00336B59" w:rsidRDefault="009D1B5D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1A8AEEC1" w14:textId="77777777" w:rsidR="009D1B5D" w:rsidRPr="00336B59" w:rsidRDefault="009D1B5D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5EF61C2E" w14:textId="77777777" w:rsidR="009D1B5D" w:rsidRPr="00336B59" w:rsidRDefault="009D1B5D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22A40826" w14:textId="77777777" w:rsidR="009D1B5D" w:rsidRPr="00336B59" w:rsidRDefault="009D1B5D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9D1B5D" w:rsidRPr="00336B59" w14:paraId="4AF366EA" w14:textId="77777777" w:rsidTr="009D1B5D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38A3164" w14:textId="77777777" w:rsidR="009D1B5D" w:rsidRPr="00336B59" w:rsidRDefault="009D1B5D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795B873" w14:textId="77777777" w:rsidR="009D1B5D" w:rsidRPr="00336B59" w:rsidRDefault="009D1B5D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5D1D5A3" w14:textId="77777777" w:rsidR="009D1B5D" w:rsidRPr="00336B59" w:rsidRDefault="009D1B5D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DFDC174" w14:textId="77777777" w:rsidR="009D1B5D" w:rsidRPr="00336B59" w:rsidRDefault="009D1B5D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9D1B5D" w:rsidRPr="00336B59" w14:paraId="342AB004" w14:textId="77777777" w:rsidTr="009D1B5D">
        <w:trPr>
          <w:jc w:val="center"/>
        </w:trPr>
        <w:tc>
          <w:tcPr>
            <w:tcW w:w="3150" w:type="dxa"/>
            <w:vAlign w:val="center"/>
          </w:tcPr>
          <w:p w14:paraId="76C00ECC" w14:textId="77777777" w:rsidR="009D1B5D" w:rsidRPr="00336B59" w:rsidRDefault="009D1B5D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104A89D" w14:textId="77777777" w:rsidR="009D1B5D" w:rsidRPr="00336B59" w:rsidRDefault="009D1B5D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AC5564A" w14:textId="77777777" w:rsidR="009D1B5D" w:rsidRPr="00336B59" w:rsidRDefault="009D1B5D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2F8C4B1F" w14:textId="77777777" w:rsidR="009D1B5D" w:rsidRPr="00336B59" w:rsidRDefault="009D1B5D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9D1B5D" w:rsidRPr="00336B59" w14:paraId="311BE8AA" w14:textId="77777777" w:rsidTr="009D1B5D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4AF556E" w14:textId="77777777" w:rsidR="009D1B5D" w:rsidRPr="00336B59" w:rsidRDefault="009D1B5D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56D3DD8" w14:textId="77777777" w:rsidR="009D1B5D" w:rsidRPr="00336B59" w:rsidRDefault="009D1B5D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AEA5BFD" w14:textId="77777777" w:rsidR="009D1B5D" w:rsidRPr="00336B59" w:rsidRDefault="009D1B5D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BD7CE8E" w14:textId="77777777" w:rsidR="009D1B5D" w:rsidRPr="00336B59" w:rsidRDefault="009D1B5D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D1B5D" w:rsidRPr="00336B59" w14:paraId="0058945A" w14:textId="77777777" w:rsidTr="009D1B5D">
        <w:trPr>
          <w:jc w:val="center"/>
        </w:trPr>
        <w:tc>
          <w:tcPr>
            <w:tcW w:w="3150" w:type="dxa"/>
            <w:vAlign w:val="center"/>
          </w:tcPr>
          <w:p w14:paraId="16B99BC0" w14:textId="77777777" w:rsidR="009D1B5D" w:rsidRPr="00336B59" w:rsidRDefault="009D1B5D" w:rsidP="00691F17">
            <w:pPr>
              <w:pStyle w:val="NoSpacing"/>
              <w:jc w:val="center"/>
            </w:pPr>
            <w:bookmarkStart w:id="8" w:name="_Hlk152934941"/>
          </w:p>
        </w:tc>
        <w:tc>
          <w:tcPr>
            <w:tcW w:w="1933" w:type="dxa"/>
            <w:vAlign w:val="center"/>
          </w:tcPr>
          <w:p w14:paraId="6998CDFE" w14:textId="77777777" w:rsidR="009D1B5D" w:rsidRPr="00336B59" w:rsidRDefault="009D1B5D" w:rsidP="00691F17">
            <w:pPr>
              <w:pStyle w:val="NoSpacing"/>
              <w:jc w:val="center"/>
            </w:pPr>
            <w:hyperlink r:id="rId10" w:history="1">
              <w:r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62380C9" w14:textId="77777777" w:rsidR="009D1B5D" w:rsidRPr="00336B59" w:rsidRDefault="009D1B5D" w:rsidP="00691F17">
            <w:pPr>
              <w:pStyle w:val="NoSpacing"/>
              <w:jc w:val="center"/>
            </w:pPr>
            <w:hyperlink r:id="rId11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3B106DFF" w14:textId="77777777" w:rsidR="009D1B5D" w:rsidRPr="00336B59" w:rsidRDefault="009D1B5D" w:rsidP="00691F17">
            <w:pPr>
              <w:pStyle w:val="NoSpacing"/>
              <w:jc w:val="center"/>
            </w:pPr>
            <w:hyperlink r:id="rId12" w:history="1">
              <w:r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8"/>
      <w:tr w:rsidR="009D1B5D" w:rsidRPr="00336B59" w14:paraId="61CD9030" w14:textId="77777777" w:rsidTr="009D1B5D">
        <w:trPr>
          <w:jc w:val="center"/>
        </w:trPr>
        <w:tc>
          <w:tcPr>
            <w:tcW w:w="3150" w:type="dxa"/>
            <w:vAlign w:val="center"/>
          </w:tcPr>
          <w:p w14:paraId="613FE376" w14:textId="77777777" w:rsidR="009D1B5D" w:rsidRPr="00336B59" w:rsidRDefault="009D1B5D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B060A7F" w14:textId="77777777" w:rsidR="009D1B5D" w:rsidRPr="00336B59" w:rsidRDefault="009D1B5D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  <w:bookmarkEnd w:id="7"/>
    </w:tbl>
    <w:p w14:paraId="178B3E08" w14:textId="77777777" w:rsidR="009D1B5D" w:rsidRPr="00E53BDE" w:rsidRDefault="009D1B5D" w:rsidP="00FA62E1"/>
    <w:sectPr w:rsidR="009D1B5D" w:rsidRPr="00E53BDE" w:rsidSect="00FA62E1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Advisera" w:date="2023-12-15T00:58:00Z" w:initials="AES">
    <w:p w14:paraId="16DEF21D" w14:textId="77777777" w:rsidR="00A105CF" w:rsidRDefault="00A105CF" w:rsidP="00A105CF">
      <w:pPr>
        <w:pStyle w:val="CommentText"/>
      </w:pPr>
      <w:r>
        <w:rPr>
          <w:rStyle w:val="CommentReference"/>
        </w:rPr>
        <w:annotationRef/>
      </w:r>
      <w:r>
        <w:t>Use este documento para listar os pontos de reunião em caso de emergência e os locais alternativos de onde você continuará o(s) processo(s) de negócios em caso de emergência/desastre.</w:t>
      </w:r>
    </w:p>
    <w:p w14:paraId="01FB0B4B" w14:textId="77777777" w:rsidR="00A105CF" w:rsidRDefault="00A105CF" w:rsidP="00A105CF">
      <w:pPr>
        <w:pStyle w:val="CommentText"/>
      </w:pPr>
    </w:p>
    <w:p w14:paraId="6821D9B9" w14:textId="16ECFE09" w:rsidR="00A105CF" w:rsidRDefault="00A105CF" w:rsidP="00A105CF">
      <w:pPr>
        <w:pStyle w:val="CommentText"/>
      </w:pPr>
      <w:r>
        <w:t>Embora você possa ter definido os mesmos pontos de reunião e locais alternativos para mais de suas atividades, recomendamos que você liste cada uma das atividades em uma linha separada para manter as informações mais fáceis de entender.</w:t>
      </w:r>
    </w:p>
  </w:comment>
  <w:comment w:id="4" w:author="Advisera" w:date="2023-12-15T01:02:00Z" w:initials="AES">
    <w:p w14:paraId="4D1094AC" w14:textId="693FCFB9" w:rsidR="009D1B5D" w:rsidRPr="00793C02" w:rsidRDefault="00793C02" w:rsidP="009D1B5D">
      <w:pPr>
        <w:pStyle w:val="CommentText"/>
      </w:pPr>
      <w:r w:rsidRPr="00793C02">
        <w:rPr>
          <w:rStyle w:val="CommentReference"/>
        </w:rPr>
        <w:annotationRef/>
      </w:r>
      <w:r w:rsidR="009D1B5D">
        <w:t>...</w:t>
      </w:r>
      <w:r w:rsidR="009D1B5D" w:rsidRPr="00793C02">
        <w:t xml:space="preserve"> </w:t>
      </w:r>
    </w:p>
    <w:p w14:paraId="3E8F9761" w14:textId="0A7FD068" w:rsidR="00793C02" w:rsidRPr="00793C02" w:rsidRDefault="00793C02">
      <w:pPr>
        <w:pStyle w:val="CommentText"/>
      </w:pPr>
    </w:p>
  </w:comment>
  <w:comment w:id="5" w:author="Advisera" w:date="2023-12-15T00:59:00Z" w:initials="AES">
    <w:p w14:paraId="24A85291" w14:textId="074EFF17" w:rsidR="00A105CF" w:rsidRDefault="00A105CF">
      <w:pPr>
        <w:pStyle w:val="CommentText"/>
      </w:pPr>
      <w:r>
        <w:rPr>
          <w:rStyle w:val="CommentReference"/>
        </w:rPr>
        <w:annotationRef/>
      </w:r>
      <w:r w:rsidR="009D1B5D">
        <w:t>...</w:t>
      </w:r>
    </w:p>
  </w:comment>
  <w:comment w:id="6" w:author="Advisera" w:date="2023-12-15T00:59:00Z" w:initials="AES">
    <w:p w14:paraId="6F134163" w14:textId="287E7CEC" w:rsidR="00A105CF" w:rsidRDefault="00A105CF">
      <w:pPr>
        <w:pStyle w:val="CommentText"/>
      </w:pPr>
      <w:r>
        <w:rPr>
          <w:rStyle w:val="CommentReference"/>
        </w:rPr>
        <w:annotationRef/>
      </w:r>
      <w:r w:rsidR="009D1B5D">
        <w:rPr>
          <w:rStyle w:val="CommentReferenc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21D9B9" w15:done="0"/>
  <w15:commentEx w15:paraId="3E8F9761" w15:done="0"/>
  <w15:commentEx w15:paraId="24A85291" w15:done="0"/>
  <w15:commentEx w15:paraId="6F13416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21D9B9" w16cid:durableId="29262344"/>
  <w16cid:commentId w16cid:paraId="3E8F9761" w16cid:durableId="29262439"/>
  <w16cid:commentId w16cid:paraId="24A85291" w16cid:durableId="2926235F"/>
  <w16cid:commentId w16cid:paraId="6F134163" w16cid:durableId="29262355"/>
  <w16cid:commentId w16cid:paraId="682DF4A9" w16cid:durableId="292623C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BF4E0D" w14:textId="77777777" w:rsidR="00255922" w:rsidRDefault="00255922" w:rsidP="00FA62E1">
      <w:pPr>
        <w:spacing w:after="0" w:line="240" w:lineRule="auto"/>
      </w:pPr>
      <w:r>
        <w:separator/>
      </w:r>
    </w:p>
  </w:endnote>
  <w:endnote w:type="continuationSeparator" w:id="0">
    <w:p w14:paraId="7C0514D5" w14:textId="77777777" w:rsidR="00255922" w:rsidRDefault="00255922" w:rsidP="00FA6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41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45"/>
      <w:gridCol w:w="2316"/>
      <w:gridCol w:w="5450"/>
    </w:tblGrid>
    <w:tr w:rsidR="00FA62E1" w:rsidRPr="006571EC" w14:paraId="1C46C4BC" w14:textId="77777777" w:rsidTr="00A105CF">
      <w:tc>
        <w:tcPr>
          <w:tcW w:w="6645" w:type="dxa"/>
        </w:tcPr>
        <w:p w14:paraId="1C46C4B9" w14:textId="2B311964" w:rsidR="00FA62E1" w:rsidRPr="000E33B0" w:rsidRDefault="002F278A" w:rsidP="00FA62E1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2F278A">
            <w:rPr>
              <w:sz w:val="18"/>
            </w:rPr>
            <w:t>Anexo 3</w:t>
          </w:r>
          <w:r w:rsidR="00A105CF" w:rsidRPr="00A105CF">
            <w:rPr>
              <w:sz w:val="18"/>
            </w:rPr>
            <w:t xml:space="preserve"> – </w:t>
          </w:r>
          <w:r w:rsidRPr="002F278A">
            <w:rPr>
              <w:sz w:val="18"/>
            </w:rPr>
            <w:t>Lista de sites de continuidade de negócios</w:t>
          </w:r>
        </w:p>
      </w:tc>
      <w:tc>
        <w:tcPr>
          <w:tcW w:w="2316" w:type="dxa"/>
        </w:tcPr>
        <w:p w14:paraId="1C46C4BA" w14:textId="6E5DFAF5" w:rsidR="00FA62E1" w:rsidRPr="006571EC" w:rsidRDefault="00A105CF" w:rsidP="00FA62E1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FA62E1">
            <w:rPr>
              <w:sz w:val="18"/>
            </w:rPr>
            <w:t>er</w:t>
          </w:r>
          <w:r>
            <w:rPr>
              <w:sz w:val="18"/>
            </w:rPr>
            <w:t>.</w:t>
          </w:r>
          <w:r w:rsidR="00FA62E1">
            <w:rPr>
              <w:sz w:val="18"/>
            </w:rPr>
            <w:t xml:space="preserve"> [versão] de [data]</w:t>
          </w:r>
        </w:p>
      </w:tc>
      <w:tc>
        <w:tcPr>
          <w:tcW w:w="5450" w:type="dxa"/>
        </w:tcPr>
        <w:p w14:paraId="1C46C4BB" w14:textId="761810F3" w:rsidR="00FA62E1" w:rsidRPr="006571EC" w:rsidRDefault="00FA62E1" w:rsidP="00FA62E1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954E1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F954E1">
            <w:rPr>
              <w:b/>
              <w:sz w:val="18"/>
            </w:rPr>
            <w:fldChar w:fldCharType="separate"/>
          </w:r>
          <w:r w:rsidR="009D1B5D">
            <w:rPr>
              <w:b/>
              <w:noProof/>
              <w:sz w:val="18"/>
            </w:rPr>
            <w:t>1</w:t>
          </w:r>
          <w:r w:rsidR="00F954E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954E1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F954E1">
            <w:rPr>
              <w:b/>
              <w:sz w:val="18"/>
            </w:rPr>
            <w:fldChar w:fldCharType="separate"/>
          </w:r>
          <w:r w:rsidR="009D1B5D">
            <w:rPr>
              <w:b/>
              <w:noProof/>
              <w:sz w:val="18"/>
            </w:rPr>
            <w:t>3</w:t>
          </w:r>
          <w:r w:rsidR="00F954E1">
            <w:rPr>
              <w:b/>
              <w:sz w:val="18"/>
            </w:rPr>
            <w:fldChar w:fldCharType="end"/>
          </w:r>
        </w:p>
      </w:tc>
    </w:tr>
  </w:tbl>
  <w:p w14:paraId="1C46C4BD" w14:textId="7A10BC52" w:rsidR="00FA62E1" w:rsidRPr="000E33B0" w:rsidRDefault="00A105CF" w:rsidP="00A105C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6C4BE" w14:textId="77777777" w:rsidR="00FA62E1" w:rsidRPr="000E33B0" w:rsidRDefault="00FA62E1" w:rsidP="00FA62E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E33B0">
      <w:rPr>
        <w:sz w:val="16"/>
      </w:rPr>
      <w:t xml:space="preserve">©2010 Este modelo pode ser usado por clientes da EPPS Services Ltd. </w:t>
    </w:r>
    <w:hyperlink r:id="rId1" w:history="1">
      <w:r w:rsidRPr="000E33B0">
        <w:rPr>
          <w:rStyle w:val="Hyperlink"/>
          <w:sz w:val="16"/>
          <w:lang w:val="pt-BR"/>
        </w:rPr>
        <w:t>www.iso27001standard.com</w:t>
      </w:r>
    </w:hyperlink>
    <w:r w:rsidRPr="000E33B0"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18BA23" w14:textId="77777777" w:rsidR="00255922" w:rsidRDefault="00255922" w:rsidP="00FA62E1">
      <w:pPr>
        <w:spacing w:after="0" w:line="240" w:lineRule="auto"/>
      </w:pPr>
      <w:r>
        <w:separator/>
      </w:r>
    </w:p>
  </w:footnote>
  <w:footnote w:type="continuationSeparator" w:id="0">
    <w:p w14:paraId="4371CFC4" w14:textId="77777777" w:rsidR="00255922" w:rsidRDefault="00255922" w:rsidP="00FA6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FA62E1" w:rsidRPr="006571EC" w14:paraId="1C46C4B7" w14:textId="77777777" w:rsidTr="00FA62E1">
      <w:tc>
        <w:tcPr>
          <w:tcW w:w="6771" w:type="dxa"/>
        </w:tcPr>
        <w:p w14:paraId="1C46C4B5" w14:textId="7630AB16" w:rsidR="00FA62E1" w:rsidRPr="006571EC" w:rsidRDefault="00FA62E1" w:rsidP="00FA62E1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7512" w:type="dxa"/>
        </w:tcPr>
        <w:p w14:paraId="1C46C4B6" w14:textId="77777777" w:rsidR="00FA62E1" w:rsidRPr="006571EC" w:rsidRDefault="00FA62E1" w:rsidP="00FA62E1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1C46C4B8" w14:textId="77777777" w:rsidR="00FA62E1" w:rsidRPr="003056B2" w:rsidRDefault="00FA62E1" w:rsidP="00FA62E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634A99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6EE8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C41E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F0D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1882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96EF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F841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A87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04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EF14648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2C3F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5E8A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634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C4A9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62F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E871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4651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C4AD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25F81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248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8E3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685B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206A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320B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3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ABB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C40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B6487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8659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060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84BF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8AF9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B0B0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0C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84CD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C418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945AA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1219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B6E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762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5E7B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1CB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A22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5AB1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76AF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1228D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CEF7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0A83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200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C45F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7496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F057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304F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B456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C43A79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69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3EA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8A8A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5419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FA2B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22BE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C8E2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64FD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4030DF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F949E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0A57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8092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247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BC51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D68E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48FC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AAF7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4445"/>
    <w:rsid w:val="000528A4"/>
    <w:rsid w:val="000608E2"/>
    <w:rsid w:val="000E33B0"/>
    <w:rsid w:val="002011A2"/>
    <w:rsid w:val="00255922"/>
    <w:rsid w:val="002F278A"/>
    <w:rsid w:val="002F294A"/>
    <w:rsid w:val="00443BC5"/>
    <w:rsid w:val="00474219"/>
    <w:rsid w:val="00546A86"/>
    <w:rsid w:val="00793C02"/>
    <w:rsid w:val="00847DC9"/>
    <w:rsid w:val="008502EE"/>
    <w:rsid w:val="00927DFD"/>
    <w:rsid w:val="00994D14"/>
    <w:rsid w:val="009C7999"/>
    <w:rsid w:val="009D1B5D"/>
    <w:rsid w:val="00A105CF"/>
    <w:rsid w:val="00AF428B"/>
    <w:rsid w:val="00C8691C"/>
    <w:rsid w:val="00D72004"/>
    <w:rsid w:val="00E42653"/>
    <w:rsid w:val="00E53BDE"/>
    <w:rsid w:val="00E62148"/>
    <w:rsid w:val="00E904AE"/>
    <w:rsid w:val="00E97EE9"/>
    <w:rsid w:val="00F82036"/>
    <w:rsid w:val="00F954E1"/>
    <w:rsid w:val="00FA04EB"/>
    <w:rsid w:val="00FA62E1"/>
    <w:rsid w:val="00FA63C8"/>
    <w:rsid w:val="00FB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46C45B"/>
  <w15:docId w15:val="{F15B405D-90C8-488A-8F4C-5B581E850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5CF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105CF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546A8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Revision">
    <w:name w:val="Revision"/>
    <w:hidden/>
    <w:uiPriority w:val="99"/>
    <w:semiHidden/>
    <w:rsid w:val="002F278A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1444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105CF"/>
    <w:rPr>
      <w:sz w:val="22"/>
      <w:szCs w:val="22"/>
      <w:lang w:val="pt-BR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1B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2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6657-1F65-4B42-ADF1-BAE6B61CF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356</Words>
  <Characters>2031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3 - Lista de sites de continuidade de negócios</vt:lpstr>
      <vt:lpstr>Anexo 3 - Lista de locais de continuidade de negócios</vt:lpstr>
      <vt:lpstr>Anexo 3 - Lista de locais de continuidade de negócios</vt:lpstr>
    </vt:vector>
  </TitlesOfParts>
  <Company>Advisera Expert Solutions Ltd</Company>
  <LinksUpToDate>false</LinksUpToDate>
  <CharactersWithSpaces>2383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3 - Lista de sites de continuidade de negócios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2</cp:revision>
  <dcterms:created xsi:type="dcterms:W3CDTF">2023-12-15T12:26:00Z</dcterms:created>
  <dcterms:modified xsi:type="dcterms:W3CDTF">2023-12-15T12:26:00Z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4de63b234861604489fd490b4f1f85aa294e632bfaa21035970227dfeabba80f</vt:lpwstr>
  </property>
</Properties>
</file>