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2B35C" w14:textId="77777777" w:rsidR="00545173" w:rsidRDefault="00545173" w:rsidP="00545173">
      <w:pPr>
        <w:jc w:val="center"/>
      </w:pPr>
      <w:r>
        <w:t>** VERSÃO DE DEMONSTRAÇÃO **</w:t>
      </w:r>
    </w:p>
    <w:p w14:paraId="6B9F144F" w14:textId="7E1022DA" w:rsidR="00F95BBC" w:rsidRPr="00F255A7" w:rsidRDefault="00545173" w:rsidP="00545173">
      <w:pPr>
        <w:jc w:val="center"/>
      </w:pPr>
      <w:r>
        <w:t>Obrigado por baixar a versão de visualização gratuita do Kit de documentação ISO 27001.</w:t>
      </w:r>
    </w:p>
    <w:p w14:paraId="6B9F1450" w14:textId="77777777" w:rsidR="00F95BBC" w:rsidRPr="00F255A7" w:rsidRDefault="00F95BBC">
      <w:pPr>
        <w:rPr>
          <w:noProof/>
        </w:rPr>
      </w:pPr>
    </w:p>
    <w:p w14:paraId="6B9F1451" w14:textId="77777777" w:rsidR="00F95BBC" w:rsidRPr="00F255A7" w:rsidRDefault="00F95BBC">
      <w:pPr>
        <w:rPr>
          <w:noProof/>
        </w:rPr>
      </w:pPr>
    </w:p>
    <w:p w14:paraId="6B9F1452" w14:textId="77777777" w:rsidR="00F95BBC" w:rsidRPr="00F255A7" w:rsidRDefault="00F95BBC">
      <w:pPr>
        <w:rPr>
          <w:noProof/>
        </w:rPr>
      </w:pPr>
    </w:p>
    <w:p w14:paraId="6B9F1453" w14:textId="77777777" w:rsidR="00F95BBC" w:rsidRPr="00F255A7" w:rsidRDefault="00F95BBC">
      <w:pPr>
        <w:rPr>
          <w:noProof/>
        </w:rPr>
      </w:pPr>
    </w:p>
    <w:p w14:paraId="6B9F1454" w14:textId="77777777" w:rsidR="00F95BBC" w:rsidRPr="00F255A7" w:rsidRDefault="00F95BBC">
      <w:pPr>
        <w:rPr>
          <w:noProof/>
        </w:rPr>
      </w:pPr>
    </w:p>
    <w:p w14:paraId="08795A7A" w14:textId="41D614CB" w:rsidR="00DA5722" w:rsidRPr="00F255A7" w:rsidRDefault="00F255A7" w:rsidP="00DA5722">
      <w:pPr>
        <w:jc w:val="center"/>
      </w:pPr>
      <w:commentRangeStart w:id="0"/>
      <w:r w:rsidRPr="00F255A7">
        <w:rPr>
          <w:rFonts w:eastAsia="Times New Roman"/>
          <w:noProof/>
        </w:rPr>
        <w:t>[logotipo da organização]</w:t>
      </w:r>
      <w:commentRangeEnd w:id="0"/>
      <w:r w:rsidRPr="00F255A7">
        <w:rPr>
          <w:rFonts w:eastAsia="Times New Roman"/>
          <w:noProof/>
          <w:sz w:val="16"/>
          <w:szCs w:val="16"/>
        </w:rPr>
        <w:commentReference w:id="0"/>
      </w:r>
    </w:p>
    <w:p w14:paraId="6B9F1456" w14:textId="3290BF55" w:rsidR="00F95BBC" w:rsidRPr="00F255A7" w:rsidRDefault="00DA5722" w:rsidP="00DA5722">
      <w:pPr>
        <w:jc w:val="center"/>
        <w:rPr>
          <w:noProof/>
        </w:rPr>
      </w:pPr>
      <w:r w:rsidRPr="00F255A7">
        <w:t>[nome da organização]</w:t>
      </w:r>
    </w:p>
    <w:p w14:paraId="6B9F1457" w14:textId="77777777" w:rsidR="00F95BBC" w:rsidRPr="00F255A7" w:rsidRDefault="00F95BBC" w:rsidP="00F95BBC">
      <w:pPr>
        <w:jc w:val="center"/>
        <w:rPr>
          <w:noProof/>
        </w:rPr>
      </w:pPr>
    </w:p>
    <w:p w14:paraId="6B9F1458" w14:textId="77777777" w:rsidR="00F95BBC" w:rsidRPr="00F255A7" w:rsidRDefault="00F95BBC" w:rsidP="00F95BBC">
      <w:pPr>
        <w:jc w:val="center"/>
        <w:rPr>
          <w:noProof/>
        </w:rPr>
      </w:pPr>
    </w:p>
    <w:p w14:paraId="6B9F1459" w14:textId="6D833AB8" w:rsidR="00F95BBC" w:rsidRPr="00F255A7" w:rsidRDefault="00FD0D67" w:rsidP="00F95BBC">
      <w:pPr>
        <w:jc w:val="center"/>
        <w:rPr>
          <w:b/>
          <w:noProof/>
          <w:sz w:val="32"/>
          <w:szCs w:val="32"/>
        </w:rPr>
      </w:pPr>
      <w:commentRangeStart w:id="1"/>
      <w:r w:rsidRPr="00F255A7">
        <w:rPr>
          <w:b/>
          <w:noProof/>
          <w:sz w:val="32"/>
        </w:rPr>
        <w:t>P</w:t>
      </w:r>
      <w:r w:rsidRPr="00F255A7">
        <w:rPr>
          <w:b/>
          <w:bCs/>
          <w:noProof/>
          <w:sz w:val="32"/>
        </w:rPr>
        <w:t>ROCEDIMENTOS PARA TRABALHO EM ÁREAS SEGURA</w:t>
      </w:r>
      <w:r w:rsidRPr="00F255A7">
        <w:rPr>
          <w:b/>
          <w:noProof/>
          <w:sz w:val="32"/>
        </w:rPr>
        <w:t>S</w:t>
      </w:r>
      <w:commentRangeEnd w:id="1"/>
      <w:r w:rsidR="00F255A7" w:rsidRPr="00F255A7">
        <w:rPr>
          <w:rStyle w:val="CommentReference"/>
        </w:rPr>
        <w:commentReference w:id="1"/>
      </w:r>
    </w:p>
    <w:p w14:paraId="1CE19A69" w14:textId="77777777" w:rsidR="00F255A7" w:rsidRPr="00F255A7" w:rsidRDefault="00F255A7" w:rsidP="00F255A7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F255A7" w:rsidRPr="00F255A7" w14:paraId="6775DC96" w14:textId="77777777" w:rsidTr="00625819">
        <w:trPr>
          <w:jc w:val="center"/>
        </w:trPr>
        <w:tc>
          <w:tcPr>
            <w:tcW w:w="2718" w:type="dxa"/>
            <w:vAlign w:val="center"/>
          </w:tcPr>
          <w:p w14:paraId="15ED81EB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F255A7">
              <w:rPr>
                <w:rFonts w:eastAsia="Times New Roman"/>
              </w:rPr>
              <w:t>Código:</w:t>
            </w:r>
            <w:commentRangeEnd w:id="2"/>
            <w:r w:rsidRPr="00F255A7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539DCAB1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1B0CBDE2" w14:textId="77777777" w:rsidTr="00625819">
        <w:trPr>
          <w:jc w:val="center"/>
        </w:trPr>
        <w:tc>
          <w:tcPr>
            <w:tcW w:w="2718" w:type="dxa"/>
            <w:vAlign w:val="center"/>
          </w:tcPr>
          <w:p w14:paraId="2F9C6319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r w:rsidRPr="00F255A7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1D92928C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38613449" w14:textId="77777777" w:rsidTr="00625819">
        <w:trPr>
          <w:jc w:val="center"/>
        </w:trPr>
        <w:tc>
          <w:tcPr>
            <w:tcW w:w="2718" w:type="dxa"/>
            <w:vAlign w:val="center"/>
          </w:tcPr>
          <w:p w14:paraId="52DD4358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r w:rsidRPr="00F255A7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0D6D624F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06847414" w14:textId="77777777" w:rsidTr="00625819">
        <w:trPr>
          <w:jc w:val="center"/>
        </w:trPr>
        <w:tc>
          <w:tcPr>
            <w:tcW w:w="2718" w:type="dxa"/>
            <w:vAlign w:val="center"/>
          </w:tcPr>
          <w:p w14:paraId="041FA838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r w:rsidRPr="00F255A7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4D851BB3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208281DA" w14:textId="77777777" w:rsidTr="00625819">
        <w:trPr>
          <w:jc w:val="center"/>
        </w:trPr>
        <w:tc>
          <w:tcPr>
            <w:tcW w:w="2718" w:type="dxa"/>
            <w:vAlign w:val="center"/>
          </w:tcPr>
          <w:p w14:paraId="2265D2C6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r w:rsidRPr="00F255A7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3753AF8D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354F70DD" w14:textId="77777777" w:rsidTr="00625819">
        <w:trPr>
          <w:jc w:val="center"/>
        </w:trPr>
        <w:tc>
          <w:tcPr>
            <w:tcW w:w="2718" w:type="dxa"/>
            <w:vAlign w:val="center"/>
          </w:tcPr>
          <w:p w14:paraId="49BC4290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r w:rsidRPr="00F255A7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56527B42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43A9989D" w14:textId="77777777" w:rsidR="00F255A7" w:rsidRPr="00F255A7" w:rsidRDefault="00F255A7" w:rsidP="00F255A7">
      <w:pPr>
        <w:rPr>
          <w:rFonts w:eastAsia="Times New Roman"/>
        </w:rPr>
      </w:pPr>
    </w:p>
    <w:p w14:paraId="5C50A011" w14:textId="77777777" w:rsidR="00F255A7" w:rsidRPr="00F255A7" w:rsidRDefault="00F255A7" w:rsidP="00F255A7">
      <w:pPr>
        <w:rPr>
          <w:rFonts w:eastAsia="Times New Roman"/>
        </w:rPr>
      </w:pPr>
    </w:p>
    <w:p w14:paraId="1C198EA2" w14:textId="77777777" w:rsidR="00F255A7" w:rsidRPr="00F255A7" w:rsidRDefault="00F255A7" w:rsidP="00F255A7">
      <w:pPr>
        <w:rPr>
          <w:rFonts w:eastAsia="Times New Roman"/>
          <w:b/>
          <w:sz w:val="28"/>
          <w:szCs w:val="28"/>
        </w:rPr>
      </w:pPr>
      <w:r w:rsidRPr="00F255A7">
        <w:rPr>
          <w:rFonts w:eastAsia="Times New Roman"/>
          <w:b/>
          <w:sz w:val="28"/>
        </w:rPr>
        <w:br w:type="page"/>
      </w:r>
      <w:r w:rsidRPr="00F255A7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F255A7" w:rsidRPr="00F255A7" w14:paraId="40100519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B81AA41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  <w:b/>
              </w:rPr>
            </w:pPr>
            <w:r w:rsidRPr="00F255A7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586D4B71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  <w:b/>
              </w:rPr>
            </w:pPr>
            <w:r w:rsidRPr="00F255A7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73F400FE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  <w:b/>
              </w:rPr>
            </w:pPr>
            <w:r w:rsidRPr="00F255A7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72D71365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  <w:b/>
              </w:rPr>
            </w:pPr>
            <w:r w:rsidRPr="00F255A7">
              <w:rPr>
                <w:rFonts w:eastAsia="Times New Roman"/>
                <w:b/>
              </w:rPr>
              <w:t>Descrição da alteração</w:t>
            </w:r>
          </w:p>
        </w:tc>
      </w:tr>
      <w:tr w:rsidR="00F255A7" w:rsidRPr="00F255A7" w14:paraId="3F2F675E" w14:textId="77777777" w:rsidTr="00625819">
        <w:trPr>
          <w:jc w:val="center"/>
        </w:trPr>
        <w:tc>
          <w:tcPr>
            <w:tcW w:w="1384" w:type="dxa"/>
            <w:vAlign w:val="center"/>
          </w:tcPr>
          <w:p w14:paraId="41A07037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2FDC98B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r w:rsidRPr="00F255A7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1D29B1FD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r w:rsidRPr="00F255A7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639DFE3D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  <w:r w:rsidRPr="00F255A7">
              <w:rPr>
                <w:rFonts w:eastAsia="Times New Roman"/>
              </w:rPr>
              <w:t>Esboço básico do documento</w:t>
            </w:r>
          </w:p>
        </w:tc>
      </w:tr>
      <w:tr w:rsidR="00F255A7" w:rsidRPr="00F255A7" w14:paraId="469944D8" w14:textId="77777777" w:rsidTr="00625819">
        <w:trPr>
          <w:jc w:val="center"/>
        </w:trPr>
        <w:tc>
          <w:tcPr>
            <w:tcW w:w="1384" w:type="dxa"/>
            <w:vAlign w:val="center"/>
          </w:tcPr>
          <w:p w14:paraId="189D48A2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4F82D44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FED6F4F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2D3E8DC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5A3906A7" w14:textId="77777777" w:rsidTr="00625819">
        <w:trPr>
          <w:jc w:val="center"/>
        </w:trPr>
        <w:tc>
          <w:tcPr>
            <w:tcW w:w="1384" w:type="dxa"/>
            <w:vAlign w:val="center"/>
          </w:tcPr>
          <w:p w14:paraId="00F2F54E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3B954DB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7F90CC7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86C34F9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75976FE8" w14:textId="77777777" w:rsidTr="00625819">
        <w:trPr>
          <w:jc w:val="center"/>
        </w:trPr>
        <w:tc>
          <w:tcPr>
            <w:tcW w:w="1384" w:type="dxa"/>
            <w:vAlign w:val="center"/>
          </w:tcPr>
          <w:p w14:paraId="58C11879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2D4B1B4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4B1EE67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913BF1C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1281B211" w14:textId="77777777" w:rsidTr="00625819">
        <w:trPr>
          <w:jc w:val="center"/>
        </w:trPr>
        <w:tc>
          <w:tcPr>
            <w:tcW w:w="1384" w:type="dxa"/>
            <w:vAlign w:val="center"/>
          </w:tcPr>
          <w:p w14:paraId="4DAD1636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439E412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BEF40D5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497115B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6C09A3BC" w14:textId="77777777" w:rsidTr="00625819">
        <w:trPr>
          <w:jc w:val="center"/>
        </w:trPr>
        <w:tc>
          <w:tcPr>
            <w:tcW w:w="1384" w:type="dxa"/>
            <w:vAlign w:val="center"/>
          </w:tcPr>
          <w:p w14:paraId="14990022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CA6D68B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7816332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9C740B0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255A7" w:rsidRPr="00F255A7" w14:paraId="0D71596B" w14:textId="77777777" w:rsidTr="00625819">
        <w:trPr>
          <w:jc w:val="center"/>
        </w:trPr>
        <w:tc>
          <w:tcPr>
            <w:tcW w:w="1384" w:type="dxa"/>
            <w:vAlign w:val="center"/>
          </w:tcPr>
          <w:p w14:paraId="48DB509E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0B097D7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1BDCFCC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9D9A3E4" w14:textId="77777777" w:rsidR="00F255A7" w:rsidRPr="00F255A7" w:rsidRDefault="00F255A7" w:rsidP="00F255A7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0800D73" w14:textId="77777777" w:rsidR="00F255A7" w:rsidRPr="00F255A7" w:rsidRDefault="00F255A7" w:rsidP="00F255A7">
      <w:pPr>
        <w:rPr>
          <w:rFonts w:eastAsia="Times New Roman"/>
        </w:rPr>
      </w:pPr>
    </w:p>
    <w:p w14:paraId="5B90DBBA" w14:textId="77777777" w:rsidR="00F255A7" w:rsidRPr="00F255A7" w:rsidRDefault="00F255A7" w:rsidP="00F255A7">
      <w:pPr>
        <w:rPr>
          <w:rFonts w:eastAsia="Times New Roman"/>
        </w:rPr>
      </w:pPr>
    </w:p>
    <w:p w14:paraId="6B9F149A" w14:textId="7542EA85" w:rsidR="00F95BBC" w:rsidRPr="00F255A7" w:rsidRDefault="00DA5722" w:rsidP="00DA5722">
      <w:pPr>
        <w:rPr>
          <w:b/>
          <w:noProof/>
          <w:sz w:val="28"/>
          <w:szCs w:val="28"/>
        </w:rPr>
      </w:pPr>
      <w:r w:rsidRPr="00F255A7">
        <w:rPr>
          <w:b/>
          <w:sz w:val="28"/>
        </w:rPr>
        <w:t>Sumário</w:t>
      </w:r>
    </w:p>
    <w:p w14:paraId="5E4E018D" w14:textId="5EED76C6" w:rsidR="00F255A7" w:rsidRPr="00F255A7" w:rsidRDefault="00E81B3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255A7">
        <w:rPr>
          <w:noProof/>
        </w:rPr>
        <w:fldChar w:fldCharType="begin"/>
      </w:r>
      <w:r w:rsidR="00247C74" w:rsidRPr="00F255A7">
        <w:rPr>
          <w:noProof/>
        </w:rPr>
        <w:instrText xml:space="preserve"> TOC \o "1-3" \h \z \u </w:instrText>
      </w:r>
      <w:r w:rsidRPr="00F255A7">
        <w:rPr>
          <w:noProof/>
        </w:rPr>
        <w:fldChar w:fldCharType="separate"/>
      </w:r>
      <w:hyperlink w:anchor="_Toc152747624" w:history="1">
        <w:r w:rsidR="00F255A7" w:rsidRPr="00F255A7">
          <w:rPr>
            <w:rStyle w:val="Hyperlink"/>
            <w:noProof/>
            <w:lang w:val="pt-BR"/>
          </w:rPr>
          <w:t>1.</w:t>
        </w:r>
        <w:r w:rsidR="00F255A7" w:rsidRPr="00F255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noProof/>
            <w:lang w:val="pt-BR"/>
          </w:rPr>
          <w:t>Finalidade, escopo e usuários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_Toc152747624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3</w:t>
        </w:r>
        <w:r w:rsidR="00F255A7" w:rsidRPr="00F255A7">
          <w:rPr>
            <w:noProof/>
            <w:webHidden/>
          </w:rPr>
          <w:fldChar w:fldCharType="end"/>
        </w:r>
      </w:hyperlink>
    </w:p>
    <w:p w14:paraId="719E5FED" w14:textId="0F41C13A" w:rsidR="00F255A7" w:rsidRPr="00F255A7" w:rsidRDefault="00A406D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625" w:history="1">
        <w:r w:rsidR="00F255A7" w:rsidRPr="00F255A7">
          <w:rPr>
            <w:rStyle w:val="Hyperlink"/>
            <w:noProof/>
            <w:lang w:val="pt-BR"/>
          </w:rPr>
          <w:t>2.</w:t>
        </w:r>
        <w:r w:rsidR="00F255A7" w:rsidRPr="00F255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noProof/>
            <w:lang w:val="pt-BR"/>
          </w:rPr>
          <w:t>Documentos de referência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_Toc152747625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3</w:t>
        </w:r>
        <w:r w:rsidR="00F255A7" w:rsidRPr="00F255A7">
          <w:rPr>
            <w:noProof/>
            <w:webHidden/>
          </w:rPr>
          <w:fldChar w:fldCharType="end"/>
        </w:r>
      </w:hyperlink>
    </w:p>
    <w:p w14:paraId="63D301E7" w14:textId="20115D86" w:rsidR="00F255A7" w:rsidRPr="00F255A7" w:rsidRDefault="00A406D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626" w:history="1">
        <w:r w:rsidR="00F255A7" w:rsidRPr="00F255A7">
          <w:rPr>
            <w:rStyle w:val="Hyperlink"/>
            <w:noProof/>
            <w:lang w:val="pt-BR"/>
          </w:rPr>
          <w:t>3.</w:t>
        </w:r>
        <w:r w:rsidR="00F255A7" w:rsidRPr="00F255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noProof/>
            <w:lang w:val="pt-BR"/>
          </w:rPr>
          <w:t>Regras para as áreas seguras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_Toc152747626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3</w:t>
        </w:r>
        <w:r w:rsidR="00F255A7" w:rsidRPr="00F255A7">
          <w:rPr>
            <w:noProof/>
            <w:webHidden/>
          </w:rPr>
          <w:fldChar w:fldCharType="end"/>
        </w:r>
      </w:hyperlink>
    </w:p>
    <w:p w14:paraId="30FCF008" w14:textId="72E46C32" w:rsidR="00F255A7" w:rsidRPr="00F255A7" w:rsidRDefault="00A406D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627" w:history="1">
        <w:r w:rsidR="00F255A7" w:rsidRPr="00F255A7">
          <w:rPr>
            <w:rStyle w:val="Hyperlink"/>
            <w:noProof/>
            <w:lang w:val="pt-BR"/>
          </w:rPr>
          <w:t>3.1.</w:t>
        </w:r>
        <w:r w:rsidR="00F255A7" w:rsidRPr="00F255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bCs/>
            <w:noProof/>
            <w:lang w:val="pt-BR"/>
          </w:rPr>
          <w:t>Lista de áreas seguras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_Toc152747627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3</w:t>
        </w:r>
        <w:r w:rsidR="00F255A7" w:rsidRPr="00F255A7">
          <w:rPr>
            <w:noProof/>
            <w:webHidden/>
          </w:rPr>
          <w:fldChar w:fldCharType="end"/>
        </w:r>
      </w:hyperlink>
    </w:p>
    <w:p w14:paraId="72913912" w14:textId="3BE91587" w:rsidR="00F255A7" w:rsidRPr="00F255A7" w:rsidRDefault="00A406D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628" w:history="1">
        <w:r w:rsidR="00F255A7" w:rsidRPr="00F255A7">
          <w:rPr>
            <w:rStyle w:val="Hyperlink"/>
            <w:noProof/>
            <w:lang w:val="pt-BR"/>
          </w:rPr>
          <w:t>3.2.</w:t>
        </w:r>
        <w:r w:rsidR="00F255A7" w:rsidRPr="00F255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bCs/>
            <w:noProof/>
            <w:lang w:val="pt-BR"/>
          </w:rPr>
          <w:t>Direito de acesso para as áreas seguras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_Toc152747628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3</w:t>
        </w:r>
        <w:r w:rsidR="00F255A7" w:rsidRPr="00F255A7">
          <w:rPr>
            <w:noProof/>
            <w:webHidden/>
          </w:rPr>
          <w:fldChar w:fldCharType="end"/>
        </w:r>
      </w:hyperlink>
    </w:p>
    <w:p w14:paraId="48476365" w14:textId="4A5F77EA" w:rsidR="00F255A7" w:rsidRPr="00F255A7" w:rsidRDefault="00A406D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629" w:history="1">
        <w:r w:rsidR="00F255A7" w:rsidRPr="00F255A7">
          <w:rPr>
            <w:rStyle w:val="Hyperlink"/>
            <w:noProof/>
            <w:lang w:val="pt-BR"/>
          </w:rPr>
          <w:t>3.3.</w:t>
        </w:r>
        <w:r w:rsidR="00F255A7" w:rsidRPr="00F255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bCs/>
            <w:noProof/>
            <w:lang w:val="pt-BR"/>
          </w:rPr>
          <w:t>Controles de entrada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_Toc152747629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3</w:t>
        </w:r>
        <w:r w:rsidR="00F255A7" w:rsidRPr="00F255A7">
          <w:rPr>
            <w:noProof/>
            <w:webHidden/>
          </w:rPr>
          <w:fldChar w:fldCharType="end"/>
        </w:r>
      </w:hyperlink>
    </w:p>
    <w:p w14:paraId="75BCFD45" w14:textId="1283F11F" w:rsidR="00F255A7" w:rsidRPr="00F255A7" w:rsidRDefault="00A406D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630" w:history="1">
        <w:r w:rsidR="00F255A7" w:rsidRPr="00F255A7">
          <w:rPr>
            <w:rStyle w:val="Hyperlink"/>
            <w:noProof/>
            <w:lang w:val="pt-BR"/>
          </w:rPr>
          <w:t>3.4.</w:t>
        </w:r>
        <w:r w:rsidR="00F255A7" w:rsidRPr="00F255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noProof/>
            <w:lang w:val="pt-BR"/>
          </w:rPr>
          <w:t>Monitoramento contínuo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_Toc152747630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3</w:t>
        </w:r>
        <w:r w:rsidR="00F255A7" w:rsidRPr="00F255A7">
          <w:rPr>
            <w:noProof/>
            <w:webHidden/>
          </w:rPr>
          <w:fldChar w:fldCharType="end"/>
        </w:r>
      </w:hyperlink>
    </w:p>
    <w:p w14:paraId="6E4D2943" w14:textId="07E88041" w:rsidR="00F255A7" w:rsidRPr="00F255A7" w:rsidRDefault="00A406D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631" w:history="1">
        <w:r w:rsidR="00F255A7" w:rsidRPr="00F255A7">
          <w:rPr>
            <w:rStyle w:val="Hyperlink"/>
            <w:noProof/>
            <w:lang w:val="pt-BR"/>
          </w:rPr>
          <w:t>3.5.</w:t>
        </w:r>
        <w:r w:rsidR="00F255A7" w:rsidRPr="00F255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bCs/>
            <w:noProof/>
            <w:lang w:val="pt-BR"/>
          </w:rPr>
          <w:t>Acesso por visitantes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_Toc152747631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3</w:t>
        </w:r>
        <w:r w:rsidR="00F255A7" w:rsidRPr="00F255A7">
          <w:rPr>
            <w:noProof/>
            <w:webHidden/>
          </w:rPr>
          <w:fldChar w:fldCharType="end"/>
        </w:r>
      </w:hyperlink>
    </w:p>
    <w:p w14:paraId="2134F072" w14:textId="10D13A9A" w:rsidR="00F255A7" w:rsidRPr="00F255A7" w:rsidRDefault="00A406D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632" w:history="1">
        <w:r w:rsidR="00F255A7" w:rsidRPr="00F255A7">
          <w:rPr>
            <w:rStyle w:val="Hyperlink"/>
            <w:noProof/>
            <w:lang w:val="pt-BR"/>
          </w:rPr>
          <w:t>3.6.</w:t>
        </w:r>
        <w:r w:rsidR="00F255A7" w:rsidRPr="00F255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bCs/>
            <w:noProof/>
            <w:lang w:val="pt-BR"/>
          </w:rPr>
          <w:t>Atividades proibidas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_Toc152747632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4</w:t>
        </w:r>
        <w:r w:rsidR="00F255A7" w:rsidRPr="00F255A7">
          <w:rPr>
            <w:noProof/>
            <w:webHidden/>
          </w:rPr>
          <w:fldChar w:fldCharType="end"/>
        </w:r>
      </w:hyperlink>
    </w:p>
    <w:p w14:paraId="06F8F7B2" w14:textId="48172F6E" w:rsidR="00F255A7" w:rsidRPr="00F255A7" w:rsidRDefault="00A406D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633" w:history="1">
        <w:r w:rsidR="00F255A7" w:rsidRPr="00F255A7">
          <w:rPr>
            <w:rStyle w:val="Hyperlink"/>
            <w:noProof/>
            <w:lang w:val="pt-BR"/>
          </w:rPr>
          <w:t>3.7.</w:t>
        </w:r>
        <w:r w:rsidR="00F255A7" w:rsidRPr="00F255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bCs/>
            <w:noProof/>
            <w:lang w:val="pt-BR"/>
          </w:rPr>
          <w:t>Verificações periódicas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_Toc152747633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4</w:t>
        </w:r>
        <w:r w:rsidR="00F255A7" w:rsidRPr="00F255A7">
          <w:rPr>
            <w:noProof/>
            <w:webHidden/>
          </w:rPr>
          <w:fldChar w:fldCharType="end"/>
        </w:r>
      </w:hyperlink>
    </w:p>
    <w:p w14:paraId="18431692" w14:textId="686809EB" w:rsidR="00F255A7" w:rsidRPr="00F255A7" w:rsidRDefault="00A406D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634" w:history="1">
        <w:r w:rsidR="00F255A7" w:rsidRPr="00F255A7">
          <w:rPr>
            <w:rStyle w:val="Hyperlink"/>
            <w:noProof/>
            <w:lang w:val="pt-BR"/>
          </w:rPr>
          <w:t>4.</w:t>
        </w:r>
        <w:r w:rsidR="00F255A7" w:rsidRPr="00F255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noProof/>
            <w:lang w:val="pt-BR"/>
          </w:rPr>
          <w:t>Gestão de registros mantidos de acordo com este documento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_Toc152747634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4</w:t>
        </w:r>
        <w:r w:rsidR="00F255A7" w:rsidRPr="00F255A7">
          <w:rPr>
            <w:noProof/>
            <w:webHidden/>
          </w:rPr>
          <w:fldChar w:fldCharType="end"/>
        </w:r>
      </w:hyperlink>
    </w:p>
    <w:p w14:paraId="60C5ADA3" w14:textId="728B0311" w:rsidR="00F255A7" w:rsidRPr="00F255A7" w:rsidRDefault="00A406D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635" w:history="1">
        <w:r w:rsidR="00F255A7" w:rsidRPr="00F255A7">
          <w:rPr>
            <w:rStyle w:val="Hyperlink"/>
            <w:noProof/>
            <w:lang w:val="pt-BR"/>
          </w:rPr>
          <w:t>5.</w:t>
        </w:r>
        <w:r w:rsidR="00F255A7" w:rsidRPr="00F255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255A7" w:rsidRPr="00F255A7">
          <w:rPr>
            <w:rStyle w:val="Hyperlink"/>
            <w:noProof/>
            <w:lang w:val="pt-BR"/>
          </w:rPr>
          <w:t>Validade e gestão de documentos</w:t>
        </w:r>
        <w:r w:rsidR="00F255A7" w:rsidRPr="00F255A7">
          <w:rPr>
            <w:noProof/>
            <w:webHidden/>
          </w:rPr>
          <w:tab/>
        </w:r>
        <w:r w:rsidR="00F255A7" w:rsidRPr="00F255A7">
          <w:rPr>
            <w:noProof/>
            <w:webHidden/>
          </w:rPr>
          <w:fldChar w:fldCharType="begin"/>
        </w:r>
        <w:r w:rsidR="00F255A7" w:rsidRPr="00F255A7">
          <w:rPr>
            <w:noProof/>
            <w:webHidden/>
          </w:rPr>
          <w:instrText xml:space="preserve"> PAGEREF _Toc152747635 \h </w:instrText>
        </w:r>
        <w:r w:rsidR="00F255A7" w:rsidRPr="00F255A7">
          <w:rPr>
            <w:noProof/>
            <w:webHidden/>
          </w:rPr>
        </w:r>
        <w:r w:rsidR="00F255A7" w:rsidRPr="00F255A7">
          <w:rPr>
            <w:noProof/>
            <w:webHidden/>
          </w:rPr>
          <w:fldChar w:fldCharType="separate"/>
        </w:r>
        <w:r w:rsidR="00F255A7" w:rsidRPr="00F255A7">
          <w:rPr>
            <w:noProof/>
            <w:webHidden/>
          </w:rPr>
          <w:t>5</w:t>
        </w:r>
        <w:r w:rsidR="00F255A7" w:rsidRPr="00F255A7">
          <w:rPr>
            <w:noProof/>
            <w:webHidden/>
          </w:rPr>
          <w:fldChar w:fldCharType="end"/>
        </w:r>
      </w:hyperlink>
    </w:p>
    <w:p w14:paraId="6B9F14A6" w14:textId="6AA886F3" w:rsidR="00EB09E9" w:rsidRPr="00F255A7" w:rsidRDefault="00E81B3E">
      <w:pPr>
        <w:rPr>
          <w:noProof/>
        </w:rPr>
      </w:pPr>
      <w:r w:rsidRPr="00F255A7">
        <w:rPr>
          <w:noProof/>
        </w:rPr>
        <w:fldChar w:fldCharType="end"/>
      </w:r>
    </w:p>
    <w:p w14:paraId="6B9F14A8" w14:textId="287FAF0C" w:rsidR="00F95BBC" w:rsidRPr="00F255A7" w:rsidRDefault="00F95BBC" w:rsidP="00DA5722">
      <w:pPr>
        <w:pStyle w:val="Heading1"/>
        <w:rPr>
          <w:noProof/>
        </w:rPr>
      </w:pPr>
      <w:r w:rsidRPr="00F255A7">
        <w:rPr>
          <w:noProof/>
        </w:rPr>
        <w:br w:type="page"/>
      </w:r>
      <w:bookmarkStart w:id="3" w:name="_Toc152747624"/>
      <w:r w:rsidR="00DA5722" w:rsidRPr="00F255A7">
        <w:rPr>
          <w:bCs/>
          <w:noProof/>
        </w:rPr>
        <w:t>Finalidade, escopo e usuários</w:t>
      </w:r>
      <w:bookmarkEnd w:id="3"/>
    </w:p>
    <w:p w14:paraId="6B9F14A9" w14:textId="3CF450D0" w:rsidR="00555717" w:rsidRPr="00F255A7" w:rsidRDefault="00DA5722" w:rsidP="00F255A7">
      <w:pPr>
        <w:rPr>
          <w:noProof/>
        </w:rPr>
      </w:pPr>
      <w:r w:rsidRPr="00F255A7">
        <w:t>A finalidade deste documento</w:t>
      </w:r>
      <w:r w:rsidR="00555717" w:rsidRPr="00F255A7">
        <w:rPr>
          <w:noProof/>
        </w:rPr>
        <w:t xml:space="preserve"> </w:t>
      </w:r>
      <w:r w:rsidRPr="00F255A7">
        <w:t>é definir regras</w:t>
      </w:r>
      <w:r w:rsidR="00555717" w:rsidRPr="00F255A7">
        <w:rPr>
          <w:noProof/>
        </w:rPr>
        <w:t xml:space="preserve"> básicas de comportamento em áreas seguras.</w:t>
      </w:r>
    </w:p>
    <w:p w14:paraId="6B9F14AA" w14:textId="1CA4B4D4" w:rsidR="00555717" w:rsidRPr="00F255A7" w:rsidRDefault="0061479C" w:rsidP="00F255A7">
      <w:pPr>
        <w:rPr>
          <w:noProof/>
        </w:rPr>
      </w:pPr>
      <w:r w:rsidRPr="00F255A7">
        <w:rPr>
          <w:noProof/>
        </w:rPr>
        <w:t xml:space="preserve">Este documento é aplicado a todas as áreas seguras no </w:t>
      </w:r>
      <w:r w:rsidR="00DA5722" w:rsidRPr="00F255A7">
        <w:rPr>
          <w:noProof/>
        </w:rPr>
        <w:t>Sistema de Gestão da Segurança da Informação (SGSI)</w:t>
      </w:r>
      <w:r w:rsidRPr="00F255A7">
        <w:rPr>
          <w:noProof/>
        </w:rPr>
        <w:t>.</w:t>
      </w:r>
    </w:p>
    <w:p w14:paraId="6B9F14AB" w14:textId="0AFFACEF" w:rsidR="00F95BBC" w:rsidRPr="00F255A7" w:rsidRDefault="00DA5722" w:rsidP="00F95BBC">
      <w:pPr>
        <w:rPr>
          <w:noProof/>
        </w:rPr>
      </w:pPr>
      <w:r w:rsidRPr="00F255A7">
        <w:rPr>
          <w:noProof/>
        </w:rPr>
        <w:t xml:space="preserve">Os usuários deste documento são todos os funcionários da </w:t>
      </w:r>
      <w:commentRangeStart w:id="4"/>
      <w:r w:rsidRPr="00F255A7">
        <w:rPr>
          <w:noProof/>
        </w:rPr>
        <w:t>[nome da organização]</w:t>
      </w:r>
      <w:commentRangeEnd w:id="4"/>
      <w:r w:rsidRPr="00F255A7">
        <w:rPr>
          <w:rStyle w:val="CommentReference"/>
        </w:rPr>
        <w:commentReference w:id="4"/>
      </w:r>
      <w:r w:rsidRPr="00F255A7">
        <w:rPr>
          <w:noProof/>
        </w:rPr>
        <w:t>.</w:t>
      </w:r>
    </w:p>
    <w:p w14:paraId="6B9F14AC" w14:textId="77777777" w:rsidR="00F95BBC" w:rsidRPr="00F255A7" w:rsidRDefault="00F95BBC" w:rsidP="00F95BBC">
      <w:pPr>
        <w:rPr>
          <w:noProof/>
        </w:rPr>
      </w:pPr>
    </w:p>
    <w:p w14:paraId="6B9F14AD" w14:textId="77777777" w:rsidR="00F95BBC" w:rsidRPr="00F255A7" w:rsidRDefault="00F95BBC" w:rsidP="00F95BBC">
      <w:pPr>
        <w:pStyle w:val="Heading1"/>
        <w:rPr>
          <w:noProof/>
        </w:rPr>
      </w:pPr>
      <w:bookmarkStart w:id="5" w:name="_Toc269500074"/>
      <w:bookmarkStart w:id="6" w:name="_Toc152747625"/>
      <w:r w:rsidRPr="00F255A7">
        <w:rPr>
          <w:bCs/>
          <w:noProof/>
        </w:rPr>
        <w:t>Documentos de referência</w:t>
      </w:r>
      <w:bookmarkEnd w:id="5"/>
      <w:bookmarkEnd w:id="6"/>
    </w:p>
    <w:p w14:paraId="6B9F14AE" w14:textId="7A4804EF" w:rsidR="00F95BBC" w:rsidRPr="00F255A7" w:rsidRDefault="00413104" w:rsidP="00C76676">
      <w:pPr>
        <w:numPr>
          <w:ilvl w:val="0"/>
          <w:numId w:val="4"/>
        </w:numPr>
        <w:spacing w:after="0"/>
        <w:rPr>
          <w:noProof/>
        </w:rPr>
      </w:pPr>
      <w:r w:rsidRPr="00F255A7">
        <w:rPr>
          <w:noProof/>
        </w:rPr>
        <w:t xml:space="preserve">Norma ISO/IEC 27001, cláusula </w:t>
      </w:r>
      <w:r w:rsidR="003C5EB1" w:rsidRPr="00F255A7">
        <w:rPr>
          <w:noProof/>
        </w:rPr>
        <w:t>A.7.4 e A.7.6</w:t>
      </w:r>
    </w:p>
    <w:p w14:paraId="2E4BCFE4" w14:textId="17F2BD71" w:rsidR="004B60B4" w:rsidRPr="00F255A7" w:rsidRDefault="004B60B4" w:rsidP="004B60B4">
      <w:pPr>
        <w:numPr>
          <w:ilvl w:val="0"/>
          <w:numId w:val="4"/>
        </w:numPr>
        <w:spacing w:after="0"/>
        <w:rPr>
          <w:noProof/>
        </w:rPr>
      </w:pPr>
      <w:commentRangeStart w:id="7"/>
      <w:r w:rsidRPr="00F255A7">
        <w:rPr>
          <w:noProof/>
        </w:rPr>
        <w:t>Política de controle de acesso</w:t>
      </w:r>
      <w:commentRangeEnd w:id="7"/>
      <w:r w:rsidR="00DA5722" w:rsidRPr="00F255A7">
        <w:rPr>
          <w:rStyle w:val="CommentReference"/>
        </w:rPr>
        <w:commentReference w:id="7"/>
      </w:r>
    </w:p>
    <w:p w14:paraId="7BEC2B73" w14:textId="39A2DCF5" w:rsidR="004B60B4" w:rsidRPr="00F255A7" w:rsidRDefault="004B60B4" w:rsidP="004B60B4">
      <w:pPr>
        <w:numPr>
          <w:ilvl w:val="0"/>
          <w:numId w:val="4"/>
        </w:numPr>
        <w:rPr>
          <w:noProof/>
        </w:rPr>
      </w:pPr>
      <w:commentRangeStart w:id="8"/>
      <w:r w:rsidRPr="00F255A7">
        <w:rPr>
          <w:noProof/>
        </w:rPr>
        <w:t>Inventário de ativos</w:t>
      </w:r>
      <w:commentRangeEnd w:id="8"/>
      <w:r w:rsidR="00DA5722" w:rsidRPr="00F255A7">
        <w:rPr>
          <w:rStyle w:val="CommentReference"/>
        </w:rPr>
        <w:commentReference w:id="8"/>
      </w:r>
    </w:p>
    <w:p w14:paraId="6B9F14B1" w14:textId="77777777" w:rsidR="00F95BBC" w:rsidRPr="00F255A7" w:rsidRDefault="00F95BBC" w:rsidP="00F95BBC">
      <w:pPr>
        <w:rPr>
          <w:noProof/>
        </w:rPr>
      </w:pPr>
    </w:p>
    <w:p w14:paraId="6B9F14B2" w14:textId="77777777" w:rsidR="00F95BBC" w:rsidRPr="00F255A7" w:rsidRDefault="00413104" w:rsidP="00F95BBC">
      <w:pPr>
        <w:pStyle w:val="Heading1"/>
        <w:rPr>
          <w:noProof/>
        </w:rPr>
      </w:pPr>
      <w:bookmarkStart w:id="9" w:name="_Toc152747626"/>
      <w:r w:rsidRPr="00F255A7">
        <w:rPr>
          <w:bCs/>
          <w:noProof/>
        </w:rPr>
        <w:t>Regras para as áreas seguras</w:t>
      </w:r>
      <w:bookmarkEnd w:id="9"/>
    </w:p>
    <w:p w14:paraId="6B9F14B3" w14:textId="7E181346" w:rsidR="00F95BBC" w:rsidRPr="00F255A7" w:rsidRDefault="00F95BBC" w:rsidP="00413104">
      <w:pPr>
        <w:pStyle w:val="Heading2"/>
        <w:rPr>
          <w:noProof/>
        </w:rPr>
      </w:pPr>
      <w:bookmarkStart w:id="10" w:name="_Toc152747627"/>
      <w:r w:rsidRPr="00F255A7">
        <w:rPr>
          <w:bCs/>
          <w:noProof/>
        </w:rPr>
        <w:t>Lista de áreas seguras</w:t>
      </w:r>
      <w:bookmarkEnd w:id="10"/>
    </w:p>
    <w:p w14:paraId="6B9F14B4" w14:textId="37F24660" w:rsidR="00413104" w:rsidRPr="00F255A7" w:rsidRDefault="001A75B1" w:rsidP="00413104">
      <w:pPr>
        <w:rPr>
          <w:noProof/>
        </w:rPr>
      </w:pPr>
      <w:r w:rsidRPr="00F255A7">
        <w:rPr>
          <w:noProof/>
        </w:rPr>
        <w:t>Este procedimento é aplicável às seguintes áreas seguras:</w:t>
      </w:r>
    </w:p>
    <w:p w14:paraId="6B9F14B5" w14:textId="77777777" w:rsidR="00413104" w:rsidRPr="00F255A7" w:rsidRDefault="00413104" w:rsidP="00413104">
      <w:pPr>
        <w:pStyle w:val="ListParagraph"/>
        <w:numPr>
          <w:ilvl w:val="0"/>
          <w:numId w:val="27"/>
        </w:numPr>
        <w:rPr>
          <w:noProof/>
        </w:rPr>
      </w:pPr>
      <w:commentRangeStart w:id="11"/>
      <w:r w:rsidRPr="00F255A7">
        <w:rPr>
          <w:noProof/>
        </w:rPr>
        <w:t xml:space="preserve"> </w:t>
      </w:r>
      <w:commentRangeEnd w:id="11"/>
      <w:r w:rsidR="00F255A7" w:rsidRPr="00F255A7">
        <w:rPr>
          <w:rStyle w:val="CommentReference"/>
        </w:rPr>
        <w:commentReference w:id="11"/>
      </w:r>
    </w:p>
    <w:p w14:paraId="6B9F14B6" w14:textId="7B3BAC41" w:rsidR="00413104" w:rsidRPr="00F255A7" w:rsidRDefault="00413104" w:rsidP="00413104">
      <w:pPr>
        <w:rPr>
          <w:noProof/>
        </w:rPr>
      </w:pPr>
      <w:r w:rsidRPr="00F255A7">
        <w:rPr>
          <w:noProof/>
        </w:rPr>
        <w:t>As pessoas responsáveis por cada área segura são listadas como proprietários de ativos no Inventário d</w:t>
      </w:r>
      <w:r w:rsidR="0014597F" w:rsidRPr="00F255A7">
        <w:rPr>
          <w:noProof/>
        </w:rPr>
        <w:t>e</w:t>
      </w:r>
      <w:r w:rsidRPr="00F255A7">
        <w:rPr>
          <w:noProof/>
        </w:rPr>
        <w:t xml:space="preserve"> ativos.</w:t>
      </w:r>
    </w:p>
    <w:p w14:paraId="6B9F14B7" w14:textId="77777777" w:rsidR="00413104" w:rsidRPr="00F255A7" w:rsidRDefault="00413104" w:rsidP="00413104">
      <w:pPr>
        <w:pStyle w:val="Heading2"/>
        <w:rPr>
          <w:noProof/>
        </w:rPr>
      </w:pPr>
      <w:bookmarkStart w:id="12" w:name="_Toc152747628"/>
      <w:r w:rsidRPr="00F255A7">
        <w:rPr>
          <w:bCs/>
          <w:noProof/>
        </w:rPr>
        <w:t>Direito de acesso para as áreas seguras</w:t>
      </w:r>
      <w:bookmarkEnd w:id="12"/>
    </w:p>
    <w:p w14:paraId="094A8859" w14:textId="77777777" w:rsidR="00545173" w:rsidRDefault="00413104" w:rsidP="00545173">
      <w:pPr>
        <w:rPr>
          <w:noProof/>
        </w:rPr>
      </w:pPr>
      <w:r w:rsidRPr="00F255A7">
        <w:rPr>
          <w:noProof/>
        </w:rPr>
        <w:t>O acesso às áreas seguras é aprovado de acordo com a Política de controle de acesso.</w:t>
      </w:r>
    </w:p>
    <w:p w14:paraId="6AB450D6" w14:textId="77777777" w:rsidR="00545173" w:rsidRDefault="00545173" w:rsidP="00545173">
      <w:pPr>
        <w:rPr>
          <w:noProof/>
        </w:rPr>
      </w:pPr>
      <w:r>
        <w:rPr>
          <w:noProof/>
        </w:rPr>
        <w:t>...</w:t>
      </w:r>
    </w:p>
    <w:p w14:paraId="3F0451C1" w14:textId="77777777" w:rsidR="00545173" w:rsidRDefault="00545173" w:rsidP="00545173">
      <w:pPr>
        <w:rPr>
          <w:noProof/>
        </w:rPr>
      </w:pPr>
    </w:p>
    <w:p w14:paraId="41BFF858" w14:textId="77777777" w:rsidR="00545173" w:rsidRDefault="00545173" w:rsidP="00545173">
      <w:pPr>
        <w:jc w:val="center"/>
      </w:pPr>
      <w:r>
        <w:t>** FIM DA DEMONSTRAÇÃO **</w:t>
      </w:r>
    </w:p>
    <w:p w14:paraId="7CA71943" w14:textId="77777777" w:rsidR="00545173" w:rsidRDefault="00545173" w:rsidP="00545173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545173" w:rsidRPr="00336B59" w14:paraId="51CB64A8" w14:textId="77777777" w:rsidTr="00284AA5">
        <w:tc>
          <w:tcPr>
            <w:tcW w:w="3150" w:type="dxa"/>
            <w:vAlign w:val="center"/>
          </w:tcPr>
          <w:p w14:paraId="41D79CE9" w14:textId="77777777" w:rsidR="00545173" w:rsidRPr="00336B59" w:rsidRDefault="00545173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07AB6134" w14:textId="77777777" w:rsidR="00545173" w:rsidRPr="00336B59" w:rsidRDefault="00545173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54BCB11A" w14:textId="77777777" w:rsidR="00545173" w:rsidRPr="00336B59" w:rsidRDefault="00545173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65E30889" w14:textId="77777777" w:rsidR="00545173" w:rsidRPr="00336B59" w:rsidRDefault="00545173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545173" w:rsidRPr="00336B59" w14:paraId="204C7BF3" w14:textId="77777777" w:rsidTr="00284AA5">
        <w:tc>
          <w:tcPr>
            <w:tcW w:w="3150" w:type="dxa"/>
            <w:vAlign w:val="center"/>
          </w:tcPr>
          <w:p w14:paraId="02E168A9" w14:textId="77777777" w:rsidR="00545173" w:rsidRPr="00336B59" w:rsidRDefault="00545173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1C78D6E4" w14:textId="77777777" w:rsidR="00545173" w:rsidRPr="00336B59" w:rsidRDefault="0054517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62D8A4D9" w14:textId="6EC13036" w:rsidR="00545173" w:rsidRPr="00336B59" w:rsidRDefault="0054517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AC3747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2C38F645" w14:textId="471612F3" w:rsidR="00545173" w:rsidRPr="00336B59" w:rsidRDefault="0054517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AC3747">
              <w:rPr>
                <w:b/>
                <w:sz w:val="36"/>
                <w:szCs w:val="36"/>
              </w:rPr>
              <w:t>23</w:t>
            </w:r>
            <w:bookmarkStart w:id="13" w:name="_GoBack"/>
            <w:bookmarkEnd w:id="13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545173" w:rsidRPr="00336B59" w14:paraId="79CE8274" w14:textId="77777777" w:rsidTr="00284AA5">
        <w:tc>
          <w:tcPr>
            <w:tcW w:w="3150" w:type="dxa"/>
            <w:shd w:val="clear" w:color="auto" w:fill="F2F2F2"/>
            <w:vAlign w:val="center"/>
          </w:tcPr>
          <w:p w14:paraId="313BECAC" w14:textId="77777777" w:rsidR="00545173" w:rsidRPr="00336B59" w:rsidRDefault="00545173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2F362B1" w14:textId="77777777" w:rsidR="00545173" w:rsidRPr="00336B59" w:rsidRDefault="0054517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E1E02D5" w14:textId="77777777" w:rsidR="00545173" w:rsidRPr="00336B59" w:rsidRDefault="0054517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05F79BF" w14:textId="77777777" w:rsidR="00545173" w:rsidRPr="00336B59" w:rsidRDefault="00545173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45173" w:rsidRPr="00336B59" w14:paraId="3F23A1BC" w14:textId="77777777" w:rsidTr="00284AA5">
        <w:tc>
          <w:tcPr>
            <w:tcW w:w="3150" w:type="dxa"/>
            <w:vAlign w:val="center"/>
          </w:tcPr>
          <w:p w14:paraId="026F95D4" w14:textId="77777777" w:rsidR="00545173" w:rsidRPr="00336B59" w:rsidRDefault="00545173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0DD398E5" w14:textId="77777777" w:rsidR="00545173" w:rsidRPr="00336B59" w:rsidRDefault="0054517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99D497C" w14:textId="77777777" w:rsidR="00545173" w:rsidRPr="00336B59" w:rsidRDefault="0054517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218DEAE" w14:textId="77777777" w:rsidR="00545173" w:rsidRPr="00336B59" w:rsidRDefault="0054517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45173" w:rsidRPr="00336B59" w14:paraId="260AB513" w14:textId="77777777" w:rsidTr="00284AA5">
        <w:tc>
          <w:tcPr>
            <w:tcW w:w="3150" w:type="dxa"/>
            <w:shd w:val="clear" w:color="auto" w:fill="F2F2F2"/>
            <w:vAlign w:val="center"/>
          </w:tcPr>
          <w:p w14:paraId="5500921F" w14:textId="77777777" w:rsidR="00545173" w:rsidRPr="00336B59" w:rsidRDefault="00545173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1F28D86" w14:textId="77777777" w:rsidR="00545173" w:rsidRPr="00336B59" w:rsidRDefault="0054517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12C147D" w14:textId="77777777" w:rsidR="00545173" w:rsidRPr="00336B59" w:rsidRDefault="0054517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31ACBD7" w14:textId="77777777" w:rsidR="00545173" w:rsidRPr="00336B59" w:rsidRDefault="0054517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45173" w:rsidRPr="00336B59" w14:paraId="48B3E3D9" w14:textId="77777777" w:rsidTr="00284AA5">
        <w:tc>
          <w:tcPr>
            <w:tcW w:w="3150" w:type="dxa"/>
            <w:vAlign w:val="center"/>
          </w:tcPr>
          <w:p w14:paraId="03D155B3" w14:textId="77777777" w:rsidR="00545173" w:rsidRPr="00336B59" w:rsidRDefault="00545173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10D1658F" w14:textId="77777777" w:rsidR="00545173" w:rsidRPr="00336B59" w:rsidRDefault="0054517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C31D4E6" w14:textId="77777777" w:rsidR="00545173" w:rsidRPr="00336B59" w:rsidRDefault="0054517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EC14D01" w14:textId="77777777" w:rsidR="00545173" w:rsidRPr="00336B59" w:rsidRDefault="0054517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45173" w:rsidRPr="00336B59" w14:paraId="527E3DAE" w14:textId="77777777" w:rsidTr="00284AA5">
        <w:tc>
          <w:tcPr>
            <w:tcW w:w="3150" w:type="dxa"/>
            <w:shd w:val="clear" w:color="auto" w:fill="F2F2F2"/>
            <w:vAlign w:val="center"/>
          </w:tcPr>
          <w:p w14:paraId="3838D66C" w14:textId="77777777" w:rsidR="00545173" w:rsidRPr="00336B59" w:rsidRDefault="00545173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786B7DC" w14:textId="77777777" w:rsidR="00545173" w:rsidRPr="00336B59" w:rsidRDefault="00545173" w:rsidP="00284AA5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6486FD5" w14:textId="77777777" w:rsidR="00545173" w:rsidRPr="00336B59" w:rsidRDefault="00545173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3F6EA10" w14:textId="77777777" w:rsidR="00545173" w:rsidRPr="00336B59" w:rsidRDefault="00545173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</w:tr>
      <w:tr w:rsidR="00545173" w:rsidRPr="00336B59" w14:paraId="7DCB8691" w14:textId="77777777" w:rsidTr="00284AA5">
        <w:tc>
          <w:tcPr>
            <w:tcW w:w="3150" w:type="dxa"/>
            <w:vAlign w:val="center"/>
          </w:tcPr>
          <w:p w14:paraId="50111C32" w14:textId="77777777" w:rsidR="00545173" w:rsidRPr="00336B59" w:rsidRDefault="00545173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3B7377CA" w14:textId="77777777" w:rsidR="00545173" w:rsidRPr="00336B59" w:rsidRDefault="00545173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57C7611D" w14:textId="77777777" w:rsidR="00545173" w:rsidRPr="00336B59" w:rsidRDefault="00545173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16E5827C" w14:textId="77777777" w:rsidR="00545173" w:rsidRPr="00336B59" w:rsidRDefault="00545173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545173" w:rsidRPr="00336B59" w14:paraId="49445002" w14:textId="77777777" w:rsidTr="00284AA5">
        <w:tc>
          <w:tcPr>
            <w:tcW w:w="3150" w:type="dxa"/>
            <w:shd w:val="clear" w:color="auto" w:fill="F2F2F2"/>
            <w:vAlign w:val="center"/>
          </w:tcPr>
          <w:p w14:paraId="03F6595F" w14:textId="77777777" w:rsidR="00545173" w:rsidRPr="00336B59" w:rsidRDefault="00545173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CCF4C2F" w14:textId="77777777" w:rsidR="00545173" w:rsidRPr="00336B59" w:rsidRDefault="00545173" w:rsidP="00284AA5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7AA632A" w14:textId="77777777" w:rsidR="00545173" w:rsidRPr="00336B59" w:rsidRDefault="00545173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EAB3606" w14:textId="77777777" w:rsidR="00545173" w:rsidRPr="00336B59" w:rsidRDefault="00545173" w:rsidP="00284AA5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15 documentos</w:t>
            </w:r>
          </w:p>
        </w:tc>
      </w:tr>
      <w:tr w:rsidR="00545173" w:rsidRPr="00336B59" w14:paraId="3065CC21" w14:textId="77777777" w:rsidTr="00284AA5">
        <w:tc>
          <w:tcPr>
            <w:tcW w:w="3150" w:type="dxa"/>
            <w:vAlign w:val="center"/>
          </w:tcPr>
          <w:p w14:paraId="5CBE2FAC" w14:textId="77777777" w:rsidR="00545173" w:rsidRPr="00336B59" w:rsidRDefault="00545173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0737B640" w14:textId="77777777" w:rsidR="00545173" w:rsidRPr="00336B59" w:rsidRDefault="00545173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F5763C7" w14:textId="77777777" w:rsidR="00545173" w:rsidRPr="00336B59" w:rsidRDefault="00545173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69BC1C7" w14:textId="77777777" w:rsidR="00545173" w:rsidRPr="00336B59" w:rsidRDefault="00545173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545173" w:rsidRPr="00336B59" w14:paraId="126295BE" w14:textId="77777777" w:rsidTr="00284AA5">
        <w:tc>
          <w:tcPr>
            <w:tcW w:w="3150" w:type="dxa"/>
            <w:shd w:val="clear" w:color="auto" w:fill="F2F2F2"/>
            <w:vAlign w:val="center"/>
          </w:tcPr>
          <w:p w14:paraId="4C54E9DA" w14:textId="77777777" w:rsidR="00545173" w:rsidRPr="00336B59" w:rsidRDefault="00545173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09C1E31" w14:textId="77777777" w:rsidR="00545173" w:rsidRPr="00336B59" w:rsidRDefault="00545173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03F4160" w14:textId="77777777" w:rsidR="00545173" w:rsidRPr="00336B59" w:rsidRDefault="00545173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5BBD838" w14:textId="77777777" w:rsidR="00545173" w:rsidRPr="00336B59" w:rsidRDefault="00545173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45173" w:rsidRPr="00336B59" w14:paraId="2E86D7E6" w14:textId="77777777" w:rsidTr="00284AA5">
        <w:tc>
          <w:tcPr>
            <w:tcW w:w="3150" w:type="dxa"/>
            <w:vAlign w:val="center"/>
          </w:tcPr>
          <w:p w14:paraId="6B1752BE" w14:textId="77777777" w:rsidR="00545173" w:rsidRPr="00336B59" w:rsidRDefault="00545173" w:rsidP="00284AA5">
            <w:pPr>
              <w:pStyle w:val="NoSpacing"/>
              <w:jc w:val="center"/>
            </w:pPr>
            <w:bookmarkStart w:id="14" w:name="_Hlk152934941"/>
          </w:p>
        </w:tc>
        <w:tc>
          <w:tcPr>
            <w:tcW w:w="1933" w:type="dxa"/>
            <w:vAlign w:val="center"/>
          </w:tcPr>
          <w:p w14:paraId="78CE301E" w14:textId="77777777" w:rsidR="00545173" w:rsidRPr="00336B59" w:rsidRDefault="00A406DA" w:rsidP="00284AA5">
            <w:pPr>
              <w:pStyle w:val="NoSpacing"/>
              <w:jc w:val="center"/>
            </w:pPr>
            <w:hyperlink r:id="rId11" w:history="1">
              <w:r w:rsidR="00545173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1918DAB9" w14:textId="77777777" w:rsidR="00545173" w:rsidRPr="00336B59" w:rsidRDefault="00A406DA" w:rsidP="00284AA5">
            <w:pPr>
              <w:pStyle w:val="NoSpacing"/>
              <w:jc w:val="center"/>
            </w:pPr>
            <w:hyperlink r:id="rId12" w:history="1">
              <w:r w:rsidR="00545173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698BAD5E" w14:textId="77777777" w:rsidR="00545173" w:rsidRPr="00336B59" w:rsidRDefault="00A406DA" w:rsidP="00284AA5">
            <w:pPr>
              <w:pStyle w:val="NoSpacing"/>
              <w:jc w:val="center"/>
            </w:pPr>
            <w:hyperlink r:id="rId13" w:history="1">
              <w:r w:rsidR="00545173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4"/>
      <w:tr w:rsidR="00545173" w:rsidRPr="00336B59" w14:paraId="20AE28E5" w14:textId="77777777" w:rsidTr="00284AA5">
        <w:tc>
          <w:tcPr>
            <w:tcW w:w="3150" w:type="dxa"/>
            <w:vAlign w:val="center"/>
          </w:tcPr>
          <w:p w14:paraId="061569DA" w14:textId="77777777" w:rsidR="00545173" w:rsidRPr="00336B59" w:rsidRDefault="00545173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7E8A74C2" w14:textId="77777777" w:rsidR="00545173" w:rsidRPr="00336B59" w:rsidRDefault="00545173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6B9F14F2" w14:textId="228E0FE4" w:rsidR="00F95BBC" w:rsidRPr="00F255A7" w:rsidRDefault="00545173" w:rsidP="00545173">
      <w:pPr>
        <w:rPr>
          <w:rFonts w:eastAsia="Times New Roman"/>
          <w:noProof/>
        </w:rPr>
      </w:pPr>
      <w:r w:rsidRPr="00F255A7">
        <w:rPr>
          <w:rFonts w:eastAsia="Times New Roman"/>
          <w:noProof/>
        </w:rPr>
        <w:t xml:space="preserve"> </w:t>
      </w:r>
    </w:p>
    <w:sectPr w:rsidR="00F95BBC" w:rsidRPr="00F255A7" w:rsidSect="00F95BBC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1T16:43:00Z" w:initials="AES">
    <w:p w14:paraId="4CE88996" w14:textId="77777777" w:rsidR="00F255A7" w:rsidRDefault="00F255A7" w:rsidP="00F255A7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1" w:author="Advisera" w:date="2023-12-06T09:31:00Z" w:initials="AES">
    <w:p w14:paraId="63D76E10" w14:textId="219E46F5" w:rsidR="00F255A7" w:rsidRDefault="00F255A7" w:rsidP="0054517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545173">
        <w:rPr>
          <w:rStyle w:val="CommentReference"/>
        </w:rPr>
        <w:t>...</w:t>
      </w:r>
    </w:p>
  </w:comment>
  <w:comment w:id="2" w:author="Advisera" w:date="2023-12-06T07:29:00Z" w:initials="AES">
    <w:p w14:paraId="5F4A5E70" w14:textId="77777777" w:rsidR="00F255A7" w:rsidRDefault="00F255A7" w:rsidP="00F255A7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4" w:author="Advisera" w:date="2023-11-30T20:42:00Z" w:initials="AES">
    <w:p w14:paraId="0D9A0792" w14:textId="77777777" w:rsidR="00DA5722" w:rsidRDefault="00DA5722" w:rsidP="00DA5722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7" w:author="Advisera" w:date="2023-11-30T21:34:00Z" w:initials="AES">
    <w:p w14:paraId="3876291F" w14:textId="5A92FDDA" w:rsidR="00DA5722" w:rsidRDefault="00DA5722">
      <w:pPr>
        <w:pStyle w:val="CommentText"/>
      </w:pPr>
      <w:r>
        <w:rPr>
          <w:rStyle w:val="CommentReference"/>
        </w:rPr>
        <w:annotationRef/>
      </w:r>
      <w:r w:rsidRPr="007B54D9">
        <w:t>Você pode encontrar um modelo para este documento na pasta “09_Anexo_A_Controles_de_seguranca” do Kit de documentação ISO 27001.</w:t>
      </w:r>
    </w:p>
  </w:comment>
  <w:comment w:id="8" w:author="Advisera" w:date="2023-11-30T21:35:00Z" w:initials="AES">
    <w:p w14:paraId="63BC26CD" w14:textId="32E4E6B7" w:rsidR="00DA5722" w:rsidRDefault="00DA5722">
      <w:pPr>
        <w:pStyle w:val="CommentText"/>
      </w:pPr>
      <w:r>
        <w:rPr>
          <w:rStyle w:val="CommentReference"/>
        </w:rPr>
        <w:annotationRef/>
      </w:r>
      <w:r w:rsidRPr="007B54D9">
        <w:t>Você pode encontrar um modelo para este documento na pasta “09_Anexo_A_Controles_de_seguranca” do Kit de documentação ISO 27001.</w:t>
      </w:r>
    </w:p>
  </w:comment>
  <w:comment w:id="11" w:author="Advisera" w:date="2023-12-06T09:31:00Z" w:initials="AES">
    <w:p w14:paraId="368FEA4E" w14:textId="5034D92E" w:rsidR="00F255A7" w:rsidRDefault="00F255A7">
      <w:pPr>
        <w:pStyle w:val="CommentText"/>
      </w:pPr>
      <w:r>
        <w:rPr>
          <w:rStyle w:val="CommentReference"/>
        </w:rPr>
        <w:annotationRef/>
      </w:r>
      <w:r w:rsidRPr="00F255A7">
        <w:t>Liste aqui todas as instalações - por exemplo, sala do servidor, arquivos, armazenamento para equipamentos especiais, sala do Presidente, etc.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CE88996" w15:done="0"/>
  <w15:commentEx w15:paraId="63D76E10" w15:done="0"/>
  <w15:commentEx w15:paraId="5F4A5E70" w15:done="0"/>
  <w15:commentEx w15:paraId="0D9A0792" w15:done="0"/>
  <w15:commentEx w15:paraId="3876291F" w15:done="0"/>
  <w15:commentEx w15:paraId="63BC26CD" w15:done="0"/>
  <w15:commentEx w15:paraId="368FEA4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D8028" w16cex:dateUtc="2017-10-12T18:52:00Z"/>
  <w16cex:commentExtensible w16cex:durableId="26361DCB" w16cex:dateUtc="2022-05-11T00:19:00Z"/>
  <w16cex:commentExtensible w16cex:durableId="261D802B" w16cex:dateUtc="2022-05-04T15:40:00Z"/>
  <w16cex:commentExtensible w16cex:durableId="261D802C" w16cex:dateUtc="2022-05-04T15:40:00Z"/>
  <w16cex:commentExtensible w16cex:durableId="2635FAB5" w16cex:dateUtc="2022-05-04T15:46:00Z"/>
  <w16cex:commentExtensible w16cex:durableId="2635FC53" w16cex:dateUtc="2022-05-04T15:47:00Z"/>
  <w16cex:commentExtensible w16cex:durableId="262FFFDD" w16cex:dateUtc="2017-08-26T15:11:00Z"/>
  <w16cex:commentExtensible w16cex:durableId="261D8030" w16cex:dateUtc="2022-05-04T15:47:00Z"/>
  <w16cex:commentExtensible w16cex:durableId="261D8E95" w16cex:dateUtc="2022-05-04T15:47:00Z"/>
  <w16cex:commentExtensible w16cex:durableId="261ADDD7" w16cex:dateUtc="2019-08-13T1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E88996" w16cid:durableId="291ABDCA"/>
  <w16cid:commentId w16cid:paraId="63D76E10" w16cid:durableId="291ABDD8"/>
  <w16cid:commentId w16cid:paraId="5F4A5E70" w16cid:durableId="291ABDF0"/>
  <w16cid:commentId w16cid:paraId="0D9A0792" w16cid:durableId="2913723C"/>
  <w16cid:commentId w16cid:paraId="3876291F" w16cid:durableId="29137E7B"/>
  <w16cid:commentId w16cid:paraId="63BC26CD" w16cid:durableId="29137E86"/>
  <w16cid:commentId w16cid:paraId="368FEA4E" w16cid:durableId="291ABE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B9667" w14:textId="77777777" w:rsidR="00A406DA" w:rsidRDefault="00A406DA" w:rsidP="00F95BBC">
      <w:pPr>
        <w:spacing w:after="0" w:line="240" w:lineRule="auto"/>
      </w:pPr>
      <w:r>
        <w:separator/>
      </w:r>
    </w:p>
  </w:endnote>
  <w:endnote w:type="continuationSeparator" w:id="0">
    <w:p w14:paraId="4C27DD79" w14:textId="77777777" w:rsidR="00A406DA" w:rsidRDefault="00A406DA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6571EC" w14:paraId="6B9F1505" w14:textId="77777777" w:rsidTr="00EB09E9">
      <w:tc>
        <w:tcPr>
          <w:tcW w:w="3652" w:type="dxa"/>
        </w:tcPr>
        <w:p w14:paraId="6B9F1502" w14:textId="1D60D6D1" w:rsidR="00F95BBC" w:rsidRPr="0061479C" w:rsidRDefault="000166BB" w:rsidP="000166BB">
          <w:pPr>
            <w:pStyle w:val="Footer"/>
            <w:rPr>
              <w:sz w:val="18"/>
              <w:szCs w:val="18"/>
            </w:rPr>
          </w:pPr>
          <w:bookmarkStart w:id="15" w:name="OLE_LINK3"/>
          <w:bookmarkStart w:id="16" w:name="OLE_LINK4"/>
          <w:r>
            <w:rPr>
              <w:sz w:val="18"/>
            </w:rPr>
            <w:t>Procedimentos para trabalho em áreas seguras</w:t>
          </w:r>
          <w:bookmarkEnd w:id="15"/>
          <w:bookmarkEnd w:id="16"/>
        </w:p>
      </w:tc>
      <w:tc>
        <w:tcPr>
          <w:tcW w:w="2126" w:type="dxa"/>
        </w:tcPr>
        <w:p w14:paraId="6B9F1503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544" w:type="dxa"/>
        </w:tcPr>
        <w:p w14:paraId="6B9F1504" w14:textId="44B25347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81B3E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E81B3E">
            <w:rPr>
              <w:sz w:val="18"/>
            </w:rPr>
            <w:fldChar w:fldCharType="separate"/>
          </w:r>
          <w:r w:rsidR="00AC3747">
            <w:rPr>
              <w:sz w:val="18"/>
            </w:rPr>
            <w:t>4</w:t>
          </w:r>
          <w:r w:rsidR="00E81B3E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81B3E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E81B3E">
            <w:rPr>
              <w:sz w:val="18"/>
            </w:rPr>
            <w:fldChar w:fldCharType="separate"/>
          </w:r>
          <w:r w:rsidR="00AC3747">
            <w:rPr>
              <w:sz w:val="18"/>
            </w:rPr>
            <w:t>4</w:t>
          </w:r>
          <w:r w:rsidR="00E81B3E">
            <w:rPr>
              <w:sz w:val="18"/>
            </w:rPr>
            <w:fldChar w:fldCharType="end"/>
          </w:r>
        </w:p>
      </w:tc>
    </w:tr>
  </w:tbl>
  <w:p w14:paraId="6B9F1506" w14:textId="2BEA0A26" w:rsidR="00F95BBC" w:rsidRPr="0061479C" w:rsidRDefault="00DA5722" w:rsidP="00DA572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>
      <w:rPr>
        <w:sz w:val="16"/>
      </w:rPr>
      <w:t xml:space="preserve">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F1507" w14:textId="66FE5D30" w:rsidR="00F95BBC" w:rsidRPr="00DA5722" w:rsidRDefault="00DA5722" w:rsidP="00DA5722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8236D" w14:textId="77777777" w:rsidR="00A406DA" w:rsidRDefault="00A406DA" w:rsidP="00F95BBC">
      <w:pPr>
        <w:spacing w:after="0" w:line="240" w:lineRule="auto"/>
      </w:pPr>
      <w:r>
        <w:separator/>
      </w:r>
    </w:p>
  </w:footnote>
  <w:footnote w:type="continuationSeparator" w:id="0">
    <w:p w14:paraId="2B9EE906" w14:textId="77777777" w:rsidR="00A406DA" w:rsidRDefault="00A406DA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F95BBC" w:rsidRPr="006571EC" w14:paraId="6B9F1500" w14:textId="77777777" w:rsidTr="00F95BBC">
      <w:tc>
        <w:tcPr>
          <w:tcW w:w="6771" w:type="dxa"/>
        </w:tcPr>
        <w:p w14:paraId="6B9F14FE" w14:textId="10CDEEDF" w:rsidR="00F95BBC" w:rsidRPr="00C37F6D" w:rsidRDefault="00DA5722" w:rsidP="00F95BBC">
          <w:pPr>
            <w:pStyle w:val="Header"/>
            <w:spacing w:after="0"/>
            <w:rPr>
              <w:sz w:val="20"/>
              <w:szCs w:val="20"/>
            </w:rPr>
          </w:pPr>
          <w:r w:rsidRPr="00DA5722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6B9F14FF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6B9F1501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9F1809"/>
    <w:multiLevelType w:val="hybridMultilevel"/>
    <w:tmpl w:val="77DA4D96"/>
    <w:lvl w:ilvl="0" w:tplc="0B9EFD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1900F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E54F8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4C238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D206F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91E78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7FC34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38884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C9C2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1" w15:restartNumberingAfterBreak="0">
    <w:nsid w:val="1A061E02"/>
    <w:multiLevelType w:val="hybridMultilevel"/>
    <w:tmpl w:val="F2C62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610FD"/>
    <w:multiLevelType w:val="hybridMultilevel"/>
    <w:tmpl w:val="CDEA14AC"/>
    <w:lvl w:ilvl="0" w:tplc="878EC9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5149C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6E8F3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E6ED7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8521D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A9AF3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EC40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4EC8A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D68E9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1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F00B10"/>
    <w:multiLevelType w:val="hybridMultilevel"/>
    <w:tmpl w:val="0A7484B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6"/>
  </w:num>
  <w:num w:numId="4">
    <w:abstractNumId w:val="23"/>
  </w:num>
  <w:num w:numId="5">
    <w:abstractNumId w:val="10"/>
  </w:num>
  <w:num w:numId="6">
    <w:abstractNumId w:val="13"/>
  </w:num>
  <w:num w:numId="7">
    <w:abstractNumId w:val="24"/>
  </w:num>
  <w:num w:numId="8">
    <w:abstractNumId w:val="9"/>
  </w:num>
  <w:num w:numId="9">
    <w:abstractNumId w:val="30"/>
  </w:num>
  <w:num w:numId="10">
    <w:abstractNumId w:val="25"/>
  </w:num>
  <w:num w:numId="11">
    <w:abstractNumId w:val="26"/>
  </w:num>
  <w:num w:numId="12">
    <w:abstractNumId w:val="29"/>
  </w:num>
  <w:num w:numId="13">
    <w:abstractNumId w:val="12"/>
  </w:num>
  <w:num w:numId="14">
    <w:abstractNumId w:val="14"/>
  </w:num>
  <w:num w:numId="15">
    <w:abstractNumId w:val="7"/>
  </w:num>
  <w:num w:numId="16">
    <w:abstractNumId w:val="5"/>
  </w:num>
  <w:num w:numId="17">
    <w:abstractNumId w:val="27"/>
  </w:num>
  <w:num w:numId="18">
    <w:abstractNumId w:val="28"/>
  </w:num>
  <w:num w:numId="19">
    <w:abstractNumId w:val="19"/>
  </w:num>
  <w:num w:numId="20">
    <w:abstractNumId w:val="21"/>
  </w:num>
  <w:num w:numId="21">
    <w:abstractNumId w:val="15"/>
  </w:num>
  <w:num w:numId="22">
    <w:abstractNumId w:val="3"/>
  </w:num>
  <w:num w:numId="23">
    <w:abstractNumId w:val="8"/>
  </w:num>
  <w:num w:numId="24">
    <w:abstractNumId w:val="18"/>
  </w:num>
  <w:num w:numId="25">
    <w:abstractNumId w:val="20"/>
  </w:num>
  <w:num w:numId="26">
    <w:abstractNumId w:val="4"/>
  </w:num>
  <w:num w:numId="27">
    <w:abstractNumId w:val="2"/>
  </w:num>
  <w:num w:numId="28">
    <w:abstractNumId w:val="11"/>
  </w:num>
  <w:num w:numId="29">
    <w:abstractNumId w:val="16"/>
  </w:num>
  <w:num w:numId="30">
    <w:abstractNumId w:val="1"/>
  </w:num>
  <w:num w:numId="31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66BB"/>
    <w:rsid w:val="00027241"/>
    <w:rsid w:val="000339BC"/>
    <w:rsid w:val="00052908"/>
    <w:rsid w:val="000E7736"/>
    <w:rsid w:val="0014597F"/>
    <w:rsid w:val="00167E34"/>
    <w:rsid w:val="001A75B1"/>
    <w:rsid w:val="001C4C58"/>
    <w:rsid w:val="001E2622"/>
    <w:rsid w:val="001F7409"/>
    <w:rsid w:val="00212E20"/>
    <w:rsid w:val="00247C74"/>
    <w:rsid w:val="00252937"/>
    <w:rsid w:val="00267BB8"/>
    <w:rsid w:val="0027460E"/>
    <w:rsid w:val="00351A0D"/>
    <w:rsid w:val="003B6955"/>
    <w:rsid w:val="003C5EB1"/>
    <w:rsid w:val="00401364"/>
    <w:rsid w:val="00413104"/>
    <w:rsid w:val="00413691"/>
    <w:rsid w:val="00446FEA"/>
    <w:rsid w:val="00451CE4"/>
    <w:rsid w:val="004543F1"/>
    <w:rsid w:val="004B60B4"/>
    <w:rsid w:val="005018BC"/>
    <w:rsid w:val="00505145"/>
    <w:rsid w:val="00543836"/>
    <w:rsid w:val="00545173"/>
    <w:rsid w:val="00555717"/>
    <w:rsid w:val="005B47C3"/>
    <w:rsid w:val="005E1768"/>
    <w:rsid w:val="005E3CCA"/>
    <w:rsid w:val="005F0222"/>
    <w:rsid w:val="00607537"/>
    <w:rsid w:val="00607C93"/>
    <w:rsid w:val="0061479C"/>
    <w:rsid w:val="00624802"/>
    <w:rsid w:val="00655325"/>
    <w:rsid w:val="00660D90"/>
    <w:rsid w:val="00666135"/>
    <w:rsid w:val="00691602"/>
    <w:rsid w:val="007054B6"/>
    <w:rsid w:val="007518CF"/>
    <w:rsid w:val="007B3A2F"/>
    <w:rsid w:val="007C1920"/>
    <w:rsid w:val="0089178E"/>
    <w:rsid w:val="008C0589"/>
    <w:rsid w:val="008E1E9A"/>
    <w:rsid w:val="00905852"/>
    <w:rsid w:val="00922B3B"/>
    <w:rsid w:val="00927DFD"/>
    <w:rsid w:val="00947B66"/>
    <w:rsid w:val="009510DF"/>
    <w:rsid w:val="0096630F"/>
    <w:rsid w:val="00973A7A"/>
    <w:rsid w:val="00A406DA"/>
    <w:rsid w:val="00AC3747"/>
    <w:rsid w:val="00AE063D"/>
    <w:rsid w:val="00AE491F"/>
    <w:rsid w:val="00AE64DD"/>
    <w:rsid w:val="00AE6737"/>
    <w:rsid w:val="00B023DA"/>
    <w:rsid w:val="00B151D1"/>
    <w:rsid w:val="00B16642"/>
    <w:rsid w:val="00BA51CC"/>
    <w:rsid w:val="00BE1D9B"/>
    <w:rsid w:val="00C07D85"/>
    <w:rsid w:val="00C14E81"/>
    <w:rsid w:val="00C52004"/>
    <w:rsid w:val="00C76676"/>
    <w:rsid w:val="00CD2997"/>
    <w:rsid w:val="00CF037A"/>
    <w:rsid w:val="00D041C8"/>
    <w:rsid w:val="00D1612F"/>
    <w:rsid w:val="00D3707C"/>
    <w:rsid w:val="00D64F2D"/>
    <w:rsid w:val="00DA1080"/>
    <w:rsid w:val="00DA5722"/>
    <w:rsid w:val="00E202D6"/>
    <w:rsid w:val="00E50067"/>
    <w:rsid w:val="00E539BC"/>
    <w:rsid w:val="00E713C7"/>
    <w:rsid w:val="00E814E7"/>
    <w:rsid w:val="00E81B3E"/>
    <w:rsid w:val="00EB09E9"/>
    <w:rsid w:val="00ED7AE4"/>
    <w:rsid w:val="00EF052C"/>
    <w:rsid w:val="00F16A42"/>
    <w:rsid w:val="00F255A7"/>
    <w:rsid w:val="00F95BBC"/>
    <w:rsid w:val="00FB7A45"/>
    <w:rsid w:val="00FD0D67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9F144F"/>
  <w15:docId w15:val="{55C2EDD1-0B72-494D-BB00-CEB7B36F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612F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1612F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D1612F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D1612F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D1612F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D1612F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D1612F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1612F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32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60D90"/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7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592AC-6E12-42E2-91F1-A3AEE588D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648</Words>
  <Characters>3697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Procedimentos para trabalho em áreas seguras</vt:lpstr>
      <vt:lpstr>Procedimentos para trabalho em áreas seguras </vt:lpstr>
      <vt:lpstr>Disposal and Destruction Policy</vt:lpstr>
    </vt:vector>
  </TitlesOfParts>
  <Company>Advisera Expert Solutions Ltd</Company>
  <LinksUpToDate>false</LinksUpToDate>
  <CharactersWithSpaces>4337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Procedimentos para trabalho em áreas seguras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2023-12-12T09:53:00Z</dcterms:created>
  <dcterms:modified xsi:type="dcterms:W3CDTF">2023-12-13T12:27:00Z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d2879034f29aa9ed448efc5d0aa4d4cb7e28dd7276d14c56130c33eae6128f83</vt:lpwstr>
  </property>
</Properties>
</file>