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A09F6" w14:textId="77777777" w:rsidR="003C2A08" w:rsidRDefault="003C2A08" w:rsidP="003C2A08">
      <w:pPr>
        <w:jc w:val="center"/>
      </w:pPr>
      <w:r>
        <w:t>** VERSÃO DE DEMONSTRAÇÃO **</w:t>
      </w:r>
    </w:p>
    <w:p w14:paraId="1EFF6865" w14:textId="3FA1A95F" w:rsidR="003C2A08" w:rsidRPr="003C2A08" w:rsidRDefault="003C2A08" w:rsidP="003C2A08">
      <w:pPr>
        <w:jc w:val="center"/>
      </w:pPr>
      <w:r>
        <w:t>Obrigado por baixar a versão de visualização gratuita do Kit de documentação Premium da ISO 27001 e ISO 22301.</w:t>
      </w:r>
    </w:p>
    <w:p w14:paraId="02C042AC" w14:textId="77777777" w:rsidR="00EF7397" w:rsidRPr="006322A5" w:rsidRDefault="00EF7397" w:rsidP="00EF7397">
      <w:pPr>
        <w:rPr>
          <w:b/>
          <w:sz w:val="32"/>
          <w:szCs w:val="32"/>
        </w:rPr>
      </w:pPr>
      <w:commentRangeStart w:id="0"/>
      <w:r w:rsidRPr="006322A5">
        <w:rPr>
          <w:b/>
          <w:sz w:val="32"/>
          <w:szCs w:val="32"/>
        </w:rPr>
        <w:t>Plano de exercícios e testes</w:t>
      </w:r>
      <w:commentRangeEnd w:id="0"/>
      <w:r w:rsidR="006322A5" w:rsidRPr="006322A5">
        <w:rPr>
          <w:rStyle w:val="CommentReference"/>
        </w:rPr>
        <w:commentReference w:id="0"/>
      </w:r>
    </w:p>
    <w:p w14:paraId="02C042AD" w14:textId="77777777" w:rsidR="00EF7397" w:rsidRPr="006322A5" w:rsidRDefault="00EF7397" w:rsidP="006322A5"/>
    <w:p w14:paraId="3FFD6E08" w14:textId="77777777" w:rsidR="006322A5" w:rsidRPr="006322A5" w:rsidRDefault="006322A5" w:rsidP="006322A5">
      <w:pPr>
        <w:rPr>
          <w:rFonts w:eastAsia="Times New Roman"/>
          <w:b/>
          <w:sz w:val="28"/>
          <w:szCs w:val="28"/>
        </w:rPr>
      </w:pPr>
      <w:r w:rsidRPr="006322A5">
        <w:rPr>
          <w:rFonts w:eastAsia="Times New Roman"/>
          <w:b/>
          <w:sz w:val="28"/>
        </w:rPr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1560"/>
        <w:gridCol w:w="5352"/>
      </w:tblGrid>
      <w:tr w:rsidR="006322A5" w:rsidRPr="006322A5" w14:paraId="774E11CC" w14:textId="77777777" w:rsidTr="00212174">
        <w:trPr>
          <w:jc w:val="center"/>
        </w:trPr>
        <w:tc>
          <w:tcPr>
            <w:tcW w:w="1276" w:type="dxa"/>
            <w:tcMar>
              <w:top w:w="115" w:type="dxa"/>
              <w:bottom w:w="115" w:type="dxa"/>
            </w:tcMar>
            <w:vAlign w:val="center"/>
          </w:tcPr>
          <w:p w14:paraId="78730F08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  <w:b/>
              </w:rPr>
            </w:pPr>
            <w:r w:rsidRPr="006322A5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711495D9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  <w:b/>
              </w:rPr>
            </w:pPr>
            <w:r w:rsidRPr="006322A5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3DC58E0F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  <w:b/>
              </w:rPr>
            </w:pPr>
            <w:r w:rsidRPr="006322A5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5EE7A266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  <w:b/>
              </w:rPr>
            </w:pPr>
            <w:r w:rsidRPr="006322A5">
              <w:rPr>
                <w:rFonts w:eastAsia="Times New Roman"/>
                <w:b/>
              </w:rPr>
              <w:t>Descrição da alteração</w:t>
            </w:r>
          </w:p>
        </w:tc>
      </w:tr>
      <w:tr w:rsidR="006322A5" w:rsidRPr="006322A5" w14:paraId="09AC7C1D" w14:textId="77777777" w:rsidTr="00212174">
        <w:trPr>
          <w:jc w:val="center"/>
        </w:trPr>
        <w:tc>
          <w:tcPr>
            <w:tcW w:w="1276" w:type="dxa"/>
            <w:vAlign w:val="center"/>
          </w:tcPr>
          <w:p w14:paraId="090DAAC9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C5D953E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  <w:r w:rsidRPr="006322A5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5D335C84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  <w:r w:rsidRPr="006322A5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16710A80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  <w:r w:rsidRPr="006322A5">
              <w:rPr>
                <w:rFonts w:eastAsia="Times New Roman"/>
              </w:rPr>
              <w:t>Esboço básico do documento</w:t>
            </w:r>
          </w:p>
        </w:tc>
      </w:tr>
      <w:tr w:rsidR="006322A5" w:rsidRPr="006322A5" w14:paraId="7EF84A6C" w14:textId="77777777" w:rsidTr="00212174">
        <w:trPr>
          <w:jc w:val="center"/>
        </w:trPr>
        <w:tc>
          <w:tcPr>
            <w:tcW w:w="1276" w:type="dxa"/>
            <w:vAlign w:val="center"/>
          </w:tcPr>
          <w:p w14:paraId="39220D12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A5C4FA4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2683A31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38D4E0F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322A5" w:rsidRPr="006322A5" w14:paraId="2B771EB1" w14:textId="77777777" w:rsidTr="00212174">
        <w:trPr>
          <w:jc w:val="center"/>
        </w:trPr>
        <w:tc>
          <w:tcPr>
            <w:tcW w:w="1276" w:type="dxa"/>
            <w:vAlign w:val="center"/>
          </w:tcPr>
          <w:p w14:paraId="164BFB30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BF00DEA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352D407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B9CDA7F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322A5" w:rsidRPr="006322A5" w14:paraId="0C506B13" w14:textId="77777777" w:rsidTr="00212174">
        <w:trPr>
          <w:jc w:val="center"/>
        </w:trPr>
        <w:tc>
          <w:tcPr>
            <w:tcW w:w="1276" w:type="dxa"/>
            <w:vAlign w:val="center"/>
          </w:tcPr>
          <w:p w14:paraId="13E13D00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2EDF487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DCABC7B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5AD8191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322A5" w:rsidRPr="006322A5" w14:paraId="308F8241" w14:textId="77777777" w:rsidTr="00212174">
        <w:trPr>
          <w:jc w:val="center"/>
        </w:trPr>
        <w:tc>
          <w:tcPr>
            <w:tcW w:w="1276" w:type="dxa"/>
            <w:vAlign w:val="center"/>
          </w:tcPr>
          <w:p w14:paraId="042871C0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EA08EEB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097A1BE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2424BDBB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322A5" w:rsidRPr="006322A5" w14:paraId="5C823F73" w14:textId="77777777" w:rsidTr="00212174">
        <w:trPr>
          <w:jc w:val="center"/>
        </w:trPr>
        <w:tc>
          <w:tcPr>
            <w:tcW w:w="1276" w:type="dxa"/>
            <w:vAlign w:val="center"/>
          </w:tcPr>
          <w:p w14:paraId="0C84D0DB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E4D21D8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01855D3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0A1713E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322A5" w:rsidRPr="006322A5" w14:paraId="73731683" w14:textId="77777777" w:rsidTr="00212174">
        <w:trPr>
          <w:jc w:val="center"/>
        </w:trPr>
        <w:tc>
          <w:tcPr>
            <w:tcW w:w="1276" w:type="dxa"/>
            <w:vAlign w:val="center"/>
          </w:tcPr>
          <w:p w14:paraId="0BC8F626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797BB57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2FAC089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8B92FFE" w14:textId="77777777" w:rsidR="006322A5" w:rsidRPr="006322A5" w:rsidRDefault="006322A5" w:rsidP="006322A5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21338785" w14:textId="77777777" w:rsidR="006322A5" w:rsidRPr="006322A5" w:rsidRDefault="006322A5" w:rsidP="006322A5">
      <w:pPr>
        <w:rPr>
          <w:rFonts w:eastAsia="Times New Roman"/>
        </w:rPr>
      </w:pPr>
    </w:p>
    <w:p w14:paraId="50E2AA65" w14:textId="77777777" w:rsidR="006322A5" w:rsidRPr="006322A5" w:rsidRDefault="006322A5" w:rsidP="006322A5">
      <w:pPr>
        <w:rPr>
          <w:rFonts w:eastAsia="Times New Roman"/>
        </w:rPr>
      </w:pPr>
    </w:p>
    <w:p w14:paraId="02C042D8" w14:textId="77777777" w:rsidR="00EF7397" w:rsidRPr="006322A5" w:rsidRDefault="00EF7397" w:rsidP="00EF7397">
      <w:pPr>
        <w:rPr>
          <w:b/>
          <w:sz w:val="28"/>
          <w:szCs w:val="28"/>
        </w:rPr>
      </w:pPr>
      <w:r w:rsidRPr="006322A5">
        <w:rPr>
          <w:b/>
          <w:sz w:val="28"/>
        </w:rPr>
        <w:t>Sumário</w:t>
      </w:r>
    </w:p>
    <w:p w14:paraId="12491812" w14:textId="58E23131" w:rsidR="006322A5" w:rsidRPr="006322A5" w:rsidRDefault="00D634A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322A5">
        <w:fldChar w:fldCharType="begin"/>
      </w:r>
      <w:r w:rsidR="00EF7397" w:rsidRPr="006322A5">
        <w:instrText xml:space="preserve"> TOC \o "1-3" \h \z \u </w:instrText>
      </w:r>
      <w:r w:rsidRPr="006322A5">
        <w:fldChar w:fldCharType="separate"/>
      </w:r>
      <w:hyperlink w:anchor="_Toc153538334" w:history="1">
        <w:r w:rsidR="006322A5" w:rsidRPr="006322A5">
          <w:rPr>
            <w:rStyle w:val="Hyperlink"/>
            <w:noProof/>
            <w:lang w:val="pt-BR"/>
          </w:rPr>
          <w:t>1.</w:t>
        </w:r>
        <w:r w:rsidR="006322A5" w:rsidRPr="006322A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322A5" w:rsidRPr="006322A5">
          <w:rPr>
            <w:rStyle w:val="Hyperlink"/>
            <w:noProof/>
            <w:lang w:val="pt-BR"/>
          </w:rPr>
          <w:t>Finalidade, escopo e usuários</w:t>
        </w:r>
        <w:r w:rsidR="006322A5" w:rsidRPr="006322A5">
          <w:rPr>
            <w:noProof/>
            <w:webHidden/>
          </w:rPr>
          <w:tab/>
        </w:r>
        <w:r w:rsidR="006322A5" w:rsidRPr="006322A5">
          <w:rPr>
            <w:noProof/>
            <w:webHidden/>
          </w:rPr>
          <w:fldChar w:fldCharType="begin"/>
        </w:r>
        <w:r w:rsidR="006322A5" w:rsidRPr="006322A5">
          <w:rPr>
            <w:noProof/>
            <w:webHidden/>
          </w:rPr>
          <w:instrText xml:space="preserve"> PAGEREF _Toc153538334 \h </w:instrText>
        </w:r>
        <w:r w:rsidR="006322A5" w:rsidRPr="006322A5">
          <w:rPr>
            <w:noProof/>
            <w:webHidden/>
          </w:rPr>
        </w:r>
        <w:r w:rsidR="006322A5" w:rsidRPr="006322A5">
          <w:rPr>
            <w:noProof/>
            <w:webHidden/>
          </w:rPr>
          <w:fldChar w:fldCharType="separate"/>
        </w:r>
        <w:r w:rsidR="006322A5" w:rsidRPr="006322A5">
          <w:rPr>
            <w:noProof/>
            <w:webHidden/>
          </w:rPr>
          <w:t>2</w:t>
        </w:r>
        <w:r w:rsidR="006322A5" w:rsidRPr="006322A5">
          <w:rPr>
            <w:noProof/>
            <w:webHidden/>
          </w:rPr>
          <w:fldChar w:fldCharType="end"/>
        </w:r>
      </w:hyperlink>
    </w:p>
    <w:p w14:paraId="192D31CC" w14:textId="480DE372" w:rsidR="006322A5" w:rsidRPr="006322A5" w:rsidRDefault="000F4BB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8335" w:history="1">
        <w:r w:rsidR="006322A5" w:rsidRPr="006322A5">
          <w:rPr>
            <w:rStyle w:val="Hyperlink"/>
            <w:noProof/>
            <w:lang w:val="pt-BR"/>
          </w:rPr>
          <w:t>2.</w:t>
        </w:r>
        <w:r w:rsidR="006322A5" w:rsidRPr="006322A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322A5" w:rsidRPr="006322A5">
          <w:rPr>
            <w:rStyle w:val="Hyperlink"/>
            <w:noProof/>
            <w:lang w:val="pt-BR"/>
          </w:rPr>
          <w:t>Implementação de exercícios e testes</w:t>
        </w:r>
        <w:r w:rsidR="006322A5" w:rsidRPr="006322A5">
          <w:rPr>
            <w:noProof/>
            <w:webHidden/>
          </w:rPr>
          <w:tab/>
        </w:r>
        <w:r w:rsidR="006322A5" w:rsidRPr="006322A5">
          <w:rPr>
            <w:noProof/>
            <w:webHidden/>
          </w:rPr>
          <w:fldChar w:fldCharType="begin"/>
        </w:r>
        <w:r w:rsidR="006322A5" w:rsidRPr="006322A5">
          <w:rPr>
            <w:noProof/>
            <w:webHidden/>
          </w:rPr>
          <w:instrText xml:space="preserve"> PAGEREF _Toc153538335 \h </w:instrText>
        </w:r>
        <w:r w:rsidR="006322A5" w:rsidRPr="006322A5">
          <w:rPr>
            <w:noProof/>
            <w:webHidden/>
          </w:rPr>
        </w:r>
        <w:r w:rsidR="006322A5" w:rsidRPr="006322A5">
          <w:rPr>
            <w:noProof/>
            <w:webHidden/>
          </w:rPr>
          <w:fldChar w:fldCharType="separate"/>
        </w:r>
        <w:r w:rsidR="006322A5" w:rsidRPr="006322A5">
          <w:rPr>
            <w:noProof/>
            <w:webHidden/>
          </w:rPr>
          <w:t>2</w:t>
        </w:r>
        <w:r w:rsidR="006322A5" w:rsidRPr="006322A5">
          <w:rPr>
            <w:noProof/>
            <w:webHidden/>
          </w:rPr>
          <w:fldChar w:fldCharType="end"/>
        </w:r>
      </w:hyperlink>
    </w:p>
    <w:p w14:paraId="75DC2EFB" w14:textId="33C714AB" w:rsidR="006322A5" w:rsidRPr="006322A5" w:rsidRDefault="000F4BB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8336" w:history="1">
        <w:r w:rsidR="006322A5" w:rsidRPr="006322A5">
          <w:rPr>
            <w:rStyle w:val="Hyperlink"/>
            <w:noProof/>
            <w:lang w:val="pt-BR"/>
          </w:rPr>
          <w:t>3.</w:t>
        </w:r>
        <w:r w:rsidR="006322A5" w:rsidRPr="006322A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322A5" w:rsidRPr="006322A5">
          <w:rPr>
            <w:rStyle w:val="Hyperlink"/>
            <w:noProof/>
            <w:lang w:val="pt-BR"/>
          </w:rPr>
          <w:t>Revisão dos resultados</w:t>
        </w:r>
        <w:r w:rsidR="006322A5" w:rsidRPr="006322A5">
          <w:rPr>
            <w:noProof/>
            <w:webHidden/>
          </w:rPr>
          <w:tab/>
        </w:r>
        <w:r w:rsidR="006322A5" w:rsidRPr="006322A5">
          <w:rPr>
            <w:noProof/>
            <w:webHidden/>
          </w:rPr>
          <w:fldChar w:fldCharType="begin"/>
        </w:r>
        <w:r w:rsidR="006322A5" w:rsidRPr="006322A5">
          <w:rPr>
            <w:noProof/>
            <w:webHidden/>
          </w:rPr>
          <w:instrText xml:space="preserve"> PAGEREF _Toc153538336 \h </w:instrText>
        </w:r>
        <w:r w:rsidR="006322A5" w:rsidRPr="006322A5">
          <w:rPr>
            <w:noProof/>
            <w:webHidden/>
          </w:rPr>
        </w:r>
        <w:r w:rsidR="006322A5" w:rsidRPr="006322A5">
          <w:rPr>
            <w:noProof/>
            <w:webHidden/>
          </w:rPr>
          <w:fldChar w:fldCharType="separate"/>
        </w:r>
        <w:r w:rsidR="006322A5" w:rsidRPr="006322A5">
          <w:rPr>
            <w:noProof/>
            <w:webHidden/>
          </w:rPr>
          <w:t>3</w:t>
        </w:r>
        <w:r w:rsidR="006322A5" w:rsidRPr="006322A5">
          <w:rPr>
            <w:noProof/>
            <w:webHidden/>
          </w:rPr>
          <w:fldChar w:fldCharType="end"/>
        </w:r>
      </w:hyperlink>
    </w:p>
    <w:p w14:paraId="1B034527" w14:textId="503C18E6" w:rsidR="006322A5" w:rsidRPr="006322A5" w:rsidRDefault="000F4BB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8337" w:history="1">
        <w:r w:rsidR="006322A5" w:rsidRPr="006322A5">
          <w:rPr>
            <w:rStyle w:val="Hyperlink"/>
            <w:noProof/>
            <w:lang w:val="pt-BR"/>
          </w:rPr>
          <w:t>4.</w:t>
        </w:r>
        <w:r w:rsidR="006322A5" w:rsidRPr="006322A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322A5" w:rsidRPr="006322A5">
          <w:rPr>
            <w:rStyle w:val="Hyperlink"/>
            <w:noProof/>
            <w:lang w:val="pt-BR"/>
          </w:rPr>
          <w:t>Gestão de registros mantidos de acordo com este documento</w:t>
        </w:r>
        <w:r w:rsidR="006322A5" w:rsidRPr="006322A5">
          <w:rPr>
            <w:noProof/>
            <w:webHidden/>
          </w:rPr>
          <w:tab/>
        </w:r>
        <w:r w:rsidR="006322A5" w:rsidRPr="006322A5">
          <w:rPr>
            <w:noProof/>
            <w:webHidden/>
          </w:rPr>
          <w:fldChar w:fldCharType="begin"/>
        </w:r>
        <w:r w:rsidR="006322A5" w:rsidRPr="006322A5">
          <w:rPr>
            <w:noProof/>
            <w:webHidden/>
          </w:rPr>
          <w:instrText xml:space="preserve"> PAGEREF _Toc153538337 \h </w:instrText>
        </w:r>
        <w:r w:rsidR="006322A5" w:rsidRPr="006322A5">
          <w:rPr>
            <w:noProof/>
            <w:webHidden/>
          </w:rPr>
        </w:r>
        <w:r w:rsidR="006322A5" w:rsidRPr="006322A5">
          <w:rPr>
            <w:noProof/>
            <w:webHidden/>
          </w:rPr>
          <w:fldChar w:fldCharType="separate"/>
        </w:r>
        <w:r w:rsidR="006322A5" w:rsidRPr="006322A5">
          <w:rPr>
            <w:noProof/>
            <w:webHidden/>
          </w:rPr>
          <w:t>3</w:t>
        </w:r>
        <w:r w:rsidR="006322A5" w:rsidRPr="006322A5">
          <w:rPr>
            <w:noProof/>
            <w:webHidden/>
          </w:rPr>
          <w:fldChar w:fldCharType="end"/>
        </w:r>
      </w:hyperlink>
    </w:p>
    <w:p w14:paraId="6780A748" w14:textId="7B1C797F" w:rsidR="006322A5" w:rsidRPr="006322A5" w:rsidRDefault="000F4BB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8338" w:history="1">
        <w:r w:rsidR="006322A5" w:rsidRPr="006322A5">
          <w:rPr>
            <w:rStyle w:val="Hyperlink"/>
            <w:noProof/>
            <w:lang w:val="pt-BR"/>
          </w:rPr>
          <w:t>5.</w:t>
        </w:r>
        <w:r w:rsidR="006322A5" w:rsidRPr="006322A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322A5" w:rsidRPr="006322A5">
          <w:rPr>
            <w:rStyle w:val="Hyperlink"/>
            <w:noProof/>
            <w:lang w:val="pt-BR"/>
          </w:rPr>
          <w:t>Validade e gestão de documentos</w:t>
        </w:r>
        <w:r w:rsidR="006322A5" w:rsidRPr="006322A5">
          <w:rPr>
            <w:noProof/>
            <w:webHidden/>
          </w:rPr>
          <w:tab/>
        </w:r>
        <w:r w:rsidR="006322A5" w:rsidRPr="006322A5">
          <w:rPr>
            <w:noProof/>
            <w:webHidden/>
          </w:rPr>
          <w:fldChar w:fldCharType="begin"/>
        </w:r>
        <w:r w:rsidR="006322A5" w:rsidRPr="006322A5">
          <w:rPr>
            <w:noProof/>
            <w:webHidden/>
          </w:rPr>
          <w:instrText xml:space="preserve"> PAGEREF _Toc153538338 \h </w:instrText>
        </w:r>
        <w:r w:rsidR="006322A5" w:rsidRPr="006322A5">
          <w:rPr>
            <w:noProof/>
            <w:webHidden/>
          </w:rPr>
        </w:r>
        <w:r w:rsidR="006322A5" w:rsidRPr="006322A5">
          <w:rPr>
            <w:noProof/>
            <w:webHidden/>
          </w:rPr>
          <w:fldChar w:fldCharType="separate"/>
        </w:r>
        <w:r w:rsidR="006322A5" w:rsidRPr="006322A5">
          <w:rPr>
            <w:noProof/>
            <w:webHidden/>
          </w:rPr>
          <w:t>3</w:t>
        </w:r>
        <w:r w:rsidR="006322A5" w:rsidRPr="006322A5">
          <w:rPr>
            <w:noProof/>
            <w:webHidden/>
          </w:rPr>
          <w:fldChar w:fldCharType="end"/>
        </w:r>
      </w:hyperlink>
    </w:p>
    <w:p w14:paraId="4D9E6540" w14:textId="0EFACA3E" w:rsidR="006322A5" w:rsidRPr="006322A5" w:rsidRDefault="000F4BB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8339" w:history="1">
        <w:r w:rsidR="006322A5" w:rsidRPr="006322A5">
          <w:rPr>
            <w:rStyle w:val="Hyperlink"/>
            <w:noProof/>
            <w:lang w:val="pt-BR"/>
          </w:rPr>
          <w:t>6.</w:t>
        </w:r>
        <w:r w:rsidR="006322A5" w:rsidRPr="006322A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322A5" w:rsidRPr="006322A5">
          <w:rPr>
            <w:rStyle w:val="Hyperlink"/>
            <w:noProof/>
            <w:lang w:val="pt-BR"/>
          </w:rPr>
          <w:t>Anexos</w:t>
        </w:r>
        <w:r w:rsidR="006322A5" w:rsidRPr="006322A5">
          <w:rPr>
            <w:noProof/>
            <w:webHidden/>
          </w:rPr>
          <w:tab/>
        </w:r>
        <w:r w:rsidR="006322A5" w:rsidRPr="006322A5">
          <w:rPr>
            <w:noProof/>
            <w:webHidden/>
          </w:rPr>
          <w:fldChar w:fldCharType="begin"/>
        </w:r>
        <w:r w:rsidR="006322A5" w:rsidRPr="006322A5">
          <w:rPr>
            <w:noProof/>
            <w:webHidden/>
          </w:rPr>
          <w:instrText xml:space="preserve"> PAGEREF _Toc153538339 \h </w:instrText>
        </w:r>
        <w:r w:rsidR="006322A5" w:rsidRPr="006322A5">
          <w:rPr>
            <w:noProof/>
            <w:webHidden/>
          </w:rPr>
        </w:r>
        <w:r w:rsidR="006322A5" w:rsidRPr="006322A5">
          <w:rPr>
            <w:noProof/>
            <w:webHidden/>
          </w:rPr>
          <w:fldChar w:fldCharType="separate"/>
        </w:r>
        <w:r w:rsidR="006322A5" w:rsidRPr="006322A5">
          <w:rPr>
            <w:noProof/>
            <w:webHidden/>
          </w:rPr>
          <w:t>4</w:t>
        </w:r>
        <w:r w:rsidR="006322A5" w:rsidRPr="006322A5">
          <w:rPr>
            <w:noProof/>
            <w:webHidden/>
          </w:rPr>
          <w:fldChar w:fldCharType="end"/>
        </w:r>
      </w:hyperlink>
    </w:p>
    <w:p w14:paraId="02C042DF" w14:textId="5975ABB5" w:rsidR="00EF7397" w:rsidRPr="006322A5" w:rsidRDefault="00D634A3">
      <w:pPr>
        <w:pStyle w:val="TOC1"/>
        <w:tabs>
          <w:tab w:val="left" w:pos="440"/>
          <w:tab w:val="right" w:leader="dot" w:pos="9062"/>
        </w:tabs>
      </w:pPr>
      <w:r w:rsidRPr="006322A5">
        <w:fldChar w:fldCharType="end"/>
      </w:r>
    </w:p>
    <w:p w14:paraId="02C042E1" w14:textId="77777777" w:rsidR="00EF7397" w:rsidRPr="006322A5" w:rsidRDefault="00EF7397" w:rsidP="00EF7397">
      <w:pPr>
        <w:pStyle w:val="Heading1"/>
      </w:pPr>
      <w:r w:rsidRPr="006322A5">
        <w:br w:type="page"/>
      </w:r>
      <w:bookmarkStart w:id="1" w:name="_Toc262723257"/>
      <w:bookmarkStart w:id="2" w:name="_Toc263429417"/>
      <w:bookmarkStart w:id="3" w:name="_Toc268611250"/>
      <w:bookmarkStart w:id="4" w:name="_Toc153538334"/>
      <w:r w:rsidRPr="006322A5">
        <w:lastRenderedPageBreak/>
        <w:t xml:space="preserve">Finalidade, </w:t>
      </w:r>
      <w:r w:rsidR="00F153CE" w:rsidRPr="006322A5">
        <w:t>escopo</w:t>
      </w:r>
      <w:r w:rsidRPr="006322A5">
        <w:t xml:space="preserve"> e usuários</w:t>
      </w:r>
      <w:bookmarkEnd w:id="1"/>
      <w:bookmarkEnd w:id="2"/>
      <w:bookmarkEnd w:id="3"/>
      <w:bookmarkEnd w:id="4"/>
    </w:p>
    <w:p w14:paraId="02C042E2" w14:textId="4B6B6B0A" w:rsidR="00EF7397" w:rsidRPr="006322A5" w:rsidRDefault="00EF7397" w:rsidP="006322A5">
      <w:r w:rsidRPr="006322A5">
        <w:t xml:space="preserve">A finalidade deste Plano é determinar a frequência e os métodos de testes a fim de avaliar a adequabilidade das medidas e </w:t>
      </w:r>
      <w:r w:rsidR="00767722" w:rsidRPr="006322A5">
        <w:t>das soluções</w:t>
      </w:r>
      <w:r w:rsidRPr="006322A5">
        <w:t xml:space="preserve"> para gestão da continuidade de negócios e estabelecer as ações corretivas necessárias.</w:t>
      </w:r>
    </w:p>
    <w:p w14:paraId="02C042E3" w14:textId="51285596" w:rsidR="00EF7397" w:rsidRPr="006322A5" w:rsidRDefault="00EF7397" w:rsidP="006322A5">
      <w:r w:rsidRPr="006322A5">
        <w:t xml:space="preserve">Este Plano aplica-se a todos os elementos que fazem parte do </w:t>
      </w:r>
      <w:r w:rsidR="00F153CE" w:rsidRPr="006322A5">
        <w:t>escopo</w:t>
      </w:r>
      <w:r w:rsidRPr="006322A5">
        <w:t xml:space="preserve"> do </w:t>
      </w:r>
      <w:r w:rsidR="006322A5" w:rsidRPr="006322A5">
        <w:t>Sistema de Gestão da Continuidade de Negócios (SGCN)</w:t>
      </w:r>
      <w:r w:rsidRPr="006322A5">
        <w:t>, incluindo os contratos com fornecedores e parceiros de terceirização.</w:t>
      </w:r>
    </w:p>
    <w:p w14:paraId="02C042E4" w14:textId="1B4EE85F" w:rsidR="00EF7397" w:rsidRPr="006322A5" w:rsidRDefault="00EF7397" w:rsidP="00EF7397">
      <w:r w:rsidRPr="006322A5">
        <w:t>Os usuários deste documento são pessoas que possuem papéis no SGCN.</w:t>
      </w:r>
    </w:p>
    <w:p w14:paraId="02C042E5" w14:textId="77777777" w:rsidR="00EF7397" w:rsidRPr="006322A5" w:rsidRDefault="00EF7397" w:rsidP="00EF7397"/>
    <w:p w14:paraId="02C042E6" w14:textId="77777777" w:rsidR="00EF7397" w:rsidRPr="006322A5" w:rsidRDefault="00EF7397" w:rsidP="00EF7397">
      <w:pPr>
        <w:pStyle w:val="Heading1"/>
      </w:pPr>
      <w:bookmarkStart w:id="5" w:name="_Toc263429418"/>
      <w:bookmarkStart w:id="6" w:name="_Toc268611251"/>
      <w:bookmarkStart w:id="7" w:name="_Toc153538335"/>
      <w:r w:rsidRPr="006322A5">
        <w:t>Implementação de exercícios e testes</w:t>
      </w:r>
      <w:bookmarkEnd w:id="5"/>
      <w:bookmarkEnd w:id="6"/>
      <w:bookmarkEnd w:id="7"/>
    </w:p>
    <w:p w14:paraId="02C042E7" w14:textId="4907B45F" w:rsidR="00EF7397" w:rsidRPr="006322A5" w:rsidRDefault="00EF7397" w:rsidP="006322A5">
      <w:pPr>
        <w:rPr>
          <w:rFonts w:ascii="Times New Roman" w:hAnsi="Times New Roman"/>
          <w:sz w:val="24"/>
          <w:szCs w:val="24"/>
          <w:lang w:eastAsia="pt-BR"/>
        </w:rPr>
      </w:pPr>
      <w:r w:rsidRPr="006322A5">
        <w:t xml:space="preserve">Os exercícios e testes de continuidade de negócios serão implementados na </w:t>
      </w:r>
      <w:commentRangeStart w:id="8"/>
      <w:r w:rsidR="006322A5" w:rsidRPr="006322A5">
        <w:rPr>
          <w:rFonts w:eastAsia="Times New Roman"/>
          <w:noProof/>
        </w:rPr>
        <w:t>[nome da organização]</w:t>
      </w:r>
      <w:commentRangeEnd w:id="8"/>
      <w:r w:rsidR="006322A5" w:rsidRPr="006322A5">
        <w:rPr>
          <w:rFonts w:eastAsia="Times New Roman"/>
          <w:noProof/>
          <w:sz w:val="16"/>
          <w:szCs w:val="16"/>
        </w:rPr>
        <w:commentReference w:id="8"/>
      </w:r>
      <w:r w:rsidRPr="006322A5">
        <w:t xml:space="preserve"> da seguinte forma:</w:t>
      </w:r>
    </w:p>
    <w:p w14:paraId="02C042E8" w14:textId="77777777" w:rsidR="00EF7397" w:rsidRPr="006322A5" w:rsidRDefault="00875C54" w:rsidP="00EF7397">
      <w:pPr>
        <w:numPr>
          <w:ilvl w:val="0"/>
          <w:numId w:val="19"/>
        </w:numPr>
        <w:spacing w:after="0"/>
      </w:pPr>
      <w:r w:rsidRPr="006322A5">
        <w:t>P</w:t>
      </w:r>
      <w:r w:rsidR="00EF7397" w:rsidRPr="006322A5">
        <w:t xml:space="preserve">eríodo: </w:t>
      </w:r>
      <w:commentRangeStart w:id="9"/>
      <w:r w:rsidR="00EF7397" w:rsidRPr="006322A5">
        <w:t>de [data] a [data]</w:t>
      </w:r>
      <w:commentRangeEnd w:id="9"/>
      <w:r w:rsidR="006322A5" w:rsidRPr="006322A5">
        <w:rPr>
          <w:rStyle w:val="CommentReference"/>
        </w:rPr>
        <w:commentReference w:id="9"/>
      </w:r>
    </w:p>
    <w:p w14:paraId="02C042E9" w14:textId="77777777" w:rsidR="00EF7397" w:rsidRPr="006322A5" w:rsidRDefault="00875C54" w:rsidP="00EF7397">
      <w:pPr>
        <w:numPr>
          <w:ilvl w:val="0"/>
          <w:numId w:val="19"/>
        </w:numPr>
        <w:spacing w:after="0"/>
      </w:pPr>
      <w:commentRangeStart w:id="10"/>
      <w:r w:rsidRPr="006322A5">
        <w:t>Re</w:t>
      </w:r>
      <w:r w:rsidR="00EF7397" w:rsidRPr="006322A5">
        <w:t>sponsável pela coordenação e implementação dos exercícios e testes: [cargo]</w:t>
      </w:r>
      <w:commentRangeEnd w:id="10"/>
      <w:r w:rsidR="006322A5" w:rsidRPr="006322A5">
        <w:rPr>
          <w:rStyle w:val="CommentReference"/>
        </w:rPr>
        <w:commentReference w:id="10"/>
      </w:r>
    </w:p>
    <w:p w14:paraId="02C042EA" w14:textId="77777777" w:rsidR="00EF7397" w:rsidRPr="006322A5" w:rsidRDefault="00875C54" w:rsidP="00EF7397">
      <w:pPr>
        <w:numPr>
          <w:ilvl w:val="0"/>
          <w:numId w:val="19"/>
        </w:numPr>
        <w:spacing w:after="0"/>
      </w:pPr>
      <w:commentRangeStart w:id="11"/>
      <w:r w:rsidRPr="006322A5">
        <w:t>O</w:t>
      </w:r>
      <w:r w:rsidR="00EF7397" w:rsidRPr="006322A5">
        <w:t>s objetivos dos exercícios e testes são:</w:t>
      </w:r>
      <w:commentRangeEnd w:id="11"/>
      <w:r w:rsidR="006322A5" w:rsidRPr="006322A5">
        <w:rPr>
          <w:rStyle w:val="CommentReference"/>
        </w:rPr>
        <w:commentReference w:id="11"/>
      </w:r>
    </w:p>
    <w:p w14:paraId="02C042EB" w14:textId="0D8BECA9" w:rsidR="00EF7397" w:rsidRPr="006322A5" w:rsidRDefault="00EF7397" w:rsidP="00EF7397">
      <w:pPr>
        <w:numPr>
          <w:ilvl w:val="1"/>
          <w:numId w:val="19"/>
        </w:numPr>
        <w:spacing w:after="0"/>
      </w:pPr>
      <w:commentRangeStart w:id="13"/>
      <w:r w:rsidRPr="006322A5">
        <w:t>verificar se os planos são precisos</w:t>
      </w:r>
      <w:r w:rsidR="001F224B" w:rsidRPr="006322A5">
        <w:t xml:space="preserve">, </w:t>
      </w:r>
      <w:r w:rsidR="00AC4B35" w:rsidRPr="006322A5">
        <w:t>soluções estão implementadas,</w:t>
      </w:r>
      <w:r w:rsidRPr="006322A5">
        <w:t xml:space="preserve"> e os recursos fornecidos para:</w:t>
      </w:r>
    </w:p>
    <w:p w14:paraId="02C042EC" w14:textId="77777777" w:rsidR="00EF7397" w:rsidRPr="006322A5" w:rsidRDefault="00EF7397" w:rsidP="00EF7397">
      <w:pPr>
        <w:numPr>
          <w:ilvl w:val="2"/>
          <w:numId w:val="19"/>
        </w:numPr>
        <w:spacing w:after="0"/>
      </w:pPr>
      <w:r w:rsidRPr="006322A5">
        <w:t xml:space="preserve">implementar os planos de recuperação para cada atividade </w:t>
      </w:r>
    </w:p>
    <w:p w14:paraId="02C042ED" w14:textId="77777777" w:rsidR="00EF7397" w:rsidRPr="006322A5" w:rsidRDefault="00EF7397" w:rsidP="00EF7397">
      <w:pPr>
        <w:numPr>
          <w:ilvl w:val="2"/>
          <w:numId w:val="19"/>
        </w:numPr>
        <w:spacing w:after="0"/>
      </w:pPr>
      <w:r w:rsidRPr="006322A5">
        <w:t>verificar se os funcionários responsáveis pela recuperação conhecem os detalhes do plano</w:t>
      </w:r>
    </w:p>
    <w:p w14:paraId="02C042EE" w14:textId="77777777" w:rsidR="00EF7397" w:rsidRPr="006322A5" w:rsidRDefault="00EF7397" w:rsidP="00EF7397">
      <w:pPr>
        <w:numPr>
          <w:ilvl w:val="2"/>
          <w:numId w:val="19"/>
        </w:numPr>
        <w:spacing w:after="0"/>
      </w:pPr>
      <w:r w:rsidRPr="006322A5">
        <w:t>verificar a implementação de todos os passos especificados pelos planos</w:t>
      </w:r>
    </w:p>
    <w:p w14:paraId="02C042EF" w14:textId="77777777" w:rsidR="00EF7397" w:rsidRPr="006322A5" w:rsidRDefault="00EF7397" w:rsidP="00EF7397">
      <w:pPr>
        <w:numPr>
          <w:ilvl w:val="2"/>
          <w:numId w:val="19"/>
        </w:numPr>
        <w:spacing w:after="0"/>
      </w:pPr>
      <w:r w:rsidRPr="006322A5">
        <w:t>concluir todas as obrigações nos prazos predefinidos</w:t>
      </w:r>
    </w:p>
    <w:p w14:paraId="02C042F0" w14:textId="77777777" w:rsidR="00EF7397" w:rsidRPr="006322A5" w:rsidRDefault="00EF7397" w:rsidP="00EF7397">
      <w:pPr>
        <w:numPr>
          <w:ilvl w:val="2"/>
          <w:numId w:val="19"/>
        </w:numPr>
        <w:spacing w:after="0"/>
      </w:pPr>
      <w:r w:rsidRPr="006322A5">
        <w:t>iniciar procedimentos alternativos se necessário</w:t>
      </w:r>
    </w:p>
    <w:p w14:paraId="02C042F1" w14:textId="77777777" w:rsidR="00EF7397" w:rsidRPr="006322A5" w:rsidRDefault="00EF7397" w:rsidP="00EF7397">
      <w:pPr>
        <w:numPr>
          <w:ilvl w:val="2"/>
          <w:numId w:val="19"/>
        </w:numPr>
        <w:spacing w:after="0"/>
      </w:pPr>
      <w:r w:rsidRPr="006322A5">
        <w:t>garantir todos os recursos necessários (incluindo dados de recuperação)</w:t>
      </w:r>
    </w:p>
    <w:p w14:paraId="02C042F2" w14:textId="35B395CF" w:rsidR="00EF7397" w:rsidRPr="006322A5" w:rsidRDefault="00875C54" w:rsidP="009D36D3">
      <w:pPr>
        <w:numPr>
          <w:ilvl w:val="2"/>
          <w:numId w:val="19"/>
        </w:numPr>
        <w:spacing w:after="0"/>
      </w:pPr>
      <w:r w:rsidRPr="006322A5">
        <w:t>permitir</w:t>
      </w:r>
      <w:r w:rsidR="00EF7397" w:rsidRPr="006322A5">
        <w:t xml:space="preserve"> a comunicação</w:t>
      </w:r>
      <w:r w:rsidRPr="006322A5">
        <w:t xml:space="preserve"> e procedimentos de alerta</w:t>
      </w:r>
      <w:r w:rsidR="00EF7397" w:rsidRPr="006322A5">
        <w:t xml:space="preserve"> entre os membros</w:t>
      </w:r>
      <w:r w:rsidRPr="006322A5">
        <w:t xml:space="preserve"> individuais </w:t>
      </w:r>
      <w:r w:rsidR="00EF7397" w:rsidRPr="006322A5">
        <w:t>da equipe com outras equipes de recuperação</w:t>
      </w:r>
      <w:r w:rsidRPr="006322A5">
        <w:t>,</w:t>
      </w:r>
      <w:r w:rsidR="00EF7397" w:rsidRPr="006322A5">
        <w:t xml:space="preserve"> o </w:t>
      </w:r>
      <w:r w:rsidR="009D36D3" w:rsidRPr="009D36D3">
        <w:t>Equipe de gestão de crises</w:t>
      </w:r>
      <w:r w:rsidR="005110FE" w:rsidRPr="006322A5">
        <w:t>, mídia</w:t>
      </w:r>
      <w:r w:rsidR="003B0FCC" w:rsidRPr="006322A5">
        <w:t xml:space="preserve"> cobrindo o incidente</w:t>
      </w:r>
      <w:r w:rsidRPr="006322A5">
        <w:t xml:space="preserve"> e outras partes interessadas</w:t>
      </w:r>
    </w:p>
    <w:p w14:paraId="02C042F3" w14:textId="0BB9108D" w:rsidR="00EF7397" w:rsidRPr="006322A5" w:rsidRDefault="00EF7397" w:rsidP="00EF7397">
      <w:pPr>
        <w:numPr>
          <w:ilvl w:val="1"/>
          <w:numId w:val="19"/>
        </w:numPr>
        <w:spacing w:after="0"/>
      </w:pPr>
      <w:r w:rsidRPr="006322A5">
        <w:t xml:space="preserve">alcançar a harmonia com os planos </w:t>
      </w:r>
      <w:r w:rsidR="003B0FCC" w:rsidRPr="006322A5">
        <w:t xml:space="preserve">e soluções </w:t>
      </w:r>
      <w:r w:rsidRPr="006322A5">
        <w:t>de recuperação de outras atividades</w:t>
      </w:r>
    </w:p>
    <w:p w14:paraId="02C042F4" w14:textId="77777777" w:rsidR="00EF7397" w:rsidRPr="006322A5" w:rsidRDefault="00EF7397" w:rsidP="00EF7397">
      <w:pPr>
        <w:numPr>
          <w:ilvl w:val="1"/>
          <w:numId w:val="19"/>
        </w:numPr>
        <w:spacing w:after="0"/>
      </w:pPr>
      <w:r w:rsidRPr="006322A5">
        <w:t>criar comentários ou sugestões para aprimorar os planos</w:t>
      </w:r>
      <w:commentRangeEnd w:id="13"/>
      <w:r w:rsidR="006322A5" w:rsidRPr="006322A5">
        <w:rPr>
          <w:rStyle w:val="CommentReference"/>
        </w:rPr>
        <w:commentReference w:id="13"/>
      </w:r>
    </w:p>
    <w:p w14:paraId="02C042F5" w14:textId="77777777" w:rsidR="00EF7397" w:rsidRPr="006322A5" w:rsidRDefault="00875C54" w:rsidP="00EF7397">
      <w:pPr>
        <w:numPr>
          <w:ilvl w:val="0"/>
          <w:numId w:val="19"/>
        </w:numPr>
        <w:spacing w:after="0"/>
      </w:pPr>
      <w:r w:rsidRPr="006322A5">
        <w:t>E</w:t>
      </w:r>
      <w:r w:rsidR="00F153CE" w:rsidRPr="006322A5">
        <w:t>scopo</w:t>
      </w:r>
      <w:r w:rsidR="00EF7397" w:rsidRPr="006322A5">
        <w:t xml:space="preserve"> dos exercícios e testes </w:t>
      </w:r>
      <w:commentRangeStart w:id="14"/>
      <w:r w:rsidR="00EF7397" w:rsidRPr="006322A5">
        <w:t>[nome das unidades organizacionais/atividades a serem incluídas, bem como os fornecedores e/ou os parceiros de terceirização]</w:t>
      </w:r>
      <w:commentRangeEnd w:id="14"/>
      <w:r w:rsidR="006322A5" w:rsidRPr="006322A5">
        <w:rPr>
          <w:rStyle w:val="CommentReference"/>
        </w:rPr>
        <w:commentReference w:id="14"/>
      </w:r>
    </w:p>
    <w:p w14:paraId="02C042F6" w14:textId="77777777" w:rsidR="00EF7397" w:rsidRPr="006322A5" w:rsidRDefault="00875C54" w:rsidP="00EF7397">
      <w:pPr>
        <w:numPr>
          <w:ilvl w:val="0"/>
          <w:numId w:val="19"/>
        </w:numPr>
        <w:spacing w:after="0"/>
      </w:pPr>
      <w:r w:rsidRPr="006322A5">
        <w:t>M</w:t>
      </w:r>
      <w:r w:rsidR="00EF7397" w:rsidRPr="006322A5">
        <w:t>étodo dos exercícios e testes:</w:t>
      </w:r>
    </w:p>
    <w:p w14:paraId="02C042F7" w14:textId="051EAD5E" w:rsidR="00EF7397" w:rsidRPr="006322A5" w:rsidRDefault="00EF7397" w:rsidP="00EF7397">
      <w:pPr>
        <w:numPr>
          <w:ilvl w:val="1"/>
          <w:numId w:val="19"/>
        </w:numPr>
        <w:spacing w:after="0"/>
      </w:pPr>
      <w:r w:rsidRPr="006322A5">
        <w:t>Conferência</w:t>
      </w:r>
      <w:r w:rsidR="006322A5" w:rsidRPr="006322A5">
        <w:t xml:space="preserve"> – </w:t>
      </w:r>
      <w:r w:rsidRPr="006322A5">
        <w:t>verificação dos planos por meio de auditorias, validação e técnicas de verificação; conduzida pelo autor e moderador do plano</w:t>
      </w:r>
    </w:p>
    <w:p w14:paraId="02C042F8" w14:textId="46C204EB" w:rsidR="00EF7397" w:rsidRPr="006322A5" w:rsidRDefault="00EF7397" w:rsidP="00EF7397">
      <w:pPr>
        <w:numPr>
          <w:ilvl w:val="1"/>
          <w:numId w:val="19"/>
        </w:numPr>
        <w:spacing w:after="0"/>
      </w:pPr>
      <w:r w:rsidRPr="006322A5">
        <w:t>Acompanhamento do plano</w:t>
      </w:r>
      <w:r w:rsidR="006322A5" w:rsidRPr="006322A5">
        <w:t xml:space="preserve"> – </w:t>
      </w:r>
      <w:r w:rsidRPr="006322A5">
        <w:t xml:space="preserve">verificação dos planos com base em </w:t>
      </w:r>
      <w:r w:rsidR="00875C54" w:rsidRPr="006322A5">
        <w:t>interação da equipe</w:t>
      </w:r>
      <w:r w:rsidRPr="006322A5">
        <w:t>; conduzida com os principais participantes do plano e o moderador,</w:t>
      </w:r>
      <w:r w:rsidR="00BA65B7" w:rsidRPr="006322A5">
        <w:t xml:space="preserve"> </w:t>
      </w:r>
      <w:r w:rsidRPr="006322A5">
        <w:t>cuja interação é testada em uma reunião</w:t>
      </w:r>
    </w:p>
    <w:p w14:paraId="02C042F9" w14:textId="51BAEE67" w:rsidR="00EF7397" w:rsidRDefault="00EF7397" w:rsidP="00EF7397">
      <w:pPr>
        <w:numPr>
          <w:ilvl w:val="1"/>
          <w:numId w:val="19"/>
        </w:numPr>
        <w:spacing w:after="0"/>
      </w:pPr>
      <w:r w:rsidRPr="006322A5">
        <w:t>Simulação</w:t>
      </w:r>
      <w:r w:rsidR="006322A5" w:rsidRPr="006322A5">
        <w:t xml:space="preserve"> – </w:t>
      </w:r>
      <w:r w:rsidRPr="006322A5">
        <w:t xml:space="preserve">teste de todos os planos inter-relacionados (incluindo procedimentos de fornecedores) com recursos de informação reais, mas sem necessidade de </w:t>
      </w:r>
      <w:r w:rsidRPr="006322A5">
        <w:lastRenderedPageBreak/>
        <w:t>realocação para o local alternativo; conduzido com todos os funcionários necessários, os fornecedores e o moderador</w:t>
      </w:r>
    </w:p>
    <w:p w14:paraId="56A59D43" w14:textId="49DFCE9D" w:rsidR="003C2A08" w:rsidRDefault="003C2A08" w:rsidP="00EF7397">
      <w:pPr>
        <w:numPr>
          <w:ilvl w:val="1"/>
          <w:numId w:val="19"/>
        </w:numPr>
        <w:spacing w:after="0"/>
      </w:pPr>
      <w:r>
        <w:t>...</w:t>
      </w:r>
    </w:p>
    <w:p w14:paraId="2A0648A2" w14:textId="77777777" w:rsidR="003C2A08" w:rsidRDefault="003C2A08" w:rsidP="003C2A08">
      <w:pPr>
        <w:spacing w:after="0"/>
      </w:pPr>
    </w:p>
    <w:p w14:paraId="5C210562" w14:textId="77777777" w:rsidR="003C2A08" w:rsidRDefault="003C2A08" w:rsidP="003C2A08">
      <w:pPr>
        <w:jc w:val="center"/>
      </w:pPr>
      <w:r>
        <w:t>** FIM DA DEMONSTRAÇÃO **</w:t>
      </w:r>
    </w:p>
    <w:p w14:paraId="79D86CB8" w14:textId="77777777" w:rsidR="003C2A08" w:rsidRDefault="003C2A08" w:rsidP="003C2A08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3C2A08" w:rsidRPr="00336B59" w14:paraId="2EDB4744" w14:textId="77777777" w:rsidTr="00691F17">
        <w:tc>
          <w:tcPr>
            <w:tcW w:w="3150" w:type="dxa"/>
            <w:vAlign w:val="center"/>
          </w:tcPr>
          <w:p w14:paraId="2FDB885E" w14:textId="77777777" w:rsidR="003C2A08" w:rsidRPr="00336B59" w:rsidRDefault="003C2A08" w:rsidP="00691F17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140B507F" w14:textId="77777777" w:rsidR="003C2A08" w:rsidRPr="00336B59" w:rsidRDefault="003C2A08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111BE385" w14:textId="77777777" w:rsidR="003C2A08" w:rsidRPr="00336B59" w:rsidRDefault="003C2A08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75F40E73" w14:textId="77777777" w:rsidR="003C2A08" w:rsidRPr="00336B59" w:rsidRDefault="003C2A08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3C2A08" w:rsidRPr="00336B59" w14:paraId="5115CEC1" w14:textId="77777777" w:rsidTr="00691F17">
        <w:tc>
          <w:tcPr>
            <w:tcW w:w="3150" w:type="dxa"/>
            <w:vAlign w:val="center"/>
          </w:tcPr>
          <w:p w14:paraId="2D49CE5A" w14:textId="77777777" w:rsidR="003C2A08" w:rsidRPr="00336B59" w:rsidRDefault="003C2A08" w:rsidP="00691F17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037E1396" w14:textId="77777777" w:rsidR="003C2A08" w:rsidRPr="00336B59" w:rsidRDefault="003C2A0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16C22082" w14:textId="77777777" w:rsidR="003C2A08" w:rsidRPr="00336B59" w:rsidRDefault="003C2A0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3065EBDA" w14:textId="77777777" w:rsidR="003C2A08" w:rsidRPr="00336B59" w:rsidRDefault="003C2A0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3C2A08" w:rsidRPr="00336B59" w14:paraId="77C273E8" w14:textId="77777777" w:rsidTr="00691F17">
        <w:tc>
          <w:tcPr>
            <w:tcW w:w="3150" w:type="dxa"/>
            <w:shd w:val="clear" w:color="auto" w:fill="F2F2F2"/>
            <w:vAlign w:val="center"/>
          </w:tcPr>
          <w:p w14:paraId="4CA9A3AB" w14:textId="77777777" w:rsidR="003C2A08" w:rsidRPr="00336B59" w:rsidRDefault="003C2A08" w:rsidP="00691F17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2F8C3FE" w14:textId="77777777" w:rsidR="003C2A08" w:rsidRPr="00336B59" w:rsidRDefault="003C2A0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C83BE31" w14:textId="77777777" w:rsidR="003C2A08" w:rsidRPr="00336B59" w:rsidRDefault="003C2A0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5242C41" w14:textId="77777777" w:rsidR="003C2A08" w:rsidRPr="00336B59" w:rsidRDefault="003C2A08" w:rsidP="00691F17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C2A08" w:rsidRPr="00336B59" w14:paraId="2F0939C0" w14:textId="77777777" w:rsidTr="00691F17">
        <w:tc>
          <w:tcPr>
            <w:tcW w:w="3150" w:type="dxa"/>
            <w:vAlign w:val="center"/>
          </w:tcPr>
          <w:p w14:paraId="79E57141" w14:textId="77777777" w:rsidR="003C2A08" w:rsidRPr="00336B59" w:rsidRDefault="003C2A08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7236D30E" w14:textId="77777777" w:rsidR="003C2A08" w:rsidRPr="00336B59" w:rsidRDefault="003C2A0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C4BB772" w14:textId="77777777" w:rsidR="003C2A08" w:rsidRPr="00336B59" w:rsidRDefault="003C2A0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FC977E4" w14:textId="77777777" w:rsidR="003C2A08" w:rsidRPr="00336B59" w:rsidRDefault="003C2A0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C2A08" w:rsidRPr="00336B59" w14:paraId="0D58D4B5" w14:textId="77777777" w:rsidTr="00691F17">
        <w:tc>
          <w:tcPr>
            <w:tcW w:w="3150" w:type="dxa"/>
            <w:shd w:val="clear" w:color="auto" w:fill="F2F2F2"/>
            <w:vAlign w:val="center"/>
          </w:tcPr>
          <w:p w14:paraId="0FF93F03" w14:textId="77777777" w:rsidR="003C2A08" w:rsidRPr="00336B59" w:rsidRDefault="003C2A08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7F31BC5" w14:textId="77777777" w:rsidR="003C2A08" w:rsidRPr="00336B59" w:rsidRDefault="003C2A0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47D51EB" w14:textId="77777777" w:rsidR="003C2A08" w:rsidRPr="00336B59" w:rsidRDefault="003C2A0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6BCA028" w14:textId="77777777" w:rsidR="003C2A08" w:rsidRPr="00336B59" w:rsidRDefault="003C2A0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C2A08" w:rsidRPr="00336B59" w14:paraId="608D417D" w14:textId="77777777" w:rsidTr="00691F17">
        <w:tc>
          <w:tcPr>
            <w:tcW w:w="3150" w:type="dxa"/>
            <w:vAlign w:val="center"/>
          </w:tcPr>
          <w:p w14:paraId="23E4E3BF" w14:textId="77777777" w:rsidR="003C2A08" w:rsidRPr="00336B59" w:rsidRDefault="003C2A08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1F01CE83" w14:textId="77777777" w:rsidR="003C2A08" w:rsidRPr="00336B59" w:rsidRDefault="003C2A0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35C2CF1" w14:textId="77777777" w:rsidR="003C2A08" w:rsidRPr="00336B59" w:rsidRDefault="003C2A0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234D99E" w14:textId="77777777" w:rsidR="003C2A08" w:rsidRPr="00336B59" w:rsidRDefault="003C2A08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C2A08" w:rsidRPr="00336B59" w14:paraId="47D1D807" w14:textId="77777777" w:rsidTr="00691F17">
        <w:tc>
          <w:tcPr>
            <w:tcW w:w="3150" w:type="dxa"/>
            <w:shd w:val="clear" w:color="auto" w:fill="F2F2F2"/>
            <w:vAlign w:val="center"/>
          </w:tcPr>
          <w:p w14:paraId="26163001" w14:textId="77777777" w:rsidR="003C2A08" w:rsidRPr="00336B59" w:rsidRDefault="003C2A08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C3C56CD" w14:textId="77777777" w:rsidR="003C2A08" w:rsidRPr="00336B59" w:rsidRDefault="003C2A08" w:rsidP="00691F17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1DAD867" w14:textId="77777777" w:rsidR="003C2A08" w:rsidRPr="00336B59" w:rsidRDefault="003C2A08" w:rsidP="00691F17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3ACD0C4" w14:textId="77777777" w:rsidR="003C2A08" w:rsidRPr="00336B59" w:rsidRDefault="003C2A08" w:rsidP="00691F17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Ilimitado</w:t>
            </w:r>
          </w:p>
        </w:tc>
      </w:tr>
      <w:tr w:rsidR="003C2A08" w:rsidRPr="00336B59" w14:paraId="713924B7" w14:textId="77777777" w:rsidTr="00691F17">
        <w:tc>
          <w:tcPr>
            <w:tcW w:w="3150" w:type="dxa"/>
            <w:vAlign w:val="center"/>
          </w:tcPr>
          <w:p w14:paraId="585962E0" w14:textId="77777777" w:rsidR="003C2A08" w:rsidRPr="00336B59" w:rsidRDefault="003C2A08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78331F83" w14:textId="77777777" w:rsidR="003C2A08" w:rsidRPr="00336B59" w:rsidRDefault="003C2A08" w:rsidP="00691F17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5C4CD342" w14:textId="77777777" w:rsidR="003C2A08" w:rsidRPr="00336B59" w:rsidRDefault="003C2A08" w:rsidP="00691F17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0A516FC2" w14:textId="77777777" w:rsidR="003C2A08" w:rsidRPr="00336B59" w:rsidRDefault="003C2A08" w:rsidP="00691F17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3C2A08" w:rsidRPr="00336B59" w14:paraId="71669768" w14:textId="77777777" w:rsidTr="00691F17">
        <w:tc>
          <w:tcPr>
            <w:tcW w:w="3150" w:type="dxa"/>
            <w:shd w:val="clear" w:color="auto" w:fill="F2F2F2"/>
            <w:vAlign w:val="center"/>
          </w:tcPr>
          <w:p w14:paraId="38426602" w14:textId="77777777" w:rsidR="003C2A08" w:rsidRPr="00336B59" w:rsidRDefault="003C2A08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650395C" w14:textId="77777777" w:rsidR="003C2A08" w:rsidRPr="00336B59" w:rsidRDefault="003C2A08" w:rsidP="00691F17">
            <w:pPr>
              <w:pStyle w:val="NoSpacing"/>
              <w:jc w:val="center"/>
              <w:rPr>
                <w:rFonts w:eastAsia="Times New Roman" w:cstheme="minorHAnsi"/>
                <w:bCs/>
                <w:lang w:eastAsia="pt-BR"/>
              </w:rPr>
            </w:pPr>
            <w:r w:rsidRPr="00336B59">
              <w:rPr>
                <w:rFonts w:eastAsia="Times New Roman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EB56812" w14:textId="77777777" w:rsidR="003C2A08" w:rsidRPr="00336B59" w:rsidRDefault="003C2A08" w:rsidP="00691F17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06658BA" w14:textId="77777777" w:rsidR="003C2A08" w:rsidRPr="00336B59" w:rsidRDefault="003C2A08" w:rsidP="00691F17">
            <w:pPr>
              <w:pStyle w:val="NoSpacing"/>
              <w:jc w:val="center"/>
              <w:rPr>
                <w:rFonts w:eastAsia="Segoe UI Symbol" w:cstheme="minorHAnsi"/>
              </w:rPr>
            </w:pPr>
            <w:r w:rsidRPr="00336B59">
              <w:rPr>
                <w:rFonts w:eastAsia="Segoe UI Symbol" w:cstheme="minorHAnsi"/>
              </w:rPr>
              <w:t>15 documentos</w:t>
            </w:r>
          </w:p>
        </w:tc>
      </w:tr>
      <w:tr w:rsidR="003C2A08" w:rsidRPr="00336B59" w14:paraId="5C0115E2" w14:textId="77777777" w:rsidTr="00691F17">
        <w:tc>
          <w:tcPr>
            <w:tcW w:w="3150" w:type="dxa"/>
            <w:vAlign w:val="center"/>
          </w:tcPr>
          <w:p w14:paraId="07CB67B3" w14:textId="77777777" w:rsidR="003C2A08" w:rsidRPr="00336B59" w:rsidRDefault="003C2A08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2155E3B8" w14:textId="77777777" w:rsidR="003C2A08" w:rsidRPr="00336B59" w:rsidRDefault="003C2A08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770DCB54" w14:textId="77777777" w:rsidR="003C2A08" w:rsidRPr="00336B59" w:rsidRDefault="003C2A08" w:rsidP="00691F17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673E4C46" w14:textId="77777777" w:rsidR="003C2A08" w:rsidRPr="00336B59" w:rsidRDefault="003C2A08" w:rsidP="00691F17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3C2A08" w:rsidRPr="00336B59" w14:paraId="435696A9" w14:textId="77777777" w:rsidTr="00691F17">
        <w:tc>
          <w:tcPr>
            <w:tcW w:w="3150" w:type="dxa"/>
            <w:shd w:val="clear" w:color="auto" w:fill="F2F2F2"/>
            <w:vAlign w:val="center"/>
          </w:tcPr>
          <w:p w14:paraId="30B173FE" w14:textId="77777777" w:rsidR="003C2A08" w:rsidRPr="00336B59" w:rsidRDefault="003C2A08" w:rsidP="00691F17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2BB988A" w14:textId="77777777" w:rsidR="003C2A08" w:rsidRPr="00336B59" w:rsidRDefault="003C2A08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1D7A1A1" w14:textId="77777777" w:rsidR="003C2A08" w:rsidRPr="00336B59" w:rsidRDefault="003C2A08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8605982" w14:textId="77777777" w:rsidR="003C2A08" w:rsidRPr="00336B59" w:rsidRDefault="003C2A08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C2A08" w:rsidRPr="00336B59" w14:paraId="5F2105E8" w14:textId="77777777" w:rsidTr="00691F17">
        <w:tc>
          <w:tcPr>
            <w:tcW w:w="3150" w:type="dxa"/>
            <w:vAlign w:val="center"/>
          </w:tcPr>
          <w:p w14:paraId="6BDEA157" w14:textId="77777777" w:rsidR="003C2A08" w:rsidRPr="00336B59" w:rsidRDefault="003C2A08" w:rsidP="00691F17">
            <w:pPr>
              <w:pStyle w:val="NoSpacing"/>
              <w:jc w:val="center"/>
            </w:pPr>
            <w:bookmarkStart w:id="15" w:name="_Hlk152934941"/>
          </w:p>
        </w:tc>
        <w:tc>
          <w:tcPr>
            <w:tcW w:w="1933" w:type="dxa"/>
            <w:vAlign w:val="center"/>
          </w:tcPr>
          <w:p w14:paraId="56E07F8A" w14:textId="77777777" w:rsidR="003C2A08" w:rsidRPr="00336B59" w:rsidRDefault="003C2A08" w:rsidP="00691F17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7D89B190" w14:textId="77777777" w:rsidR="003C2A08" w:rsidRPr="00336B59" w:rsidRDefault="003C2A08" w:rsidP="00691F17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266DD8C0" w14:textId="77777777" w:rsidR="003C2A08" w:rsidRPr="00336B59" w:rsidRDefault="003C2A08" w:rsidP="00691F17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15"/>
      <w:tr w:rsidR="003C2A08" w:rsidRPr="00336B59" w14:paraId="075BB9B3" w14:textId="77777777" w:rsidTr="00691F17">
        <w:tc>
          <w:tcPr>
            <w:tcW w:w="3150" w:type="dxa"/>
            <w:vAlign w:val="center"/>
          </w:tcPr>
          <w:p w14:paraId="10EC6C0D" w14:textId="77777777" w:rsidR="003C2A08" w:rsidRPr="00336B59" w:rsidRDefault="003C2A08" w:rsidP="00691F17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58F9EF3C" w14:textId="77777777" w:rsidR="003C2A08" w:rsidRPr="00336B59" w:rsidRDefault="003C2A08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4E1D4265" w14:textId="77777777" w:rsidR="003C2A08" w:rsidRPr="006322A5" w:rsidRDefault="003C2A08" w:rsidP="003C2A08">
      <w:pPr>
        <w:spacing w:after="0"/>
      </w:pPr>
    </w:p>
    <w:sectPr w:rsidR="003C2A08" w:rsidRPr="006322A5" w:rsidSect="006322A5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15T13:02:00Z" w:initials="AES">
    <w:p w14:paraId="50600AA6" w14:textId="24077ED5" w:rsidR="003C2A08" w:rsidRDefault="006322A5" w:rsidP="003C2A08">
      <w:pPr>
        <w:pStyle w:val="CommentText"/>
      </w:pPr>
      <w:r>
        <w:rPr>
          <w:rStyle w:val="CommentReference"/>
        </w:rPr>
        <w:annotationRef/>
      </w:r>
      <w:r w:rsidR="003C2A08">
        <w:t xml:space="preserve">... </w:t>
      </w:r>
    </w:p>
    <w:p w14:paraId="1035A9D9" w14:textId="349D2A1A" w:rsidR="006322A5" w:rsidRDefault="006322A5">
      <w:pPr>
        <w:pStyle w:val="CommentText"/>
      </w:pPr>
    </w:p>
  </w:comment>
  <w:comment w:id="8" w:author="Advisera" w:date="2023-11-30T20:42:00Z" w:initials="AES">
    <w:p w14:paraId="479F8B36" w14:textId="77777777" w:rsidR="006322A5" w:rsidRDefault="006322A5" w:rsidP="006322A5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9" w:author="Advisera" w:date="2023-12-15T13:04:00Z" w:initials="AES">
    <w:p w14:paraId="2C732328" w14:textId="28D1958E" w:rsidR="006322A5" w:rsidRDefault="006322A5">
      <w:pPr>
        <w:pStyle w:val="CommentText"/>
      </w:pPr>
      <w:r>
        <w:rPr>
          <w:rStyle w:val="CommentReference"/>
        </w:rPr>
        <w:annotationRef/>
      </w:r>
      <w:r w:rsidRPr="006322A5">
        <w:t>Um plano de prazos mais detalhado, que especifique a programação de atividades a cada hora, pode ser fornecido.</w:t>
      </w:r>
    </w:p>
  </w:comment>
  <w:comment w:id="10" w:author="Advisera" w:date="2023-12-15T13:04:00Z" w:initials="AES">
    <w:p w14:paraId="32FE8492" w14:textId="7EEA292A" w:rsidR="006322A5" w:rsidRDefault="006322A5">
      <w:pPr>
        <w:pStyle w:val="CommentText"/>
      </w:pPr>
      <w:r>
        <w:rPr>
          <w:rStyle w:val="CommentReference"/>
        </w:rPr>
        <w:annotationRef/>
      </w:r>
      <w:r w:rsidRPr="006322A5">
        <w:t>Outras pessoas que participam da implementação de exercícios e testes podem ser indicadas aqui.</w:t>
      </w:r>
    </w:p>
  </w:comment>
  <w:comment w:id="11" w:author="Advisera" w:date="2023-12-15T13:05:00Z" w:initials="AES">
    <w:p w14:paraId="34A8F7DA" w14:textId="5C591938" w:rsidR="006322A5" w:rsidRDefault="006322A5">
      <w:pPr>
        <w:pStyle w:val="CommentText"/>
      </w:pPr>
      <w:r>
        <w:rPr>
          <w:rStyle w:val="CommentReference"/>
        </w:rPr>
        <w:annotationRef/>
      </w:r>
      <w:r w:rsidR="003C2A08">
        <w:t>...</w:t>
      </w:r>
      <w:bookmarkStart w:id="12" w:name="_GoBack"/>
      <w:bookmarkEnd w:id="12"/>
    </w:p>
  </w:comment>
  <w:comment w:id="13" w:author="Advisera" w:date="2023-12-15T13:05:00Z" w:initials="AES">
    <w:p w14:paraId="60167181" w14:textId="3AD9A830" w:rsidR="006322A5" w:rsidRDefault="006322A5">
      <w:pPr>
        <w:pStyle w:val="CommentText"/>
      </w:pPr>
      <w:r>
        <w:rPr>
          <w:rStyle w:val="CommentReference"/>
        </w:rPr>
        <w:annotationRef/>
      </w:r>
      <w:r w:rsidRPr="006322A5">
        <w:t>Escolha os objetivos adequados.</w:t>
      </w:r>
    </w:p>
  </w:comment>
  <w:comment w:id="14" w:author="Advisera" w:date="2023-12-15T13:06:00Z" w:initials="AES">
    <w:p w14:paraId="63D3FE50" w14:textId="02B61DBD" w:rsidR="006322A5" w:rsidRDefault="006322A5">
      <w:pPr>
        <w:pStyle w:val="CommentText"/>
      </w:pPr>
      <w:r>
        <w:rPr>
          <w:rStyle w:val="CommentReference"/>
        </w:rPr>
        <w:annotationRef/>
      </w:r>
      <w:r w:rsidR="003C2A08"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35A9D9" w15:done="0"/>
  <w15:commentEx w15:paraId="479F8B36" w15:done="0"/>
  <w15:commentEx w15:paraId="2C732328" w15:done="0"/>
  <w15:commentEx w15:paraId="32FE8492" w15:done="0"/>
  <w15:commentEx w15:paraId="34A8F7DA" w15:done="0"/>
  <w15:commentEx w15:paraId="60167181" w15:done="0"/>
  <w15:commentEx w15:paraId="63D3FE5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22B46D7" w16cex:dateUtc="2023-11-02T21:04:00Z"/>
  <w16cex:commentExtensible w16cex:durableId="62AAF358" w16cex:dateUtc="2023-11-02T21:16:00Z"/>
  <w16cex:commentExtensible w16cex:durableId="42F9E9C7" w16cex:dateUtc="2023-11-02T21:18:00Z"/>
  <w16cex:commentExtensible w16cex:durableId="5AAD66F2" w16cex:dateUtc="2023-11-02T21:21:00Z"/>
  <w16cex:commentExtensible w16cex:durableId="3613B785" w16cex:dateUtc="2023-11-02T21:21:00Z"/>
  <w16cex:commentExtensible w16cex:durableId="574F4B3D" w16cex:dateUtc="2023-11-02T21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35A9D9" w16cid:durableId="2926CCD4"/>
  <w16cid:commentId w16cid:paraId="479F8B36" w16cid:durableId="2926CD3A"/>
  <w16cid:commentId w16cid:paraId="2C732328" w16cid:durableId="2926CD4B"/>
  <w16cid:commentId w16cid:paraId="32FE8492" w16cid:durableId="2926CD63"/>
  <w16cid:commentId w16cid:paraId="34A8F7DA" w16cid:durableId="2926CD7F"/>
  <w16cid:commentId w16cid:paraId="60167181" w16cid:durableId="2926CDA4"/>
  <w16cid:commentId w16cid:paraId="63D3FE50" w16cid:durableId="2926CDC4"/>
  <w16cid:commentId w16cid:paraId="086657C8" w16cid:durableId="2926CDF1"/>
  <w16cid:commentId w16cid:paraId="7E60FD54" w16cid:durableId="2926CDFF"/>
  <w16cid:commentId w16cid:paraId="4ADA6002" w16cid:durableId="2926CE15"/>
  <w16cid:commentId w16cid:paraId="39925161" w16cid:durableId="2926CE38"/>
  <w16cid:commentId w16cid:paraId="57DEEDFC" w16cid:durableId="2926CE49"/>
  <w16cid:commentId w16cid:paraId="4C3BF1AB" w16cid:durableId="2926CEAA"/>
  <w16cid:commentId w16cid:paraId="70D640C6" w16cid:durableId="2926CED1"/>
  <w16cid:commentId w16cid:paraId="37A0ADB9" w16cid:durableId="2926CF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782A7" w14:textId="77777777" w:rsidR="000F4BBE" w:rsidRDefault="000F4BBE" w:rsidP="00EF7397">
      <w:pPr>
        <w:spacing w:after="0" w:line="240" w:lineRule="auto"/>
      </w:pPr>
      <w:r>
        <w:separator/>
      </w:r>
    </w:p>
  </w:endnote>
  <w:endnote w:type="continuationSeparator" w:id="0">
    <w:p w14:paraId="0DDA946D" w14:textId="77777777" w:rsidR="000F4BBE" w:rsidRDefault="000F4BBE" w:rsidP="00EF7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094"/>
      <w:gridCol w:w="2981"/>
      <w:gridCol w:w="3278"/>
    </w:tblGrid>
    <w:tr w:rsidR="00EF7397" w:rsidRPr="00BA65B7" w14:paraId="02C0433A" w14:textId="77777777" w:rsidTr="00E22D84">
      <w:tc>
        <w:tcPr>
          <w:tcW w:w="3094" w:type="dxa"/>
        </w:tcPr>
        <w:p w14:paraId="02C04337" w14:textId="77777777" w:rsidR="00EF7397" w:rsidRPr="00B1049F" w:rsidRDefault="00EF7397" w:rsidP="00EF7397">
          <w:pPr>
            <w:pStyle w:val="Footer"/>
            <w:rPr>
              <w:sz w:val="18"/>
              <w:szCs w:val="18"/>
            </w:rPr>
          </w:pPr>
          <w:r w:rsidRPr="00B1049F">
            <w:rPr>
              <w:sz w:val="18"/>
            </w:rPr>
            <w:t>Plano de exercícios e testes</w:t>
          </w:r>
        </w:p>
      </w:tc>
      <w:tc>
        <w:tcPr>
          <w:tcW w:w="2981" w:type="dxa"/>
        </w:tcPr>
        <w:p w14:paraId="02C04338" w14:textId="789664F6" w:rsidR="00EF7397" w:rsidRPr="00B1049F" w:rsidRDefault="00E22D84" w:rsidP="00EF739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EF7397" w:rsidRPr="00B1049F">
            <w:rPr>
              <w:sz w:val="18"/>
            </w:rPr>
            <w:t>er</w:t>
          </w:r>
          <w:r>
            <w:rPr>
              <w:sz w:val="18"/>
            </w:rPr>
            <w:t>.</w:t>
          </w:r>
          <w:r w:rsidR="00EF7397" w:rsidRPr="00B1049F">
            <w:rPr>
              <w:sz w:val="18"/>
            </w:rPr>
            <w:t xml:space="preserve"> [versão] de [data]</w:t>
          </w:r>
        </w:p>
      </w:tc>
      <w:tc>
        <w:tcPr>
          <w:tcW w:w="3278" w:type="dxa"/>
        </w:tcPr>
        <w:p w14:paraId="02C04339" w14:textId="7AA55D6E" w:rsidR="00EF7397" w:rsidRPr="00B1049F" w:rsidRDefault="00EF7397" w:rsidP="00EF7397">
          <w:pPr>
            <w:pStyle w:val="Footer"/>
            <w:jc w:val="right"/>
            <w:rPr>
              <w:b/>
              <w:sz w:val="18"/>
              <w:szCs w:val="18"/>
            </w:rPr>
          </w:pPr>
          <w:r w:rsidRPr="00B1049F">
            <w:rPr>
              <w:sz w:val="18"/>
            </w:rPr>
            <w:t xml:space="preserve">Página </w:t>
          </w:r>
          <w:r w:rsidR="00D634A3" w:rsidRPr="00B1049F">
            <w:rPr>
              <w:b/>
              <w:sz w:val="18"/>
            </w:rPr>
            <w:fldChar w:fldCharType="begin"/>
          </w:r>
          <w:r w:rsidRPr="00B1049F">
            <w:rPr>
              <w:b/>
              <w:sz w:val="18"/>
            </w:rPr>
            <w:instrText xml:space="preserve"> PAGE </w:instrText>
          </w:r>
          <w:r w:rsidR="00D634A3" w:rsidRPr="00B1049F">
            <w:rPr>
              <w:b/>
              <w:sz w:val="18"/>
            </w:rPr>
            <w:fldChar w:fldCharType="separate"/>
          </w:r>
          <w:r w:rsidR="003C2A08">
            <w:rPr>
              <w:b/>
              <w:noProof/>
              <w:sz w:val="18"/>
            </w:rPr>
            <w:t>1</w:t>
          </w:r>
          <w:r w:rsidR="00D634A3" w:rsidRPr="00B1049F">
            <w:rPr>
              <w:b/>
              <w:sz w:val="18"/>
            </w:rPr>
            <w:fldChar w:fldCharType="end"/>
          </w:r>
          <w:r w:rsidRPr="00B1049F">
            <w:rPr>
              <w:sz w:val="18"/>
            </w:rPr>
            <w:t xml:space="preserve"> de </w:t>
          </w:r>
          <w:r w:rsidR="00D634A3" w:rsidRPr="00B1049F">
            <w:rPr>
              <w:b/>
              <w:sz w:val="18"/>
            </w:rPr>
            <w:fldChar w:fldCharType="begin"/>
          </w:r>
          <w:r w:rsidRPr="00B1049F">
            <w:rPr>
              <w:b/>
              <w:sz w:val="18"/>
            </w:rPr>
            <w:instrText xml:space="preserve"> NUMPAGES  </w:instrText>
          </w:r>
          <w:r w:rsidR="00D634A3" w:rsidRPr="00B1049F">
            <w:rPr>
              <w:b/>
              <w:sz w:val="18"/>
            </w:rPr>
            <w:fldChar w:fldCharType="separate"/>
          </w:r>
          <w:r w:rsidR="003C2A08">
            <w:rPr>
              <w:b/>
              <w:noProof/>
              <w:sz w:val="18"/>
            </w:rPr>
            <w:t>3</w:t>
          </w:r>
          <w:r w:rsidR="00D634A3" w:rsidRPr="00B1049F">
            <w:rPr>
              <w:b/>
              <w:sz w:val="18"/>
            </w:rPr>
            <w:fldChar w:fldCharType="end"/>
          </w:r>
        </w:p>
      </w:tc>
    </w:tr>
  </w:tbl>
  <w:p w14:paraId="02C0433B" w14:textId="6A051163" w:rsidR="00EF7397" w:rsidRPr="00BA65B7" w:rsidRDefault="00E22D84" w:rsidP="00E22D8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8FDEE3" w14:textId="77777777" w:rsidR="000F4BBE" w:rsidRDefault="000F4BBE" w:rsidP="00EF7397">
      <w:pPr>
        <w:spacing w:after="0" w:line="240" w:lineRule="auto"/>
      </w:pPr>
      <w:r>
        <w:separator/>
      </w:r>
    </w:p>
  </w:footnote>
  <w:footnote w:type="continuationSeparator" w:id="0">
    <w:p w14:paraId="3396080F" w14:textId="77777777" w:rsidR="000F4BBE" w:rsidRDefault="000F4BBE" w:rsidP="00EF7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EF7397" w:rsidRPr="006571EC" w14:paraId="02C04335" w14:textId="77777777" w:rsidTr="00EF7397">
      <w:tc>
        <w:tcPr>
          <w:tcW w:w="6771" w:type="dxa"/>
        </w:tcPr>
        <w:p w14:paraId="02C04333" w14:textId="50C18802" w:rsidR="00EF7397" w:rsidRPr="006571EC" w:rsidRDefault="00EF7397" w:rsidP="00EF739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02C04334" w14:textId="77777777" w:rsidR="00EF7397" w:rsidRPr="006571EC" w:rsidRDefault="00EF7397" w:rsidP="00EF739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02C04336" w14:textId="77777777" w:rsidR="00EF7397" w:rsidRPr="003056B2" w:rsidRDefault="00EF7397" w:rsidP="00EF739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266E8F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E44FC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7EDE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6F2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22C2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EECC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8ABF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BECF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326D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87CC2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98AF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EE3F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EA79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FC71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407F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443A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46E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7415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A6A0A"/>
    <w:multiLevelType w:val="hybridMultilevel"/>
    <w:tmpl w:val="8662EB88"/>
    <w:lvl w:ilvl="0" w:tplc="1A1052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86D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027E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CEE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5CB0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EEEC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E016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E8AA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0809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F4055"/>
    <w:multiLevelType w:val="hybridMultilevel"/>
    <w:tmpl w:val="D37261B6"/>
    <w:lvl w:ilvl="0" w:tplc="7B5883FE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51349090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8BD632C8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B3A41148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4C68B70A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6D4093C2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11E6175C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8842E014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F6EA2138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826AC4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9AB5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364B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F443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A6B3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86E9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16AF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446B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F06D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0A2D3A"/>
    <w:multiLevelType w:val="hybridMultilevel"/>
    <w:tmpl w:val="9428610C"/>
    <w:lvl w:ilvl="0" w:tplc="C08C55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6620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86EF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4C90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8C21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2A5A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529F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A45D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EA22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15784"/>
    <w:multiLevelType w:val="hybridMultilevel"/>
    <w:tmpl w:val="39B685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84571"/>
    <w:multiLevelType w:val="hybridMultilevel"/>
    <w:tmpl w:val="8F1A5914"/>
    <w:lvl w:ilvl="0" w:tplc="B420CB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38F3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CEE9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36CD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CA1F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A6D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9A74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2C68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0A5D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777666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3E63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8C04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D85F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E0C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8CD0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6E0D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00F3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3AD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64816"/>
    <w:multiLevelType w:val="hybridMultilevel"/>
    <w:tmpl w:val="F2EAC384"/>
    <w:lvl w:ilvl="0" w:tplc="FAE6EA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226B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E66A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BE6B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223D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669B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9632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F8E5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DCAA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6B723A"/>
    <w:multiLevelType w:val="hybridMultilevel"/>
    <w:tmpl w:val="7982171C"/>
    <w:lvl w:ilvl="0" w:tplc="7922A2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9DCFB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6062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EABA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B4AA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F030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E68C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427A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E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13337D"/>
    <w:multiLevelType w:val="hybridMultilevel"/>
    <w:tmpl w:val="2458CE32"/>
    <w:lvl w:ilvl="0" w:tplc="5D282A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6ACF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2CE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5082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388A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65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C59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FC53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FAF4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76F3B"/>
    <w:multiLevelType w:val="hybridMultilevel"/>
    <w:tmpl w:val="578E761C"/>
    <w:lvl w:ilvl="0" w:tplc="D7C656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AAA6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36D5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FE26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9CD1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F4FD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B5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E434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8062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D370BA"/>
    <w:multiLevelType w:val="hybridMultilevel"/>
    <w:tmpl w:val="2F34538A"/>
    <w:lvl w:ilvl="0" w:tplc="CD1E6F56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BBAC5B2A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BE1CAB26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456A6CD2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438E3424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D9C62944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7DC68D06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8816191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A33A5F9C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5" w15:restartNumberingAfterBreak="0">
    <w:nsid w:val="5F754CF1"/>
    <w:multiLevelType w:val="hybridMultilevel"/>
    <w:tmpl w:val="03EEFE88"/>
    <w:lvl w:ilvl="0" w:tplc="34527E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88EC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609C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38FF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6E30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E479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086D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FC28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50D9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C3E11"/>
    <w:multiLevelType w:val="hybridMultilevel"/>
    <w:tmpl w:val="C6148D18"/>
    <w:lvl w:ilvl="0" w:tplc="E44841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7210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A451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0EC2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3C14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82CA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18B3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AA57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F623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F5F70"/>
    <w:multiLevelType w:val="hybridMultilevel"/>
    <w:tmpl w:val="415CC812"/>
    <w:lvl w:ilvl="0" w:tplc="AB9E55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6D862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EEE4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0ABA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82E4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665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1A3C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8E41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2047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C9535F"/>
    <w:multiLevelType w:val="hybridMultilevel"/>
    <w:tmpl w:val="E550CE2E"/>
    <w:lvl w:ilvl="0" w:tplc="32B0D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C621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E8D7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7AB7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E63D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CEBF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D053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BC12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688C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C6377"/>
    <w:multiLevelType w:val="hybridMultilevel"/>
    <w:tmpl w:val="F8765478"/>
    <w:lvl w:ilvl="0" w:tplc="ECF87A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2601C8" w:tentative="1">
      <w:start w:val="1"/>
      <w:numFmt w:val="lowerLetter"/>
      <w:lvlText w:val="%2."/>
      <w:lvlJc w:val="left"/>
      <w:pPr>
        <w:ind w:left="1440" w:hanging="360"/>
      </w:pPr>
    </w:lvl>
    <w:lvl w:ilvl="2" w:tplc="B29C8ADA" w:tentative="1">
      <w:start w:val="1"/>
      <w:numFmt w:val="lowerRoman"/>
      <w:lvlText w:val="%3."/>
      <w:lvlJc w:val="right"/>
      <w:pPr>
        <w:ind w:left="2160" w:hanging="180"/>
      </w:pPr>
    </w:lvl>
    <w:lvl w:ilvl="3" w:tplc="68B0A054" w:tentative="1">
      <w:start w:val="1"/>
      <w:numFmt w:val="decimal"/>
      <w:lvlText w:val="%4."/>
      <w:lvlJc w:val="left"/>
      <w:pPr>
        <w:ind w:left="2880" w:hanging="360"/>
      </w:pPr>
    </w:lvl>
    <w:lvl w:ilvl="4" w:tplc="61F2D5F2" w:tentative="1">
      <w:start w:val="1"/>
      <w:numFmt w:val="lowerLetter"/>
      <w:lvlText w:val="%5."/>
      <w:lvlJc w:val="left"/>
      <w:pPr>
        <w:ind w:left="3600" w:hanging="360"/>
      </w:pPr>
    </w:lvl>
    <w:lvl w:ilvl="5" w:tplc="2B222E48" w:tentative="1">
      <w:start w:val="1"/>
      <w:numFmt w:val="lowerRoman"/>
      <w:lvlText w:val="%6."/>
      <w:lvlJc w:val="right"/>
      <w:pPr>
        <w:ind w:left="4320" w:hanging="180"/>
      </w:pPr>
    </w:lvl>
    <w:lvl w:ilvl="6" w:tplc="FEF0F34C" w:tentative="1">
      <w:start w:val="1"/>
      <w:numFmt w:val="decimal"/>
      <w:lvlText w:val="%7."/>
      <w:lvlJc w:val="left"/>
      <w:pPr>
        <w:ind w:left="5040" w:hanging="360"/>
      </w:pPr>
    </w:lvl>
    <w:lvl w:ilvl="7" w:tplc="4DF04A8E" w:tentative="1">
      <w:start w:val="1"/>
      <w:numFmt w:val="lowerLetter"/>
      <w:lvlText w:val="%8."/>
      <w:lvlJc w:val="left"/>
      <w:pPr>
        <w:ind w:left="5760" w:hanging="360"/>
      </w:pPr>
    </w:lvl>
    <w:lvl w:ilvl="8" w:tplc="A540F62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9"/>
  </w:num>
  <w:num w:numId="5">
    <w:abstractNumId w:val="2"/>
  </w:num>
  <w:num w:numId="6">
    <w:abstractNumId w:val="12"/>
  </w:num>
  <w:num w:numId="7">
    <w:abstractNumId w:val="6"/>
  </w:num>
  <w:num w:numId="8">
    <w:abstractNumId w:val="3"/>
  </w:num>
  <w:num w:numId="9">
    <w:abstractNumId w:val="19"/>
  </w:num>
  <w:num w:numId="10">
    <w:abstractNumId w:val="11"/>
  </w:num>
  <w:num w:numId="11">
    <w:abstractNumId w:val="17"/>
  </w:num>
  <w:num w:numId="12">
    <w:abstractNumId w:val="8"/>
  </w:num>
  <w:num w:numId="13">
    <w:abstractNumId w:val="16"/>
  </w:num>
  <w:num w:numId="14">
    <w:abstractNumId w:val="10"/>
  </w:num>
  <w:num w:numId="15">
    <w:abstractNumId w:val="18"/>
  </w:num>
  <w:num w:numId="16">
    <w:abstractNumId w:val="15"/>
  </w:num>
  <w:num w:numId="17">
    <w:abstractNumId w:val="4"/>
  </w:num>
  <w:num w:numId="18">
    <w:abstractNumId w:val="14"/>
  </w:num>
  <w:num w:numId="19">
    <w:abstractNumId w:val="13"/>
  </w:num>
  <w:num w:numId="20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60EB"/>
    <w:rsid w:val="0002721B"/>
    <w:rsid w:val="0009270E"/>
    <w:rsid w:val="000B2792"/>
    <w:rsid w:val="000E56DB"/>
    <w:rsid w:val="000F4BBE"/>
    <w:rsid w:val="00134A6A"/>
    <w:rsid w:val="001F224B"/>
    <w:rsid w:val="002333AA"/>
    <w:rsid w:val="0028502D"/>
    <w:rsid w:val="002A48C0"/>
    <w:rsid w:val="002A7052"/>
    <w:rsid w:val="00313CAD"/>
    <w:rsid w:val="0032636E"/>
    <w:rsid w:val="003B0FCC"/>
    <w:rsid w:val="003C2A08"/>
    <w:rsid w:val="003E1897"/>
    <w:rsid w:val="00410091"/>
    <w:rsid w:val="00497016"/>
    <w:rsid w:val="005053F8"/>
    <w:rsid w:val="005110FE"/>
    <w:rsid w:val="006322A5"/>
    <w:rsid w:val="006623F1"/>
    <w:rsid w:val="00691D4B"/>
    <w:rsid w:val="006A2FA1"/>
    <w:rsid w:val="006B2D51"/>
    <w:rsid w:val="0076341B"/>
    <w:rsid w:val="0076362E"/>
    <w:rsid w:val="00767722"/>
    <w:rsid w:val="007B528B"/>
    <w:rsid w:val="00875C54"/>
    <w:rsid w:val="00894C4C"/>
    <w:rsid w:val="0092097E"/>
    <w:rsid w:val="00927DFD"/>
    <w:rsid w:val="00954ABA"/>
    <w:rsid w:val="00962172"/>
    <w:rsid w:val="009D36D3"/>
    <w:rsid w:val="00AC4B35"/>
    <w:rsid w:val="00AF04C9"/>
    <w:rsid w:val="00B1049F"/>
    <w:rsid w:val="00B47C61"/>
    <w:rsid w:val="00BA65B7"/>
    <w:rsid w:val="00BF0106"/>
    <w:rsid w:val="00C46BA8"/>
    <w:rsid w:val="00C52EB2"/>
    <w:rsid w:val="00C831E9"/>
    <w:rsid w:val="00CE459F"/>
    <w:rsid w:val="00D634A3"/>
    <w:rsid w:val="00D973F6"/>
    <w:rsid w:val="00DF2C00"/>
    <w:rsid w:val="00DF3A89"/>
    <w:rsid w:val="00E22D84"/>
    <w:rsid w:val="00ED67BC"/>
    <w:rsid w:val="00EE3CEC"/>
    <w:rsid w:val="00EF7397"/>
    <w:rsid w:val="00F1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C042AC"/>
  <w15:docId w15:val="{49A23D93-CF28-4ECF-9A6D-BBB35AD56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D84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E22D84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52B0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52B0D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D52B0D"/>
    <w:rPr>
      <w:vertAlign w:val="superscript"/>
      <w:lang w:val="en-GB"/>
    </w:rPr>
  </w:style>
  <w:style w:type="paragraph" w:styleId="Revision">
    <w:name w:val="Revision"/>
    <w:hidden/>
    <w:uiPriority w:val="99"/>
    <w:semiHidden/>
    <w:rsid w:val="00B1049F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B1049F"/>
    <w:pPr>
      <w:ind w:left="720"/>
      <w:contextualSpacing/>
    </w:pPr>
  </w:style>
  <w:style w:type="character" w:customStyle="1" w:styleId="rynqvb">
    <w:name w:val="rynqvb"/>
    <w:basedOn w:val="DefaultParagraphFont"/>
    <w:rsid w:val="003E1897"/>
  </w:style>
  <w:style w:type="character" w:customStyle="1" w:styleId="UnresolvedMention">
    <w:name w:val="Unresolved Mention"/>
    <w:basedOn w:val="DefaultParagraphFont"/>
    <w:uiPriority w:val="99"/>
    <w:semiHidden/>
    <w:unhideWhenUsed/>
    <w:rsid w:val="006322A5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6322A5"/>
    <w:rPr>
      <w:rFonts w:asciiTheme="minorHAnsi" w:eastAsiaTheme="minorHAnsi" w:hAnsiTheme="minorHAnsi" w:cstheme="minorBidi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C6FD50E-2BA3-4468-86D5-DA9BFC3E8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798</Words>
  <Characters>4554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Plano de exercícios e testes</vt:lpstr>
      <vt:lpstr>Plano de exercícios e testes</vt:lpstr>
      <vt:lpstr>Plano de exercícios e testes</vt:lpstr>
    </vt:vector>
  </TitlesOfParts>
  <Company>Advisera Expert Solutions Ltd</Company>
  <LinksUpToDate>false</LinksUpToDate>
  <CharactersWithSpaces>5342</CharactersWithSpaces>
  <SharedDoc>false</SharedDoc>
  <HLinks>
    <vt:vector size="42" baseType="variant">
      <vt:variant>
        <vt:i4>1835063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_Toc297333127</vt:lpwstr>
      </vt:variant>
      <vt:variant>
        <vt:i4>1835063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_Toc297333126</vt:lpwstr>
      </vt:variant>
      <vt:variant>
        <vt:i4>1835063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_Toc297333125</vt:lpwstr>
      </vt:variant>
      <vt:variant>
        <vt:i4>1835063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_Toc297333124</vt:lpwstr>
      </vt:variant>
      <vt:variant>
        <vt:i4>1835063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_Toc297333123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exercícios e testes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2023-12-15T13:37:00Z</dcterms:created>
  <dcterms:modified xsi:type="dcterms:W3CDTF">2023-12-15T13:37:00Z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9cbf9dda104ebff4226ff5246378ca896325149dedb5640215e927b280bd30ff</vt:lpwstr>
  </property>
</Properties>
</file>