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4B149" w14:textId="77777777" w:rsidR="00846EA3" w:rsidRPr="00E64DAF" w:rsidRDefault="009552EE">
      <w:r w:rsidRPr="00E64DAF">
        <w:rPr>
          <w:rStyle w:val="CommentReference"/>
        </w:rPr>
        <w:commentReference w:id="0"/>
      </w:r>
    </w:p>
    <w:p w14:paraId="0851FBCA" w14:textId="77777777" w:rsidR="00846EA3" w:rsidRPr="00E64DAF" w:rsidRDefault="00846EA3"/>
    <w:p w14:paraId="4C3525AF" w14:textId="77777777" w:rsidR="00846EA3" w:rsidRPr="00E64DAF" w:rsidRDefault="00846EA3"/>
    <w:p w14:paraId="2DF39858" w14:textId="77777777" w:rsidR="00846EA3" w:rsidRPr="00E64DAF" w:rsidRDefault="00B956DA" w:rsidP="00B956DA">
      <w:pPr>
        <w:jc w:val="center"/>
      </w:pPr>
      <w:r w:rsidRPr="00E01E68">
        <w:t>** VERSÃO DE DEMONSTRAÇÃO **</w:t>
      </w:r>
    </w:p>
    <w:p w14:paraId="752845C7" w14:textId="77777777" w:rsidR="00846EA3" w:rsidRPr="00E64DAF" w:rsidRDefault="00846EA3"/>
    <w:p w14:paraId="2509CD05" w14:textId="77777777" w:rsidR="00846EA3" w:rsidRPr="00E64DAF" w:rsidRDefault="00846EA3"/>
    <w:p w14:paraId="040AF7AF" w14:textId="77777777" w:rsidR="00846EA3" w:rsidRPr="00E64DAF" w:rsidRDefault="00846EA3" w:rsidP="00846EA3">
      <w:pPr>
        <w:jc w:val="center"/>
      </w:pPr>
      <w:commentRangeStart w:id="1"/>
      <w:r w:rsidRPr="00E64DAF">
        <w:t>[logotipo da organização]</w:t>
      </w:r>
      <w:commentRangeEnd w:id="1"/>
      <w:r w:rsidRPr="00E64DAF">
        <w:rPr>
          <w:rStyle w:val="CommentReference"/>
        </w:rPr>
        <w:commentReference w:id="1"/>
      </w:r>
    </w:p>
    <w:p w14:paraId="33CCB743" w14:textId="77777777" w:rsidR="00846EA3" w:rsidRPr="00E64DAF" w:rsidRDefault="00846EA3" w:rsidP="00846EA3">
      <w:pPr>
        <w:jc w:val="center"/>
      </w:pPr>
      <w:r w:rsidRPr="00E64DAF">
        <w:t>[nome da organização]</w:t>
      </w:r>
    </w:p>
    <w:p w14:paraId="4F9F5224" w14:textId="77777777" w:rsidR="00846EA3" w:rsidRPr="00E64DAF" w:rsidRDefault="00846EA3" w:rsidP="00846EA3">
      <w:pPr>
        <w:jc w:val="center"/>
      </w:pPr>
    </w:p>
    <w:p w14:paraId="2E1F0FE3" w14:textId="77777777" w:rsidR="00846EA3" w:rsidRPr="00E64DAF" w:rsidRDefault="00846EA3" w:rsidP="00846EA3">
      <w:pPr>
        <w:jc w:val="center"/>
      </w:pPr>
    </w:p>
    <w:p w14:paraId="78B14503" w14:textId="77777777" w:rsidR="00846EA3" w:rsidRPr="00E64DAF" w:rsidRDefault="00846EA3" w:rsidP="00846EA3">
      <w:pPr>
        <w:jc w:val="center"/>
        <w:rPr>
          <w:b/>
          <w:sz w:val="32"/>
          <w:szCs w:val="32"/>
        </w:rPr>
      </w:pPr>
      <w:r w:rsidRPr="00E64DAF">
        <w:rPr>
          <w:b/>
          <w:sz w:val="32"/>
        </w:rPr>
        <w:t>PROCEDIMENTO DE DOCUMENTAÇÃO E CONTROLE DE REGISTROS</w:t>
      </w:r>
    </w:p>
    <w:p w14:paraId="43B18438" w14:textId="77777777" w:rsidR="00846EA3" w:rsidRPr="00E64DAF" w:rsidRDefault="00846EA3" w:rsidP="00846EA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46EA3" w:rsidRPr="00E64DAF" w14:paraId="3F10ECA5" w14:textId="77777777">
        <w:tc>
          <w:tcPr>
            <w:tcW w:w="2376" w:type="dxa"/>
          </w:tcPr>
          <w:p w14:paraId="0C2A2333" w14:textId="77777777" w:rsidR="00846EA3" w:rsidRPr="00E64DAF" w:rsidRDefault="00846EA3" w:rsidP="00846EA3">
            <w:commentRangeStart w:id="2"/>
            <w:r w:rsidRPr="00E64DAF">
              <w:t>Código</w:t>
            </w:r>
            <w:commentRangeEnd w:id="2"/>
            <w:r w:rsidRPr="00E64DAF">
              <w:rPr>
                <w:rStyle w:val="CommentReference"/>
              </w:rPr>
              <w:commentReference w:id="2"/>
            </w:r>
            <w:r w:rsidRPr="00E64DAF">
              <w:t>:</w:t>
            </w:r>
          </w:p>
        </w:tc>
        <w:tc>
          <w:tcPr>
            <w:tcW w:w="6912" w:type="dxa"/>
          </w:tcPr>
          <w:p w14:paraId="4795209C" w14:textId="77777777" w:rsidR="00846EA3" w:rsidRPr="00E64DAF" w:rsidRDefault="00846EA3" w:rsidP="00846EA3"/>
        </w:tc>
      </w:tr>
      <w:tr w:rsidR="00846EA3" w:rsidRPr="00E64DAF" w14:paraId="1854A93B" w14:textId="77777777">
        <w:tc>
          <w:tcPr>
            <w:tcW w:w="2376" w:type="dxa"/>
          </w:tcPr>
          <w:p w14:paraId="075345F8" w14:textId="77777777" w:rsidR="00846EA3" w:rsidRPr="00E64DAF" w:rsidRDefault="00846EA3" w:rsidP="00846EA3">
            <w:r w:rsidRPr="00E64DAF">
              <w:t>Versão:</w:t>
            </w:r>
          </w:p>
        </w:tc>
        <w:tc>
          <w:tcPr>
            <w:tcW w:w="6912" w:type="dxa"/>
          </w:tcPr>
          <w:p w14:paraId="20AFEE46" w14:textId="77777777" w:rsidR="00846EA3" w:rsidRPr="00E64DAF" w:rsidRDefault="00846EA3" w:rsidP="00846EA3"/>
        </w:tc>
      </w:tr>
      <w:tr w:rsidR="00846EA3" w:rsidRPr="00E64DAF" w14:paraId="49AF746B" w14:textId="77777777">
        <w:tc>
          <w:tcPr>
            <w:tcW w:w="2376" w:type="dxa"/>
          </w:tcPr>
          <w:p w14:paraId="02ECFFF3" w14:textId="77777777" w:rsidR="00846EA3" w:rsidRPr="00E64DAF" w:rsidRDefault="00846EA3" w:rsidP="00846EA3">
            <w:r w:rsidRPr="00E64DAF">
              <w:t>Data da versão:</w:t>
            </w:r>
          </w:p>
        </w:tc>
        <w:tc>
          <w:tcPr>
            <w:tcW w:w="6912" w:type="dxa"/>
          </w:tcPr>
          <w:p w14:paraId="5923B3A4" w14:textId="77777777" w:rsidR="00846EA3" w:rsidRPr="00E64DAF" w:rsidRDefault="00846EA3" w:rsidP="00846EA3"/>
        </w:tc>
      </w:tr>
      <w:tr w:rsidR="00846EA3" w:rsidRPr="00E64DAF" w14:paraId="10301620" w14:textId="77777777">
        <w:tc>
          <w:tcPr>
            <w:tcW w:w="2376" w:type="dxa"/>
          </w:tcPr>
          <w:p w14:paraId="6B12158B" w14:textId="77777777" w:rsidR="00846EA3" w:rsidRPr="00E64DAF" w:rsidRDefault="00846EA3" w:rsidP="00846EA3">
            <w:r w:rsidRPr="00E64DAF">
              <w:t>Criado por:</w:t>
            </w:r>
          </w:p>
        </w:tc>
        <w:tc>
          <w:tcPr>
            <w:tcW w:w="6912" w:type="dxa"/>
          </w:tcPr>
          <w:p w14:paraId="2FD16C2F" w14:textId="77777777" w:rsidR="00846EA3" w:rsidRPr="00E64DAF" w:rsidRDefault="00846EA3" w:rsidP="00846EA3"/>
        </w:tc>
      </w:tr>
      <w:tr w:rsidR="00846EA3" w:rsidRPr="00E64DAF" w14:paraId="7EC592F8" w14:textId="77777777">
        <w:tc>
          <w:tcPr>
            <w:tcW w:w="2376" w:type="dxa"/>
          </w:tcPr>
          <w:p w14:paraId="1FCD954E" w14:textId="77777777" w:rsidR="00846EA3" w:rsidRPr="00E64DAF" w:rsidRDefault="00846EA3" w:rsidP="00846EA3">
            <w:r w:rsidRPr="00E64DAF">
              <w:t>Aprovado por:</w:t>
            </w:r>
          </w:p>
        </w:tc>
        <w:tc>
          <w:tcPr>
            <w:tcW w:w="6912" w:type="dxa"/>
          </w:tcPr>
          <w:p w14:paraId="2CE59659" w14:textId="77777777" w:rsidR="00846EA3" w:rsidRPr="00E64DAF" w:rsidRDefault="00846EA3" w:rsidP="00846EA3"/>
        </w:tc>
      </w:tr>
      <w:tr w:rsidR="00846EA3" w:rsidRPr="00E64DAF" w14:paraId="312D28CD" w14:textId="77777777">
        <w:tc>
          <w:tcPr>
            <w:tcW w:w="2376" w:type="dxa"/>
          </w:tcPr>
          <w:p w14:paraId="7CA42E99" w14:textId="77777777" w:rsidR="00846EA3" w:rsidRPr="00E64DAF" w:rsidRDefault="00846EA3" w:rsidP="00846EA3">
            <w:r w:rsidRPr="00E64DAF">
              <w:t>Nível de confidencialidade:</w:t>
            </w:r>
          </w:p>
        </w:tc>
        <w:tc>
          <w:tcPr>
            <w:tcW w:w="6912" w:type="dxa"/>
          </w:tcPr>
          <w:p w14:paraId="419CA32F" w14:textId="77777777" w:rsidR="00846EA3" w:rsidRPr="00E64DAF" w:rsidRDefault="00846EA3" w:rsidP="00846EA3"/>
        </w:tc>
      </w:tr>
    </w:tbl>
    <w:p w14:paraId="2C831B70" w14:textId="77777777" w:rsidR="00846EA3" w:rsidRPr="00E64DAF" w:rsidRDefault="00846EA3" w:rsidP="00846EA3"/>
    <w:p w14:paraId="3CC05ECC" w14:textId="77777777" w:rsidR="00846EA3" w:rsidRPr="00E64DAF" w:rsidRDefault="00846EA3" w:rsidP="00846EA3"/>
    <w:p w14:paraId="3B017A0C" w14:textId="77777777" w:rsidR="00846EA3" w:rsidRPr="00E64DAF" w:rsidRDefault="00846EA3" w:rsidP="00846EA3">
      <w:pPr>
        <w:rPr>
          <w:b/>
          <w:sz w:val="28"/>
          <w:szCs w:val="28"/>
        </w:rPr>
      </w:pPr>
      <w:r w:rsidRPr="00E64DAF">
        <w:rPr>
          <w:b/>
          <w:sz w:val="28"/>
        </w:rPr>
        <w:br w:type="page"/>
      </w:r>
      <w:r w:rsidRPr="00E64DAF">
        <w:rPr>
          <w:b/>
          <w:sz w:val="28"/>
        </w:rPr>
        <w:lastRenderedPageBreak/>
        <w:t>Histórico de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846EA3" w:rsidRPr="00E64DAF" w14:paraId="53BB27D0" w14:textId="77777777">
        <w:tc>
          <w:tcPr>
            <w:tcW w:w="1384" w:type="dxa"/>
          </w:tcPr>
          <w:p w14:paraId="42B3F234" w14:textId="77777777" w:rsidR="00846EA3" w:rsidRPr="00E64DAF" w:rsidRDefault="00846EA3" w:rsidP="00846EA3">
            <w:pPr>
              <w:rPr>
                <w:b/>
              </w:rPr>
            </w:pPr>
            <w:r w:rsidRPr="00E64DAF">
              <w:rPr>
                <w:b/>
              </w:rPr>
              <w:t>Data</w:t>
            </w:r>
          </w:p>
        </w:tc>
        <w:tc>
          <w:tcPr>
            <w:tcW w:w="992" w:type="dxa"/>
          </w:tcPr>
          <w:p w14:paraId="0C5F988C" w14:textId="77777777" w:rsidR="00846EA3" w:rsidRPr="00E64DAF" w:rsidRDefault="00846EA3" w:rsidP="00846EA3">
            <w:pPr>
              <w:rPr>
                <w:b/>
              </w:rPr>
            </w:pPr>
            <w:r w:rsidRPr="00E64DAF">
              <w:rPr>
                <w:b/>
              </w:rPr>
              <w:t>Versão</w:t>
            </w:r>
          </w:p>
        </w:tc>
        <w:tc>
          <w:tcPr>
            <w:tcW w:w="1560" w:type="dxa"/>
          </w:tcPr>
          <w:p w14:paraId="4A6BFCAA" w14:textId="77777777" w:rsidR="00846EA3" w:rsidRPr="00E64DAF" w:rsidRDefault="00846EA3" w:rsidP="00846EA3">
            <w:pPr>
              <w:rPr>
                <w:b/>
              </w:rPr>
            </w:pPr>
            <w:r w:rsidRPr="00E64DAF">
              <w:rPr>
                <w:b/>
              </w:rPr>
              <w:t>Criado por</w:t>
            </w:r>
          </w:p>
        </w:tc>
        <w:tc>
          <w:tcPr>
            <w:tcW w:w="5352" w:type="dxa"/>
          </w:tcPr>
          <w:p w14:paraId="2BC8DC60" w14:textId="77777777" w:rsidR="00846EA3" w:rsidRPr="00E64DAF" w:rsidRDefault="00846EA3" w:rsidP="00846EA3">
            <w:pPr>
              <w:rPr>
                <w:b/>
              </w:rPr>
            </w:pPr>
            <w:r w:rsidRPr="00E64DAF">
              <w:rPr>
                <w:b/>
              </w:rPr>
              <w:t>Descrição da alteração</w:t>
            </w:r>
          </w:p>
        </w:tc>
      </w:tr>
      <w:tr w:rsidR="00846EA3" w:rsidRPr="00E64DAF" w14:paraId="121DE78C" w14:textId="77777777">
        <w:tc>
          <w:tcPr>
            <w:tcW w:w="1384" w:type="dxa"/>
          </w:tcPr>
          <w:p w14:paraId="4DF347B4" w14:textId="77777777" w:rsidR="00846EA3" w:rsidRPr="00E64DAF" w:rsidRDefault="00D15B77" w:rsidP="00846EA3">
            <w:r w:rsidRPr="00E64DAF">
              <w:t>01/10/2013</w:t>
            </w:r>
          </w:p>
        </w:tc>
        <w:tc>
          <w:tcPr>
            <w:tcW w:w="992" w:type="dxa"/>
          </w:tcPr>
          <w:p w14:paraId="0912A8E0" w14:textId="77777777" w:rsidR="00846EA3" w:rsidRPr="00E64DAF" w:rsidRDefault="00846EA3" w:rsidP="00846EA3">
            <w:r w:rsidRPr="00E64DAF">
              <w:t>0.1</w:t>
            </w:r>
          </w:p>
        </w:tc>
        <w:tc>
          <w:tcPr>
            <w:tcW w:w="1560" w:type="dxa"/>
          </w:tcPr>
          <w:p w14:paraId="2BE53CBE" w14:textId="77777777" w:rsidR="00846EA3" w:rsidRPr="00E64DAF" w:rsidRDefault="00846EA3" w:rsidP="00846EA3">
            <w:r w:rsidRPr="00E64DAF">
              <w:t>Dejan Kosutic</w:t>
            </w:r>
          </w:p>
        </w:tc>
        <w:tc>
          <w:tcPr>
            <w:tcW w:w="5352" w:type="dxa"/>
          </w:tcPr>
          <w:p w14:paraId="145814AD" w14:textId="77777777" w:rsidR="00846EA3" w:rsidRPr="00E64DAF" w:rsidRDefault="00846EA3" w:rsidP="00846EA3">
            <w:r w:rsidRPr="00E64DAF">
              <w:t>Esboço básico do documento</w:t>
            </w:r>
          </w:p>
        </w:tc>
      </w:tr>
      <w:tr w:rsidR="00846EA3" w:rsidRPr="00E64DAF" w14:paraId="034C86D3" w14:textId="77777777">
        <w:tc>
          <w:tcPr>
            <w:tcW w:w="1384" w:type="dxa"/>
          </w:tcPr>
          <w:p w14:paraId="2048B044" w14:textId="77777777" w:rsidR="00846EA3" w:rsidRPr="00E64DAF" w:rsidRDefault="00846EA3" w:rsidP="00846EA3"/>
        </w:tc>
        <w:tc>
          <w:tcPr>
            <w:tcW w:w="992" w:type="dxa"/>
          </w:tcPr>
          <w:p w14:paraId="1F9EE258" w14:textId="77777777" w:rsidR="00846EA3" w:rsidRPr="00E64DAF" w:rsidRDefault="00846EA3" w:rsidP="00846EA3"/>
        </w:tc>
        <w:tc>
          <w:tcPr>
            <w:tcW w:w="1560" w:type="dxa"/>
          </w:tcPr>
          <w:p w14:paraId="2D5E01F1" w14:textId="77777777" w:rsidR="00846EA3" w:rsidRPr="00E64DAF" w:rsidRDefault="00846EA3" w:rsidP="00846EA3"/>
        </w:tc>
        <w:tc>
          <w:tcPr>
            <w:tcW w:w="5352" w:type="dxa"/>
          </w:tcPr>
          <w:p w14:paraId="0A7D4854" w14:textId="77777777" w:rsidR="00846EA3" w:rsidRPr="00E64DAF" w:rsidRDefault="00846EA3" w:rsidP="00846EA3"/>
        </w:tc>
      </w:tr>
      <w:tr w:rsidR="00846EA3" w:rsidRPr="00E64DAF" w14:paraId="64F9A993" w14:textId="77777777">
        <w:tc>
          <w:tcPr>
            <w:tcW w:w="1384" w:type="dxa"/>
          </w:tcPr>
          <w:p w14:paraId="29DD0AFF" w14:textId="77777777" w:rsidR="00846EA3" w:rsidRPr="00E64DAF" w:rsidRDefault="00846EA3" w:rsidP="00846EA3"/>
        </w:tc>
        <w:tc>
          <w:tcPr>
            <w:tcW w:w="992" w:type="dxa"/>
          </w:tcPr>
          <w:p w14:paraId="1FFB90EA" w14:textId="77777777" w:rsidR="00846EA3" w:rsidRPr="00E64DAF" w:rsidRDefault="00846EA3" w:rsidP="00846EA3"/>
        </w:tc>
        <w:tc>
          <w:tcPr>
            <w:tcW w:w="1560" w:type="dxa"/>
          </w:tcPr>
          <w:p w14:paraId="10F314F0" w14:textId="77777777" w:rsidR="00846EA3" w:rsidRPr="00E64DAF" w:rsidRDefault="00846EA3" w:rsidP="00846EA3"/>
        </w:tc>
        <w:tc>
          <w:tcPr>
            <w:tcW w:w="5352" w:type="dxa"/>
          </w:tcPr>
          <w:p w14:paraId="5876E9F1" w14:textId="77777777" w:rsidR="00846EA3" w:rsidRPr="00E64DAF" w:rsidRDefault="00846EA3" w:rsidP="00846EA3"/>
        </w:tc>
      </w:tr>
      <w:tr w:rsidR="00846EA3" w:rsidRPr="00E64DAF" w14:paraId="1D912D1E" w14:textId="77777777">
        <w:tc>
          <w:tcPr>
            <w:tcW w:w="1384" w:type="dxa"/>
          </w:tcPr>
          <w:p w14:paraId="58EB633D" w14:textId="77777777" w:rsidR="00846EA3" w:rsidRPr="00E64DAF" w:rsidRDefault="00846EA3" w:rsidP="00846EA3"/>
        </w:tc>
        <w:tc>
          <w:tcPr>
            <w:tcW w:w="992" w:type="dxa"/>
          </w:tcPr>
          <w:p w14:paraId="594AF825" w14:textId="77777777" w:rsidR="00846EA3" w:rsidRPr="00E64DAF" w:rsidRDefault="00846EA3" w:rsidP="00846EA3"/>
        </w:tc>
        <w:tc>
          <w:tcPr>
            <w:tcW w:w="1560" w:type="dxa"/>
          </w:tcPr>
          <w:p w14:paraId="2C1E8D3E" w14:textId="77777777" w:rsidR="00846EA3" w:rsidRPr="00E64DAF" w:rsidRDefault="00846EA3" w:rsidP="00846EA3"/>
        </w:tc>
        <w:tc>
          <w:tcPr>
            <w:tcW w:w="5352" w:type="dxa"/>
          </w:tcPr>
          <w:p w14:paraId="2B1D4949" w14:textId="77777777" w:rsidR="00846EA3" w:rsidRPr="00E64DAF" w:rsidRDefault="00846EA3" w:rsidP="00846EA3"/>
        </w:tc>
      </w:tr>
      <w:tr w:rsidR="00846EA3" w:rsidRPr="00E64DAF" w14:paraId="01276CCF" w14:textId="77777777">
        <w:tc>
          <w:tcPr>
            <w:tcW w:w="1384" w:type="dxa"/>
          </w:tcPr>
          <w:p w14:paraId="657CA932" w14:textId="77777777" w:rsidR="00846EA3" w:rsidRPr="00E64DAF" w:rsidRDefault="00846EA3" w:rsidP="00846EA3"/>
        </w:tc>
        <w:tc>
          <w:tcPr>
            <w:tcW w:w="992" w:type="dxa"/>
          </w:tcPr>
          <w:p w14:paraId="7A73C012" w14:textId="77777777" w:rsidR="00846EA3" w:rsidRPr="00E64DAF" w:rsidRDefault="00846EA3" w:rsidP="00846EA3"/>
        </w:tc>
        <w:tc>
          <w:tcPr>
            <w:tcW w:w="1560" w:type="dxa"/>
          </w:tcPr>
          <w:p w14:paraId="459C7BBC" w14:textId="77777777" w:rsidR="00846EA3" w:rsidRPr="00E64DAF" w:rsidRDefault="00846EA3" w:rsidP="00846EA3"/>
        </w:tc>
        <w:tc>
          <w:tcPr>
            <w:tcW w:w="5352" w:type="dxa"/>
          </w:tcPr>
          <w:p w14:paraId="1F43A541" w14:textId="77777777" w:rsidR="00846EA3" w:rsidRPr="00E64DAF" w:rsidRDefault="00846EA3" w:rsidP="00846EA3"/>
        </w:tc>
      </w:tr>
      <w:tr w:rsidR="00846EA3" w:rsidRPr="00E64DAF" w14:paraId="36B15131" w14:textId="77777777">
        <w:tc>
          <w:tcPr>
            <w:tcW w:w="1384" w:type="dxa"/>
          </w:tcPr>
          <w:p w14:paraId="6085EB88" w14:textId="77777777" w:rsidR="00846EA3" w:rsidRPr="00E64DAF" w:rsidRDefault="00846EA3" w:rsidP="00846EA3"/>
        </w:tc>
        <w:tc>
          <w:tcPr>
            <w:tcW w:w="992" w:type="dxa"/>
          </w:tcPr>
          <w:p w14:paraId="0CA9B24D" w14:textId="77777777" w:rsidR="00846EA3" w:rsidRPr="00E64DAF" w:rsidRDefault="00846EA3" w:rsidP="00846EA3"/>
        </w:tc>
        <w:tc>
          <w:tcPr>
            <w:tcW w:w="1560" w:type="dxa"/>
          </w:tcPr>
          <w:p w14:paraId="6529F682" w14:textId="77777777" w:rsidR="00846EA3" w:rsidRPr="00E64DAF" w:rsidRDefault="00846EA3" w:rsidP="00846EA3"/>
        </w:tc>
        <w:tc>
          <w:tcPr>
            <w:tcW w:w="5352" w:type="dxa"/>
          </w:tcPr>
          <w:p w14:paraId="15E2BE75" w14:textId="77777777" w:rsidR="00846EA3" w:rsidRPr="00E64DAF" w:rsidRDefault="00846EA3" w:rsidP="00846EA3"/>
        </w:tc>
      </w:tr>
      <w:tr w:rsidR="00846EA3" w:rsidRPr="00E64DAF" w14:paraId="289B6C63" w14:textId="77777777">
        <w:tc>
          <w:tcPr>
            <w:tcW w:w="1384" w:type="dxa"/>
          </w:tcPr>
          <w:p w14:paraId="4B84919A" w14:textId="77777777" w:rsidR="00846EA3" w:rsidRPr="00E64DAF" w:rsidRDefault="00846EA3" w:rsidP="00846EA3"/>
        </w:tc>
        <w:tc>
          <w:tcPr>
            <w:tcW w:w="992" w:type="dxa"/>
          </w:tcPr>
          <w:p w14:paraId="37D2A1C1" w14:textId="77777777" w:rsidR="00846EA3" w:rsidRPr="00E64DAF" w:rsidRDefault="00846EA3" w:rsidP="00846EA3"/>
        </w:tc>
        <w:tc>
          <w:tcPr>
            <w:tcW w:w="1560" w:type="dxa"/>
          </w:tcPr>
          <w:p w14:paraId="269436AA" w14:textId="77777777" w:rsidR="00846EA3" w:rsidRPr="00E64DAF" w:rsidRDefault="00846EA3" w:rsidP="00846EA3"/>
        </w:tc>
        <w:tc>
          <w:tcPr>
            <w:tcW w:w="5352" w:type="dxa"/>
          </w:tcPr>
          <w:p w14:paraId="1F01F186" w14:textId="77777777" w:rsidR="00846EA3" w:rsidRPr="00E64DAF" w:rsidRDefault="00846EA3" w:rsidP="00846EA3"/>
        </w:tc>
      </w:tr>
    </w:tbl>
    <w:p w14:paraId="6D99C91C" w14:textId="77777777" w:rsidR="00846EA3" w:rsidRPr="00E64DAF" w:rsidRDefault="00846EA3" w:rsidP="00846EA3"/>
    <w:p w14:paraId="3FC52B63" w14:textId="77777777" w:rsidR="00846EA3" w:rsidRPr="00E64DAF" w:rsidRDefault="00846EA3" w:rsidP="00846EA3"/>
    <w:p w14:paraId="0A1E4451" w14:textId="77777777" w:rsidR="00846EA3" w:rsidRPr="00E64DAF" w:rsidRDefault="00846EA3" w:rsidP="00846EA3">
      <w:pPr>
        <w:rPr>
          <w:b/>
          <w:sz w:val="28"/>
          <w:szCs w:val="28"/>
        </w:rPr>
      </w:pPr>
      <w:r w:rsidRPr="00E64DAF">
        <w:rPr>
          <w:b/>
          <w:sz w:val="28"/>
          <w:szCs w:val="28"/>
        </w:rPr>
        <w:t xml:space="preserve">Sumário </w:t>
      </w:r>
    </w:p>
    <w:p w14:paraId="462F989D" w14:textId="77777777" w:rsidR="00390FFC" w:rsidRPr="00E64DAF" w:rsidRDefault="005B1D9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r w:rsidRPr="00E64DAF">
        <w:rPr>
          <w:b w:val="0"/>
          <w:bCs w:val="0"/>
          <w:caps w:val="0"/>
        </w:rPr>
        <w:fldChar w:fldCharType="begin"/>
      </w:r>
      <w:r w:rsidR="00846EA3" w:rsidRPr="00E64DAF">
        <w:rPr>
          <w:b w:val="0"/>
          <w:bCs w:val="0"/>
          <w:caps w:val="0"/>
        </w:rPr>
        <w:instrText xml:space="preserve"> TOC \o "1-3" \h \z \u </w:instrText>
      </w:r>
      <w:r w:rsidRPr="00E64DAF">
        <w:rPr>
          <w:b w:val="0"/>
          <w:bCs w:val="0"/>
          <w:caps w:val="0"/>
        </w:rPr>
        <w:fldChar w:fldCharType="separate"/>
      </w:r>
      <w:hyperlink w:anchor="_Toc325408913" w:history="1">
        <w:r w:rsidR="00390FFC" w:rsidRPr="00E64DAF">
          <w:rPr>
            <w:rStyle w:val="Hyperlink"/>
            <w:noProof/>
          </w:rPr>
          <w:t>1.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Finalidade, escopo e usuários</w:t>
        </w:r>
        <w:r w:rsidR="00390FFC" w:rsidRPr="00E64DAF">
          <w:rPr>
            <w:noProof/>
            <w:webHidden/>
          </w:rPr>
          <w:tab/>
        </w:r>
        <w:r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_Toc325408913 \h </w:instrText>
        </w:r>
        <w:r w:rsidRPr="00E64DAF">
          <w:rPr>
            <w:noProof/>
            <w:webHidden/>
          </w:rPr>
        </w:r>
        <w:r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3</w:t>
        </w:r>
        <w:r w:rsidRPr="00E64DAF">
          <w:rPr>
            <w:noProof/>
            <w:webHidden/>
          </w:rPr>
          <w:fldChar w:fldCharType="end"/>
        </w:r>
      </w:hyperlink>
    </w:p>
    <w:p w14:paraId="2AFE99ED" w14:textId="77777777" w:rsidR="00390FFC" w:rsidRPr="00E64DAF" w:rsidRDefault="00DE7E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14" w:history="1">
        <w:r w:rsidR="00390FFC" w:rsidRPr="00E64DAF">
          <w:rPr>
            <w:rStyle w:val="Hyperlink"/>
            <w:noProof/>
          </w:rPr>
          <w:t>2.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Documentos de referência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_Toc325408914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3</w:t>
        </w:r>
        <w:r w:rsidR="005B1D95" w:rsidRPr="00E64DAF">
          <w:rPr>
            <w:noProof/>
            <w:webHidden/>
          </w:rPr>
          <w:fldChar w:fldCharType="end"/>
        </w:r>
      </w:hyperlink>
    </w:p>
    <w:p w14:paraId="0463D93E" w14:textId="77777777" w:rsidR="00390FFC" w:rsidRPr="00E64DAF" w:rsidRDefault="00DE7E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15" w:history="1">
        <w:r w:rsidR="00390FFC" w:rsidRPr="00E64DAF">
          <w:rPr>
            <w:rStyle w:val="Hyperlink"/>
            <w:noProof/>
          </w:rPr>
          <w:t>3.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Controle de documentos internos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_Toc325408915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3</w:t>
        </w:r>
        <w:r w:rsidR="005B1D95" w:rsidRPr="00E64DAF">
          <w:rPr>
            <w:noProof/>
            <w:webHidden/>
          </w:rPr>
          <w:fldChar w:fldCharType="end"/>
        </w:r>
      </w:hyperlink>
    </w:p>
    <w:p w14:paraId="0591BF39" w14:textId="77777777" w:rsidR="00390FFC" w:rsidRPr="00E64DAF" w:rsidRDefault="00DE7E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16" w:history="1">
        <w:r w:rsidR="00390FFC" w:rsidRPr="00E64DAF">
          <w:rPr>
            <w:rStyle w:val="Hyperlink"/>
            <w:noProof/>
          </w:rPr>
          <w:t>3.1.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Formatação de documentos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_Toc325408916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3</w:t>
        </w:r>
        <w:r w:rsidR="005B1D95" w:rsidRPr="00E64DAF">
          <w:rPr>
            <w:noProof/>
            <w:webHidden/>
          </w:rPr>
          <w:fldChar w:fldCharType="end"/>
        </w:r>
      </w:hyperlink>
    </w:p>
    <w:p w14:paraId="43619AD0" w14:textId="77777777" w:rsidR="00390FFC" w:rsidRPr="00E64DAF" w:rsidRDefault="00DE7E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17" w:history="1">
        <w:r w:rsidR="00390FFC" w:rsidRPr="00E64DAF">
          <w:rPr>
            <w:rStyle w:val="Hyperlink"/>
            <w:noProof/>
          </w:rPr>
          <w:t>3.2.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Aprovação do documento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_Toc325408917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14:paraId="127D04BE" w14:textId="77777777" w:rsidR="00390FFC" w:rsidRPr="00E64DAF" w:rsidRDefault="00DE7E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18" w:history="1">
        <w:r w:rsidR="00390FFC" w:rsidRPr="00E64DAF">
          <w:rPr>
            <w:rStyle w:val="Hyperlink"/>
            <w:noProof/>
          </w:rPr>
          <w:t>3.3.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Publicação e distribuição de documentos; retirada de uso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_Toc325408918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14:paraId="612BA511" w14:textId="77777777" w:rsidR="00390FFC" w:rsidRPr="00E64DAF" w:rsidRDefault="00DE7EA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325408919" w:history="1">
        <w:r w:rsidR="00390FFC" w:rsidRPr="00E64DAF">
          <w:rPr>
            <w:rStyle w:val="Hyperlink"/>
            <w:noProof/>
          </w:rPr>
          <w:t>3.3.1.</w:t>
        </w:r>
        <w:r w:rsidR="00390FFC" w:rsidRPr="00E64D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Documentos com o menor nível de confidencialidade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_Toc325408919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14:paraId="62687848" w14:textId="77777777" w:rsidR="00390FFC" w:rsidRPr="00E64DAF" w:rsidRDefault="00DE7EA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325408920" w:history="1">
        <w:r w:rsidR="00390FFC" w:rsidRPr="00E64DAF">
          <w:rPr>
            <w:rStyle w:val="Hyperlink"/>
            <w:noProof/>
          </w:rPr>
          <w:t>3.3.2.</w:t>
        </w:r>
        <w:r w:rsidR="00390FFC" w:rsidRPr="00E64D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Documentos com nível de confidencialidade mais alto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_Toc325408920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14:paraId="5CDB4CB4" w14:textId="77777777" w:rsidR="00390FFC" w:rsidRPr="00E64DAF" w:rsidRDefault="00DE7E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21" w:history="1">
        <w:r w:rsidR="00390FFC" w:rsidRPr="00E64DAF">
          <w:rPr>
            <w:rStyle w:val="Hyperlink"/>
            <w:noProof/>
          </w:rPr>
          <w:t>3.4.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Atualizações de documentos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_Toc325408921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4</w:t>
        </w:r>
        <w:r w:rsidR="005B1D95" w:rsidRPr="00E64DAF">
          <w:rPr>
            <w:noProof/>
            <w:webHidden/>
          </w:rPr>
          <w:fldChar w:fldCharType="end"/>
        </w:r>
      </w:hyperlink>
    </w:p>
    <w:p w14:paraId="641A7A78" w14:textId="77777777" w:rsidR="00390FFC" w:rsidRPr="00E64DAF" w:rsidRDefault="00DE7EA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325408922" w:history="1">
        <w:r w:rsidR="00390FFC" w:rsidRPr="00E64DAF">
          <w:rPr>
            <w:rStyle w:val="Hyperlink"/>
            <w:noProof/>
          </w:rPr>
          <w:t>3.5.</w:t>
        </w:r>
        <w:r w:rsidR="00390FFC" w:rsidRPr="00E64D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Controle de registros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_Toc325408922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5</w:t>
        </w:r>
        <w:r w:rsidR="005B1D95" w:rsidRPr="00E64DAF">
          <w:rPr>
            <w:noProof/>
            <w:webHidden/>
          </w:rPr>
          <w:fldChar w:fldCharType="end"/>
        </w:r>
      </w:hyperlink>
    </w:p>
    <w:p w14:paraId="66D928B4" w14:textId="77777777" w:rsidR="00390FFC" w:rsidRPr="00E64DAF" w:rsidRDefault="00DE7E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23" w:history="1">
        <w:r w:rsidR="00390FFC" w:rsidRPr="00E64DAF">
          <w:rPr>
            <w:rStyle w:val="Hyperlink"/>
            <w:noProof/>
          </w:rPr>
          <w:t>4.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Documentos de origem externa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_Toc325408923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5</w:t>
        </w:r>
        <w:r w:rsidR="005B1D95" w:rsidRPr="00E64DAF">
          <w:rPr>
            <w:noProof/>
            <w:webHidden/>
          </w:rPr>
          <w:fldChar w:fldCharType="end"/>
        </w:r>
      </w:hyperlink>
    </w:p>
    <w:p w14:paraId="33FB7CCC" w14:textId="77777777" w:rsidR="00390FFC" w:rsidRPr="00E64DAF" w:rsidRDefault="00DE7E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24" w:history="1">
        <w:r w:rsidR="00390FFC" w:rsidRPr="00E64DAF">
          <w:rPr>
            <w:rStyle w:val="Hyperlink"/>
            <w:noProof/>
          </w:rPr>
          <w:t>5.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Gestão de registros mantidos de acordo com este documento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_Toc325408924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5</w:t>
        </w:r>
        <w:r w:rsidR="005B1D95" w:rsidRPr="00E64DAF">
          <w:rPr>
            <w:noProof/>
            <w:webHidden/>
          </w:rPr>
          <w:fldChar w:fldCharType="end"/>
        </w:r>
      </w:hyperlink>
    </w:p>
    <w:p w14:paraId="51EF7E2B" w14:textId="77777777" w:rsidR="00390FFC" w:rsidRPr="00E64DAF" w:rsidRDefault="00DE7E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325408925" w:history="1">
        <w:r w:rsidR="00390FFC" w:rsidRPr="00E64DAF">
          <w:rPr>
            <w:rStyle w:val="Hyperlink"/>
            <w:noProof/>
          </w:rPr>
          <w:t>6.</w:t>
        </w:r>
        <w:r w:rsidR="00390FFC" w:rsidRPr="00E64D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390FFC" w:rsidRPr="00E64DAF">
          <w:rPr>
            <w:rStyle w:val="Hyperlink"/>
            <w:noProof/>
          </w:rPr>
          <w:t>Validade e gestão de documentos</w:t>
        </w:r>
        <w:r w:rsidR="00390FFC" w:rsidRPr="00E64DAF">
          <w:rPr>
            <w:noProof/>
            <w:webHidden/>
          </w:rPr>
          <w:tab/>
        </w:r>
        <w:r w:rsidR="005B1D95" w:rsidRPr="00E64DAF">
          <w:rPr>
            <w:noProof/>
            <w:webHidden/>
          </w:rPr>
          <w:fldChar w:fldCharType="begin"/>
        </w:r>
        <w:r w:rsidR="00390FFC" w:rsidRPr="00E64DAF">
          <w:rPr>
            <w:noProof/>
            <w:webHidden/>
          </w:rPr>
          <w:instrText xml:space="preserve"> PAGEREF _Toc325408925 \h </w:instrText>
        </w:r>
        <w:r w:rsidR="005B1D95" w:rsidRPr="00E64DAF">
          <w:rPr>
            <w:noProof/>
            <w:webHidden/>
          </w:rPr>
        </w:r>
        <w:r w:rsidR="005B1D95" w:rsidRPr="00E64DAF">
          <w:rPr>
            <w:noProof/>
            <w:webHidden/>
          </w:rPr>
          <w:fldChar w:fldCharType="separate"/>
        </w:r>
        <w:r w:rsidR="00390FFC" w:rsidRPr="00E64DAF">
          <w:rPr>
            <w:noProof/>
            <w:webHidden/>
          </w:rPr>
          <w:t>6</w:t>
        </w:r>
        <w:r w:rsidR="005B1D95" w:rsidRPr="00E64DAF">
          <w:rPr>
            <w:noProof/>
            <w:webHidden/>
          </w:rPr>
          <w:fldChar w:fldCharType="end"/>
        </w:r>
      </w:hyperlink>
    </w:p>
    <w:p w14:paraId="6BC80C36" w14:textId="77777777" w:rsidR="00846EA3" w:rsidRPr="00E64DAF" w:rsidRDefault="005B1D95">
      <w:pPr>
        <w:pStyle w:val="TOC1"/>
        <w:tabs>
          <w:tab w:val="left" w:pos="440"/>
          <w:tab w:val="right" w:leader="dot" w:pos="9062"/>
        </w:tabs>
      </w:pPr>
      <w:r w:rsidRPr="00E64DAF">
        <w:rPr>
          <w:b w:val="0"/>
          <w:bCs w:val="0"/>
          <w:caps w:val="0"/>
        </w:rPr>
        <w:fldChar w:fldCharType="end"/>
      </w:r>
    </w:p>
    <w:p w14:paraId="74897697" w14:textId="77777777" w:rsidR="00846EA3" w:rsidRPr="00E64DAF" w:rsidRDefault="00846EA3" w:rsidP="00846EA3"/>
    <w:p w14:paraId="58976C2D" w14:textId="77777777" w:rsidR="00846EA3" w:rsidRPr="00E64DAF" w:rsidRDefault="00846EA3" w:rsidP="00846EA3"/>
    <w:p w14:paraId="441DD4C9" w14:textId="77777777" w:rsidR="00846EA3" w:rsidRPr="00E64DAF" w:rsidRDefault="00846EA3" w:rsidP="00846EA3"/>
    <w:p w14:paraId="47790613" w14:textId="77777777" w:rsidR="00846EA3" w:rsidRPr="00E64DAF" w:rsidRDefault="00846EA3" w:rsidP="00846EA3">
      <w:pPr>
        <w:pStyle w:val="Heading1"/>
      </w:pPr>
      <w:r w:rsidRPr="00E64DAF">
        <w:br w:type="page"/>
      </w:r>
      <w:bookmarkStart w:id="3" w:name="_Toc262723257"/>
      <w:bookmarkStart w:id="4" w:name="_Toc267048913"/>
      <w:bookmarkStart w:id="5" w:name="_Toc267294454"/>
      <w:bookmarkStart w:id="6" w:name="_Toc325408913"/>
      <w:r w:rsidRPr="00E64DAF">
        <w:lastRenderedPageBreak/>
        <w:t xml:space="preserve">Finalidade, </w:t>
      </w:r>
      <w:r w:rsidR="00272586" w:rsidRPr="00E64DAF">
        <w:t>escopo</w:t>
      </w:r>
      <w:r w:rsidRPr="00E64DAF">
        <w:t xml:space="preserve"> e usuários</w:t>
      </w:r>
      <w:bookmarkEnd w:id="3"/>
      <w:bookmarkEnd w:id="4"/>
      <w:bookmarkEnd w:id="5"/>
      <w:bookmarkEnd w:id="6"/>
    </w:p>
    <w:p w14:paraId="08EAE5B1" w14:textId="77777777" w:rsidR="00846EA3" w:rsidRPr="00E64DAF" w:rsidRDefault="00846EA3" w:rsidP="00846EA3">
      <w:r w:rsidRPr="00E64DAF">
        <w:t xml:space="preserve">A finalidade deste procedimento é garantir o controle sobre a criação, a aprovação, a distribuição, o uso e as atualizações dos documentos e registros </w:t>
      </w:r>
      <w:r w:rsidR="00390FFC" w:rsidRPr="00E64DAF">
        <w:t xml:space="preserve">(Também chamados de informações documentadas) </w:t>
      </w:r>
      <w:r w:rsidRPr="00E64DAF">
        <w:t>usados no Sistema de gestão da segurança da informação (SGSI) [</w:t>
      </w:r>
      <w:commentRangeStart w:id="7"/>
      <w:r w:rsidRPr="00E64DAF">
        <w:t>Sistema de gestão da continuidade de negócios – SGCN]</w:t>
      </w:r>
      <w:commentRangeEnd w:id="7"/>
      <w:r w:rsidRPr="00E64DAF">
        <w:rPr>
          <w:rStyle w:val="CommentReference"/>
        </w:rPr>
        <w:commentReference w:id="7"/>
      </w:r>
      <w:r w:rsidRPr="00E64DAF">
        <w:t>.</w:t>
      </w:r>
    </w:p>
    <w:p w14:paraId="367A6229" w14:textId="77777777" w:rsidR="00846EA3" w:rsidRPr="00E64DAF" w:rsidRDefault="00846EA3" w:rsidP="00846EA3">
      <w:r w:rsidRPr="00E64DAF">
        <w:t xml:space="preserve">Este procedimento aplica-se a todos os documentos e registros </w:t>
      </w:r>
      <w:r w:rsidR="005C0D28" w:rsidRPr="00E64DAF">
        <w:t>listados</w:t>
      </w:r>
      <w:r w:rsidRPr="00E64DAF">
        <w:t xml:space="preserve"> ao SGSI [SGCN], independentemente de terem sido criados dentro da [nome da organização] ou terem origem externa à organização. Este procedimento compreende todos os documentos e registros armazenados em qualquer forma possível </w:t>
      </w:r>
      <w:r w:rsidR="00D15B77" w:rsidRPr="00E64DAF">
        <w:t xml:space="preserve"> - </w:t>
      </w:r>
      <w:r w:rsidRPr="00E64DAF">
        <w:t>papel, áudio, vídeo, etc..</w:t>
      </w:r>
    </w:p>
    <w:p w14:paraId="101494D7" w14:textId="77777777" w:rsidR="00846EA3" w:rsidRPr="00E64DAF" w:rsidRDefault="00846EA3" w:rsidP="00846EA3">
      <w:r w:rsidRPr="00E64DAF">
        <w:t xml:space="preserve">Os usuários deste documentos são funcionários da [nome da organização] que trabalham no </w:t>
      </w:r>
      <w:r w:rsidR="00272586" w:rsidRPr="00E64DAF">
        <w:t>escopo do</w:t>
      </w:r>
      <w:r w:rsidRPr="00E64DAF">
        <w:t xml:space="preserve"> SGSI [SGCN].</w:t>
      </w:r>
    </w:p>
    <w:p w14:paraId="009EBCB3" w14:textId="77777777" w:rsidR="00846EA3" w:rsidRPr="00E64DAF" w:rsidRDefault="00846EA3" w:rsidP="00846EA3"/>
    <w:p w14:paraId="64B9C22B" w14:textId="77777777" w:rsidR="00846EA3" w:rsidRPr="00E64DAF" w:rsidRDefault="00846EA3" w:rsidP="00846EA3">
      <w:pPr>
        <w:pStyle w:val="Heading1"/>
      </w:pPr>
      <w:bookmarkStart w:id="8" w:name="_Toc262723258"/>
      <w:bookmarkStart w:id="9" w:name="_Toc267048914"/>
      <w:bookmarkStart w:id="10" w:name="_Toc267294455"/>
      <w:bookmarkStart w:id="11" w:name="_Toc325408914"/>
      <w:r w:rsidRPr="00E64DAF">
        <w:t>Documentos de referência</w:t>
      </w:r>
      <w:bookmarkEnd w:id="8"/>
      <w:bookmarkEnd w:id="9"/>
      <w:bookmarkEnd w:id="10"/>
      <w:bookmarkEnd w:id="11"/>
    </w:p>
    <w:p w14:paraId="455ACCBB" w14:textId="77777777" w:rsidR="00846EA3" w:rsidRPr="00E64DAF" w:rsidRDefault="00846EA3" w:rsidP="00846EA3">
      <w:pPr>
        <w:numPr>
          <w:ilvl w:val="0"/>
          <w:numId w:val="4"/>
        </w:numPr>
        <w:spacing w:after="0"/>
      </w:pPr>
      <w:commentRangeStart w:id="12"/>
      <w:r w:rsidRPr="00E64DAF">
        <w:t>Norma ISO/IEC 27001, cláusula</w:t>
      </w:r>
      <w:r w:rsidR="00D15B77" w:rsidRPr="00E64DAF">
        <w:t xml:space="preserve"> 7.5</w:t>
      </w:r>
      <w:commentRangeEnd w:id="12"/>
      <w:r w:rsidRPr="00E64DAF">
        <w:rPr>
          <w:rStyle w:val="CommentReference"/>
        </w:rPr>
        <w:commentReference w:id="12"/>
      </w:r>
    </w:p>
    <w:p w14:paraId="476CF075" w14:textId="77777777" w:rsidR="00390FFC" w:rsidRPr="00E64DAF" w:rsidRDefault="00390FFC" w:rsidP="00846EA3">
      <w:pPr>
        <w:numPr>
          <w:ilvl w:val="0"/>
          <w:numId w:val="4"/>
        </w:numPr>
        <w:spacing w:after="0"/>
      </w:pPr>
      <w:r w:rsidRPr="00E64DAF">
        <w:t>Nome ISO 22301, cláusula 7.5</w:t>
      </w:r>
    </w:p>
    <w:p w14:paraId="3951A021" w14:textId="77777777" w:rsidR="00846EA3" w:rsidRPr="00E64DAF" w:rsidRDefault="00846EA3" w:rsidP="00846EA3">
      <w:pPr>
        <w:numPr>
          <w:ilvl w:val="0"/>
          <w:numId w:val="4"/>
        </w:numPr>
        <w:spacing w:after="0"/>
      </w:pPr>
      <w:r w:rsidRPr="00E64DAF">
        <w:t>Norma BS 25999-2, cláusulas 3.4.2 e 3.4.3</w:t>
      </w:r>
    </w:p>
    <w:p w14:paraId="0B78F3D9" w14:textId="77777777" w:rsidR="00846EA3" w:rsidRPr="00E64DAF" w:rsidRDefault="00846EA3" w:rsidP="00846EA3">
      <w:pPr>
        <w:numPr>
          <w:ilvl w:val="0"/>
          <w:numId w:val="4"/>
        </w:numPr>
        <w:spacing w:after="0"/>
      </w:pPr>
      <w:commentRangeStart w:id="13"/>
      <w:r w:rsidRPr="00E64DAF">
        <w:t>Política da segurança da informação</w:t>
      </w:r>
      <w:commentRangeEnd w:id="13"/>
      <w:r w:rsidRPr="00E64DAF">
        <w:rPr>
          <w:rStyle w:val="CommentReference"/>
        </w:rPr>
        <w:commentReference w:id="13"/>
      </w:r>
    </w:p>
    <w:p w14:paraId="3A2F87DA" w14:textId="77777777" w:rsidR="00846EA3" w:rsidRPr="00E64DAF" w:rsidRDefault="00846EA3" w:rsidP="00846EA3">
      <w:pPr>
        <w:numPr>
          <w:ilvl w:val="0"/>
          <w:numId w:val="4"/>
        </w:numPr>
        <w:spacing w:after="0"/>
      </w:pPr>
      <w:commentRangeStart w:id="14"/>
      <w:r w:rsidRPr="00E64DAF">
        <w:t>Política de continuidade de negócios</w:t>
      </w:r>
      <w:commentRangeEnd w:id="14"/>
      <w:r w:rsidR="004B7DBF">
        <w:rPr>
          <w:rStyle w:val="CommentReference"/>
        </w:rPr>
        <w:commentReference w:id="14"/>
      </w:r>
    </w:p>
    <w:p w14:paraId="4C7B7CA1" w14:textId="77777777" w:rsidR="00846EA3" w:rsidRPr="00E64DAF" w:rsidRDefault="00846EA3" w:rsidP="00846EA3">
      <w:pPr>
        <w:numPr>
          <w:ilvl w:val="0"/>
          <w:numId w:val="4"/>
        </w:numPr>
        <w:spacing w:after="0"/>
      </w:pPr>
      <w:commentRangeStart w:id="15"/>
      <w:r w:rsidRPr="00E64DAF">
        <w:t xml:space="preserve">Política </w:t>
      </w:r>
      <w:r w:rsidR="00D15B77" w:rsidRPr="00E64DAF">
        <w:t>para manueior</w:t>
      </w:r>
      <w:r w:rsidRPr="00E64DAF">
        <w:t xml:space="preserve"> de informações classificadas</w:t>
      </w:r>
      <w:commentRangeEnd w:id="15"/>
      <w:r w:rsidRPr="00E64DAF">
        <w:rPr>
          <w:rStyle w:val="CommentReference"/>
        </w:rPr>
        <w:commentReference w:id="15"/>
      </w:r>
    </w:p>
    <w:p w14:paraId="3868FC70" w14:textId="77777777" w:rsidR="00846EA3" w:rsidRPr="00E64DAF" w:rsidRDefault="00846EA3" w:rsidP="00846EA3">
      <w:pPr>
        <w:numPr>
          <w:ilvl w:val="0"/>
          <w:numId w:val="4"/>
        </w:numPr>
      </w:pPr>
      <w:r w:rsidRPr="00E64DAF">
        <w:t xml:space="preserve"> [outros documentos e regulamentações que especificam o controle de documentos]</w:t>
      </w:r>
    </w:p>
    <w:p w14:paraId="2EA92743" w14:textId="77777777" w:rsidR="00846EA3" w:rsidRPr="00E64DAF" w:rsidRDefault="00846EA3" w:rsidP="00846EA3"/>
    <w:p w14:paraId="2A53EF43" w14:textId="77777777" w:rsidR="00846EA3" w:rsidRPr="00E64DAF" w:rsidRDefault="00846EA3" w:rsidP="00846EA3">
      <w:pPr>
        <w:pStyle w:val="Heading1"/>
      </w:pPr>
      <w:bookmarkStart w:id="16" w:name="_Toc262723259"/>
      <w:bookmarkStart w:id="17" w:name="_Toc267048915"/>
      <w:bookmarkStart w:id="18" w:name="_Toc267294456"/>
      <w:bookmarkStart w:id="19" w:name="_Toc325408915"/>
      <w:r w:rsidRPr="00E64DAF">
        <w:t>Controle de documentos internos</w:t>
      </w:r>
      <w:bookmarkEnd w:id="16"/>
      <w:bookmarkEnd w:id="17"/>
      <w:bookmarkEnd w:id="18"/>
      <w:bookmarkEnd w:id="19"/>
    </w:p>
    <w:p w14:paraId="710EA079" w14:textId="77777777" w:rsidR="00846EA3" w:rsidRPr="00E64DAF" w:rsidRDefault="00846EA3" w:rsidP="00846EA3">
      <w:bookmarkStart w:id="20" w:name="_Toc262723260"/>
      <w:r w:rsidRPr="00E64DAF">
        <w:t>Os documentos internos são todos os documentos criados na organização.</w:t>
      </w:r>
    </w:p>
    <w:p w14:paraId="592F3891" w14:textId="77777777" w:rsidR="00846EA3" w:rsidRPr="00E64DAF" w:rsidRDefault="00846EA3" w:rsidP="00846EA3">
      <w:pPr>
        <w:pStyle w:val="Heading2"/>
      </w:pPr>
      <w:bookmarkStart w:id="21" w:name="_Toc267048916"/>
      <w:bookmarkStart w:id="22" w:name="_Toc267294457"/>
      <w:bookmarkStart w:id="23" w:name="_Toc325408916"/>
      <w:bookmarkEnd w:id="20"/>
      <w:r w:rsidRPr="00E64DAF">
        <w:t>Formatação de documentos</w:t>
      </w:r>
      <w:bookmarkEnd w:id="21"/>
      <w:bookmarkEnd w:id="22"/>
      <w:bookmarkEnd w:id="23"/>
    </w:p>
    <w:p w14:paraId="039A0133" w14:textId="77777777" w:rsidR="00846EA3" w:rsidRPr="00E64DAF" w:rsidRDefault="00846EA3" w:rsidP="00846EA3">
      <w:r w:rsidRPr="00E64DAF">
        <w:t xml:space="preserve">O texto do documento é escrito em fonte </w:t>
      </w:r>
      <w:commentRangeStart w:id="24"/>
      <w:r w:rsidRPr="00E64DAF">
        <w:t>Calibri, tamanho 11. Os títulos dos capítulos são escritos em tamanho 14, negrito. Os subtítulos de nível 2 são escritos em tamanho 12, negrito. Os subtítulos de nível 3 são escritos em tamanho 11, negrito e itálico.</w:t>
      </w:r>
      <w:commentRangeEnd w:id="24"/>
      <w:r w:rsidRPr="00E64DAF">
        <w:rPr>
          <w:rStyle w:val="CommentReference"/>
        </w:rPr>
        <w:commentReference w:id="24"/>
      </w:r>
    </w:p>
    <w:p w14:paraId="462CB1EE" w14:textId="77777777" w:rsidR="00846EA3" w:rsidRPr="00E64DAF" w:rsidRDefault="00846EA3" w:rsidP="00846EA3">
      <w:r w:rsidRPr="00E64DAF">
        <w:t xml:space="preserve">O cabeçalho do documento contém o nome da organização e o </w:t>
      </w:r>
      <w:commentRangeStart w:id="25"/>
      <w:r w:rsidRPr="00E64DAF">
        <w:t>nível de confidencialidade</w:t>
      </w:r>
      <w:commentRangeEnd w:id="25"/>
      <w:r w:rsidRPr="00E64DAF">
        <w:rPr>
          <w:rStyle w:val="CommentReference"/>
        </w:rPr>
        <w:commentReference w:id="25"/>
      </w:r>
      <w:r w:rsidRPr="00E64DAF">
        <w:t xml:space="preserve"> do documento. O rodapé contém o nome do documento, a versão atual, a data da versão atual e a quantidade de páginas do documento.</w:t>
      </w:r>
    </w:p>
    <w:p w14:paraId="3BB2DE57" w14:textId="77777777" w:rsidR="00846EA3" w:rsidRDefault="00846EA3" w:rsidP="00846EA3">
      <w:bookmarkStart w:id="26" w:name="_Toc262723261"/>
      <w:r w:rsidRPr="00E64DAF">
        <w:t xml:space="preserve">Todos os documentos também devem </w:t>
      </w:r>
      <w:r w:rsidR="00D15B77" w:rsidRPr="00E64DAF">
        <w:t>definir</w:t>
      </w:r>
      <w:r w:rsidRPr="00E64DAF">
        <w:t xml:space="preserve"> seus usuários.</w:t>
      </w:r>
    </w:p>
    <w:p w14:paraId="58087224" w14:textId="77777777" w:rsidR="00B956DA" w:rsidRDefault="00B956DA" w:rsidP="00B956DA">
      <w:pPr>
        <w:jc w:val="center"/>
      </w:pPr>
    </w:p>
    <w:p w14:paraId="570FB44E" w14:textId="77777777" w:rsidR="00B956DA" w:rsidRPr="00E01E68" w:rsidRDefault="00B956DA" w:rsidP="00B956DA">
      <w:pPr>
        <w:jc w:val="center"/>
      </w:pPr>
      <w:r w:rsidRPr="00E01E68">
        <w:t>** FIM DA DEMONSTRAÇÃO **</w:t>
      </w:r>
    </w:p>
    <w:p w14:paraId="1084FD63" w14:textId="77777777" w:rsidR="00B956DA" w:rsidRPr="00E64DAF" w:rsidRDefault="00B956DA" w:rsidP="00B956DA">
      <w:pPr>
        <w:jc w:val="center"/>
      </w:pPr>
      <w:r w:rsidRPr="00E01E68">
        <w:lastRenderedPageBreak/>
        <w:t xml:space="preserve">Clique aqui para baixar a versão completa deste documento: </w:t>
      </w:r>
      <w:hyperlink r:id="rId10" w:history="1">
        <w:r w:rsidRPr="00B956DA">
          <w:rPr>
            <w:rStyle w:val="Hyperlink"/>
          </w:rPr>
          <w:t>http://www.iso27001standard.com/pt/documentacao/Procedimento-de-documentacao-e-controle-de-registros</w:t>
        </w:r>
      </w:hyperlink>
      <w:bookmarkEnd w:id="26"/>
    </w:p>
    <w:sectPr w:rsidR="00B956DA" w:rsidRPr="00E64DAF" w:rsidSect="00846E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jan Kosutic" w:date="2013-10-11T18:42:00Z" w:initials="DK">
    <w:p w14:paraId="4F81086A" w14:textId="77777777" w:rsidR="009552EE" w:rsidRDefault="009552EE" w:rsidP="009552EE">
      <w:pPr>
        <w:pStyle w:val="CommentText"/>
      </w:pPr>
      <w:r>
        <w:rPr>
          <w:rStyle w:val="CommentReference"/>
        </w:rPr>
        <w:annotationRef/>
      </w:r>
      <w:r>
        <w:t>Para aprender como completar este documento, consulte:</w:t>
      </w:r>
    </w:p>
    <w:p w14:paraId="242CA53F" w14:textId="77777777" w:rsidR="009552EE" w:rsidRDefault="009552EE" w:rsidP="009552EE">
      <w:pPr>
        <w:pStyle w:val="CommentText"/>
      </w:pPr>
    </w:p>
    <w:p w14:paraId="5FCC3A73" w14:textId="77777777" w:rsidR="009552EE" w:rsidRPr="00607C6C" w:rsidRDefault="009552EE" w:rsidP="009552EE">
      <w:pPr>
        <w:pStyle w:val="CommentText"/>
      </w:pPr>
      <w:r>
        <w:t xml:space="preserve">1) </w:t>
      </w:r>
      <w:r w:rsidRPr="009552EE">
        <w:rPr>
          <w:b/>
        </w:rPr>
        <w:t>Vídeo tutorial</w:t>
      </w:r>
      <w:r>
        <w:t xml:space="preserve"> '</w:t>
      </w:r>
      <w:r w:rsidRPr="009552EE">
        <w:t>Como elaborar o procedimento de controle de documentos da ISO 27001/ISO 22301</w:t>
      </w:r>
      <w:r>
        <w:t xml:space="preserve">' </w:t>
      </w:r>
      <w:hyperlink r:id="rId1" w:history="1">
        <w:r w:rsidR="00607C6C" w:rsidRPr="00607C6C">
          <w:rPr>
            <w:rStyle w:val="Hyperlink"/>
          </w:rPr>
          <w:t>http://www.iso27001standard.com/video-tutorials</w:t>
        </w:r>
      </w:hyperlink>
    </w:p>
  </w:comment>
  <w:comment w:id="1" w:author="Dejan Košutić" w:initials="DK">
    <w:p w14:paraId="38EB4271" w14:textId="77777777" w:rsidR="00846EA3" w:rsidRDefault="00846EA3">
      <w:pPr>
        <w:pStyle w:val="CommentText"/>
      </w:pPr>
      <w:r>
        <w:rPr>
          <w:rStyle w:val="CommentReference"/>
        </w:rPr>
        <w:annotationRef/>
      </w:r>
      <w:r>
        <w:t>Todos os campos desde documento que aparecem entre colchetes devem ser preenchidos.</w:t>
      </w:r>
    </w:p>
  </w:comment>
  <w:comment w:id="2" w:author="Dejan Košutić" w:initials="DK">
    <w:p w14:paraId="3460BBC6" w14:textId="77777777" w:rsidR="00846EA3" w:rsidRDefault="00846EA3">
      <w:pPr>
        <w:pStyle w:val="CommentText"/>
      </w:pPr>
      <w:r>
        <w:rPr>
          <w:rStyle w:val="CommentReference"/>
        </w:rPr>
        <w:annotationRef/>
      </w:r>
      <w:r>
        <w:t xml:space="preserve">O sistema de codificação do documento deve estar de acordo com o atual sistema de codificação de documentos da organização. Caso não haja um sistema desse tipo na organização, esta linha pode ser excluída. </w:t>
      </w:r>
    </w:p>
  </w:comment>
  <w:comment w:id="7" w:author="Dejan Košutić" w:initials="DK">
    <w:p w14:paraId="7E1062C8" w14:textId="77777777" w:rsidR="00846EA3" w:rsidRDefault="00846EA3">
      <w:pPr>
        <w:pStyle w:val="CommentText"/>
      </w:pPr>
      <w:r>
        <w:rPr>
          <w:rStyle w:val="CommentReference"/>
        </w:rPr>
        <w:annotationRef/>
      </w:r>
      <w:r>
        <w:t>Este trecho deve ser inserido no lugar do SGSI caso o procedimento refira-se exclusivamente à gestão da continuidade de negócios.</w:t>
      </w:r>
    </w:p>
  </w:comment>
  <w:comment w:id="12" w:author="Dejan Košutić" w:initials="DK">
    <w:p w14:paraId="55AA9A47" w14:textId="77777777" w:rsidR="00846EA3" w:rsidRDefault="00846EA3">
      <w:pPr>
        <w:pStyle w:val="CommentText"/>
      </w:pPr>
      <w:r>
        <w:rPr>
          <w:rStyle w:val="CommentReference"/>
        </w:rPr>
        <w:annotationRef/>
      </w:r>
      <w:r>
        <w:t>Exclua este item se o procedimento referir-se somente à gestão da continuidade de negócios</w:t>
      </w:r>
    </w:p>
  </w:comment>
  <w:comment w:id="13" w:author="Dejan Košutić" w:initials="DK">
    <w:p w14:paraId="0CED66F2" w14:textId="77777777" w:rsidR="00846EA3" w:rsidRDefault="00846EA3">
      <w:pPr>
        <w:pStyle w:val="CommentText"/>
      </w:pPr>
      <w:r>
        <w:rPr>
          <w:rStyle w:val="CommentReference"/>
        </w:rPr>
        <w:annotationRef/>
      </w:r>
      <w:r>
        <w:t>Exclua este item se o procedimento referir-se somente à gestão da continuidade de negócios</w:t>
      </w:r>
    </w:p>
  </w:comment>
  <w:comment w:id="14" w:author="Dejan Kosutic" w:date="2013-10-20T18:14:00Z" w:initials="DK">
    <w:p w14:paraId="0A92FA87" w14:textId="77777777" w:rsidR="004B7DBF" w:rsidRDefault="004B7DBF">
      <w:pPr>
        <w:pStyle w:val="CommentText"/>
      </w:pPr>
      <w:r>
        <w:rPr>
          <w:rStyle w:val="CommentReference"/>
        </w:rPr>
        <w:annotationRef/>
      </w:r>
      <w:r>
        <w:t>Delete this if you are not implementing business continuity</w:t>
      </w:r>
    </w:p>
  </w:comment>
  <w:comment w:id="15" w:author="Dejan" w:initials="D">
    <w:p w14:paraId="43A1D1C1" w14:textId="77777777" w:rsidR="00846EA3" w:rsidRDefault="00846EA3">
      <w:pPr>
        <w:pStyle w:val="CommentText"/>
      </w:pPr>
      <w:r>
        <w:rPr>
          <w:rStyle w:val="CommentReference"/>
        </w:rPr>
        <w:annotationRef/>
      </w:r>
      <w:r>
        <w:t>Exclua este item se esse tipo de documento não existir</w:t>
      </w:r>
    </w:p>
  </w:comment>
  <w:comment w:id="24" w:author="Dejan Košutić" w:initials="DK">
    <w:p w14:paraId="31F8A23F" w14:textId="77777777" w:rsidR="00846EA3" w:rsidRDefault="00846EA3">
      <w:pPr>
        <w:pStyle w:val="CommentText"/>
      </w:pPr>
      <w:r>
        <w:rPr>
          <w:rStyle w:val="CommentReference"/>
        </w:rPr>
        <w:annotationRef/>
      </w:r>
      <w:r>
        <w:t xml:space="preserve">Adapte à prática-padrão da organização. </w:t>
      </w:r>
    </w:p>
  </w:comment>
  <w:comment w:id="25" w:author="Dejan" w:date="2013-10-11T18:44:00Z" w:initials="D">
    <w:p w14:paraId="2A750927" w14:textId="77777777" w:rsidR="00846EA3" w:rsidRDefault="00846EA3">
      <w:pPr>
        <w:pStyle w:val="CommentText"/>
      </w:pPr>
      <w:r>
        <w:rPr>
          <w:rStyle w:val="CommentReference"/>
        </w:rPr>
        <w:annotationRef/>
      </w:r>
      <w:r>
        <w:t xml:space="preserve">Exclua se, de acordo com a ISO 27001, a Declaração de aplicabilidade excluir o </w:t>
      </w:r>
      <w:r w:rsidRPr="00607C6C">
        <w:t xml:space="preserve">controle </w:t>
      </w:r>
      <w:r w:rsidR="00D15B77" w:rsidRPr="00607C6C">
        <w:t>A.8.2.1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CC3A73" w15:done="0"/>
  <w15:commentEx w15:paraId="38EB4271" w15:done="0"/>
  <w15:commentEx w15:paraId="3460BBC6" w15:done="0"/>
  <w15:commentEx w15:paraId="7E1062C8" w15:done="0"/>
  <w15:commentEx w15:paraId="55AA9A47" w15:done="0"/>
  <w15:commentEx w15:paraId="0CED66F2" w15:done="0"/>
  <w15:commentEx w15:paraId="0A92FA87" w15:done="0"/>
  <w15:commentEx w15:paraId="43A1D1C1" w15:done="0"/>
  <w15:commentEx w15:paraId="31F8A23F" w15:done="0"/>
  <w15:commentEx w15:paraId="2A7509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2520A" w14:textId="77777777" w:rsidR="00DE7EA6" w:rsidRDefault="00DE7EA6" w:rsidP="00846EA3">
      <w:pPr>
        <w:spacing w:after="0" w:line="240" w:lineRule="auto"/>
      </w:pPr>
      <w:r>
        <w:separator/>
      </w:r>
    </w:p>
  </w:endnote>
  <w:endnote w:type="continuationSeparator" w:id="0">
    <w:p w14:paraId="7A6620AF" w14:textId="77777777" w:rsidR="00DE7EA6" w:rsidRDefault="00DE7EA6" w:rsidP="00846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F06CB" w14:textId="77777777" w:rsidR="00C17FF2" w:rsidRDefault="00C17F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846EA3" w:rsidRPr="00EB368F" w14:paraId="4E0BFF2B" w14:textId="77777777" w:rsidTr="00846EA3">
      <w:tc>
        <w:tcPr>
          <w:tcW w:w="3794" w:type="dxa"/>
        </w:tcPr>
        <w:p w14:paraId="4C34ADA9" w14:textId="77777777" w:rsidR="00846EA3" w:rsidRPr="00EB368F" w:rsidRDefault="00846EA3" w:rsidP="00846EA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Procedimento de documentação e controle de registros</w:t>
          </w:r>
        </w:p>
      </w:tc>
      <w:tc>
        <w:tcPr>
          <w:tcW w:w="2126" w:type="dxa"/>
        </w:tcPr>
        <w:p w14:paraId="1BF6FFF1" w14:textId="77777777" w:rsidR="00846EA3" w:rsidRPr="00EB368F" w:rsidRDefault="00846EA3" w:rsidP="00846EA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de [data]</w:t>
          </w:r>
        </w:p>
      </w:tc>
      <w:tc>
        <w:tcPr>
          <w:tcW w:w="3402" w:type="dxa"/>
        </w:tcPr>
        <w:p w14:paraId="6DC58854" w14:textId="77777777" w:rsidR="00846EA3" w:rsidRPr="00EB368F" w:rsidRDefault="00846EA3" w:rsidP="00846EA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B1D9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B1D95">
            <w:rPr>
              <w:b/>
              <w:sz w:val="18"/>
            </w:rPr>
            <w:fldChar w:fldCharType="separate"/>
          </w:r>
          <w:r w:rsidR="00C17FF2">
            <w:rPr>
              <w:b/>
              <w:noProof/>
              <w:sz w:val="18"/>
            </w:rPr>
            <w:t>2</w:t>
          </w:r>
          <w:r w:rsidR="005B1D9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B1D9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B1D95">
            <w:rPr>
              <w:b/>
              <w:sz w:val="18"/>
            </w:rPr>
            <w:fldChar w:fldCharType="separate"/>
          </w:r>
          <w:r w:rsidR="00C17FF2">
            <w:rPr>
              <w:b/>
              <w:noProof/>
              <w:sz w:val="18"/>
            </w:rPr>
            <w:t>4</w:t>
          </w:r>
          <w:r w:rsidR="005B1D95">
            <w:rPr>
              <w:b/>
              <w:sz w:val="18"/>
            </w:rPr>
            <w:fldChar w:fldCharType="end"/>
          </w:r>
        </w:p>
      </w:tc>
    </w:tr>
  </w:tbl>
  <w:p w14:paraId="3D48E9D1" w14:textId="77777777" w:rsidR="00846EA3" w:rsidRPr="00EB368F" w:rsidRDefault="00846EA3" w:rsidP="00846EA3">
    <w:pPr>
      <w:autoSpaceDE w:val="0"/>
      <w:autoSpaceDN w:val="0"/>
      <w:adjustRightInd w:val="0"/>
      <w:spacing w:after="0"/>
      <w:jc w:val="center"/>
    </w:pPr>
    <w:bookmarkStart w:id="27" w:name="_GoBack"/>
    <w:bookmarkEnd w:id="2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C4E27" w14:textId="77777777" w:rsidR="00846EA3" w:rsidRPr="004B1E43" w:rsidRDefault="00846EA3" w:rsidP="00846EA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1B59C" w14:textId="77777777" w:rsidR="00DE7EA6" w:rsidRDefault="00DE7EA6" w:rsidP="00846EA3">
      <w:pPr>
        <w:spacing w:after="0" w:line="240" w:lineRule="auto"/>
      </w:pPr>
      <w:r>
        <w:separator/>
      </w:r>
    </w:p>
  </w:footnote>
  <w:footnote w:type="continuationSeparator" w:id="0">
    <w:p w14:paraId="682F06EB" w14:textId="77777777" w:rsidR="00DE7EA6" w:rsidRDefault="00DE7EA6" w:rsidP="00846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239C6" w14:textId="77777777" w:rsidR="00C17FF2" w:rsidRDefault="00C17F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46EA3" w:rsidRPr="00EB368F" w14:paraId="0793A0F9" w14:textId="77777777">
      <w:tc>
        <w:tcPr>
          <w:tcW w:w="6771" w:type="dxa"/>
        </w:tcPr>
        <w:p w14:paraId="77FF831A" w14:textId="77777777" w:rsidR="00846EA3" w:rsidRPr="00EB368F" w:rsidRDefault="00846EA3" w:rsidP="00846EA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[nome da organização]</w:t>
          </w:r>
        </w:p>
      </w:tc>
      <w:tc>
        <w:tcPr>
          <w:tcW w:w="2517" w:type="dxa"/>
        </w:tcPr>
        <w:p w14:paraId="2055686B" w14:textId="77777777" w:rsidR="00846EA3" w:rsidRPr="00EB368F" w:rsidRDefault="00846EA3" w:rsidP="00846EA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[nível de confidencialidade]</w:t>
          </w:r>
        </w:p>
      </w:tc>
    </w:tr>
  </w:tbl>
  <w:p w14:paraId="45932A9A" w14:textId="77777777" w:rsidR="00846EA3" w:rsidRPr="00EB368F" w:rsidRDefault="00846EA3" w:rsidP="00846EA3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1404D" w14:textId="77777777" w:rsidR="00C17FF2" w:rsidRDefault="00C17F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8012C8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907F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0DA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C7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E0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3ED2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24E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B61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288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558C4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64D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E64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8C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4EA8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1E68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EE1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82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1A0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B816B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9CF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D06C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09D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1C9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4B5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4DE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0D2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4A6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A092E"/>
    <w:rsid w:val="000C5F64"/>
    <w:rsid w:val="000C72E1"/>
    <w:rsid w:val="000D5E91"/>
    <w:rsid w:val="001110BB"/>
    <w:rsid w:val="00137D72"/>
    <w:rsid w:val="002316F5"/>
    <w:rsid w:val="00272586"/>
    <w:rsid w:val="002A7181"/>
    <w:rsid w:val="00390FFC"/>
    <w:rsid w:val="004B7DBF"/>
    <w:rsid w:val="005B1D95"/>
    <w:rsid w:val="005C0D28"/>
    <w:rsid w:val="00607C6C"/>
    <w:rsid w:val="00710D5B"/>
    <w:rsid w:val="0072157F"/>
    <w:rsid w:val="00764FE0"/>
    <w:rsid w:val="0078722F"/>
    <w:rsid w:val="007B0AED"/>
    <w:rsid w:val="00846EA3"/>
    <w:rsid w:val="00877DF3"/>
    <w:rsid w:val="008E5AC5"/>
    <w:rsid w:val="00914CE7"/>
    <w:rsid w:val="00927DFD"/>
    <w:rsid w:val="009552EE"/>
    <w:rsid w:val="009D4F28"/>
    <w:rsid w:val="00A350EF"/>
    <w:rsid w:val="00A53429"/>
    <w:rsid w:val="00A82817"/>
    <w:rsid w:val="00B168AD"/>
    <w:rsid w:val="00B34E37"/>
    <w:rsid w:val="00B956DA"/>
    <w:rsid w:val="00BA4EFA"/>
    <w:rsid w:val="00BB548F"/>
    <w:rsid w:val="00BF2409"/>
    <w:rsid w:val="00C17FF2"/>
    <w:rsid w:val="00C31119"/>
    <w:rsid w:val="00C7138F"/>
    <w:rsid w:val="00C9379C"/>
    <w:rsid w:val="00D15B77"/>
    <w:rsid w:val="00DB7639"/>
    <w:rsid w:val="00DE7EA6"/>
    <w:rsid w:val="00E53AB4"/>
    <w:rsid w:val="00E64DAF"/>
    <w:rsid w:val="00F7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2A52B"/>
  <w15:docId w15:val="{2DCCF389-1D9C-46A7-85F3-F305CD12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A7181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video-tutoria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so27001standard.com/pt/documentacao/Procedimento-de-documentacao-e-controle-de-registros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58A9D-7E06-4347-9D2F-8F4E7376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581</Words>
  <Characters>3313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Procedimento de documentação e controle de registros</vt:lpstr>
      <vt:lpstr>Procedimento de documentação e controle de registros</vt:lpstr>
      <vt:lpstr>Procedimento de documentação e controle de registros</vt:lpstr>
    </vt:vector>
  </TitlesOfParts>
  <Company/>
  <LinksUpToDate>false</LinksUpToDate>
  <CharactersWithSpaces>3887</CharactersWithSpaces>
  <SharedDoc>false</SharedDoc>
  <HLinks>
    <vt:vector size="90" baseType="variant"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_Toc297311064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_Toc297311063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_Toc297311062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_Toc297311061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_Toc297311060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_Toc297311059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_Toc297311058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_Toc297311057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_Toc297311056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_Toc297311055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_Toc297311054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_Toc297311053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_Toc297311052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documentação e controle de registros</dc:title>
  <dc:creator>Dejan Kosutic</dc:creator>
  <dc:description/>
  <cp:lastModifiedBy>27001Academy</cp:lastModifiedBy>
  <cp:revision>3</cp:revision>
  <cp:lastPrinted>2010-08-26T10:28:00Z</cp:lastPrinted>
  <dcterms:created xsi:type="dcterms:W3CDTF">2013-10-24T21:39:00Z</dcterms:created>
  <dcterms:modified xsi:type="dcterms:W3CDTF">2017-09-07T12:04:00Z</dcterms:modified>
</cp:coreProperties>
</file>