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D048F" w14:textId="77777777" w:rsidR="00BC6ED3" w:rsidRDefault="00617887" w:rsidP="00F043F5">
      <w:pPr>
        <w:rPr>
          <w:b/>
          <w:sz w:val="28"/>
          <w:lang w:val="it-IT"/>
        </w:rPr>
      </w:pPr>
      <w:r w:rsidRPr="00BE4396">
        <w:rPr>
          <w:b/>
          <w:sz w:val="28"/>
          <w:lang w:val="it-IT"/>
        </w:rPr>
        <w:t>Allegato 1 – Elenco delle Parti Interessate, dei Requisiti Legali e di Altra Natura</w:t>
      </w:r>
    </w:p>
    <w:p w14:paraId="7F05F1B1" w14:textId="5A3BD12D" w:rsidR="009C4105" w:rsidRPr="009C4105" w:rsidRDefault="009C4105" w:rsidP="009C4105">
      <w:pPr>
        <w:jc w:val="center"/>
        <w:rPr>
          <w:rFonts w:eastAsia="Times New Roman"/>
          <w:sz w:val="18"/>
          <w:lang w:val="it-IT"/>
        </w:rPr>
      </w:pPr>
      <w:r w:rsidRPr="009C4105">
        <w:rPr>
          <w:rFonts w:eastAsia="Times New Roman"/>
          <w:lang w:val="it-IT"/>
        </w:rPr>
        <w:t>** VERSIONE ANTEPRIMA GRATUITA 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9"/>
        <w:gridCol w:w="1581"/>
        <w:gridCol w:w="1605"/>
        <w:gridCol w:w="1799"/>
        <w:gridCol w:w="1688"/>
        <w:gridCol w:w="1076"/>
      </w:tblGrid>
      <w:tr w:rsidR="009C4105" w:rsidRPr="009C4105" w14:paraId="3B868EC5" w14:textId="77777777" w:rsidTr="00685D63">
        <w:tc>
          <w:tcPr>
            <w:tcW w:w="1556" w:type="dxa"/>
            <w:shd w:val="clear" w:color="auto" w:fill="BFBFBF" w:themeFill="background1" w:themeFillShade="BF"/>
          </w:tcPr>
          <w:p w14:paraId="6DB4C7B3" w14:textId="77777777" w:rsidR="00685D63" w:rsidRPr="00BE4396" w:rsidRDefault="00617887" w:rsidP="00BA3255">
            <w:pPr>
              <w:spacing w:after="0"/>
              <w:rPr>
                <w:lang w:val="it-IT"/>
              </w:rPr>
            </w:pPr>
            <w:r w:rsidRPr="00BE4396">
              <w:rPr>
                <w:lang w:val="it-IT"/>
              </w:rPr>
              <w:t>Parte Interessata</w:t>
            </w:r>
          </w:p>
        </w:tc>
        <w:tc>
          <w:tcPr>
            <w:tcW w:w="1646" w:type="dxa"/>
            <w:shd w:val="clear" w:color="auto" w:fill="BFBFBF" w:themeFill="background1" w:themeFillShade="BF"/>
          </w:tcPr>
          <w:p w14:paraId="4B5E117E" w14:textId="019DB452" w:rsidR="00685D63" w:rsidRPr="00BE4396" w:rsidRDefault="009C4105" w:rsidP="00617887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07" w:type="dxa"/>
            <w:shd w:val="clear" w:color="auto" w:fill="BFBFBF" w:themeFill="background1" w:themeFillShade="BF"/>
          </w:tcPr>
          <w:p w14:paraId="72D1E52A" w14:textId="77777777" w:rsidR="00685D63" w:rsidRPr="00BE4396" w:rsidRDefault="00617887" w:rsidP="00685D63">
            <w:pPr>
              <w:rPr>
                <w:lang w:val="it-IT"/>
              </w:rPr>
            </w:pPr>
            <w:r w:rsidRPr="00BE4396">
              <w:rPr>
                <w:lang w:val="it-IT"/>
              </w:rPr>
              <w:t>Documento che prevede il requisito / obbligo di conformità</w:t>
            </w:r>
          </w:p>
        </w:tc>
        <w:tc>
          <w:tcPr>
            <w:tcW w:w="1876" w:type="dxa"/>
            <w:shd w:val="clear" w:color="auto" w:fill="BFBFBF" w:themeFill="background1" w:themeFillShade="BF"/>
          </w:tcPr>
          <w:p w14:paraId="795166A7" w14:textId="5A19F477" w:rsidR="00685D63" w:rsidRPr="00BE4396" w:rsidRDefault="009C4105" w:rsidP="00617887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14:paraId="42DC122C" w14:textId="77777777" w:rsidR="00685D63" w:rsidRPr="00BE4396" w:rsidRDefault="00617887" w:rsidP="00617887">
            <w:pPr>
              <w:spacing w:after="0"/>
              <w:rPr>
                <w:lang w:val="it-IT"/>
              </w:rPr>
            </w:pPr>
            <w:r w:rsidRPr="00BE4396">
              <w:rPr>
                <w:lang w:val="it-IT"/>
              </w:rPr>
              <w:t>Persona responsa</w:t>
            </w:r>
            <w:r w:rsidR="00685D63" w:rsidRPr="00BE4396">
              <w:rPr>
                <w:lang w:val="it-IT"/>
              </w:rPr>
              <w:t>b</w:t>
            </w:r>
            <w:r w:rsidRPr="00BE4396">
              <w:rPr>
                <w:lang w:val="it-IT"/>
              </w:rPr>
              <w:t>i</w:t>
            </w:r>
            <w:r w:rsidR="00685D63" w:rsidRPr="00BE4396">
              <w:rPr>
                <w:lang w:val="it-IT"/>
              </w:rPr>
              <w:t xml:space="preserve">le </w:t>
            </w:r>
          </w:p>
        </w:tc>
        <w:tc>
          <w:tcPr>
            <w:tcW w:w="1099" w:type="dxa"/>
            <w:shd w:val="clear" w:color="auto" w:fill="BFBFBF" w:themeFill="background1" w:themeFillShade="BF"/>
          </w:tcPr>
          <w:p w14:paraId="0FB2056B" w14:textId="2D877310" w:rsidR="00685D63" w:rsidRPr="00BE4396" w:rsidRDefault="009C4105" w:rsidP="00617887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9C4105" w:rsidRPr="009C4105" w14:paraId="4142123F" w14:textId="77777777" w:rsidTr="00685D63">
        <w:tc>
          <w:tcPr>
            <w:tcW w:w="1556" w:type="dxa"/>
          </w:tcPr>
          <w:p w14:paraId="341FFE8C" w14:textId="77777777" w:rsidR="00685D63" w:rsidRPr="00BE4396" w:rsidRDefault="00617887" w:rsidP="00617887">
            <w:pPr>
              <w:spacing w:after="0"/>
              <w:rPr>
                <w:lang w:val="it-IT"/>
              </w:rPr>
            </w:pPr>
            <w:commentRangeStart w:id="0"/>
            <w:r w:rsidRPr="00BE4396">
              <w:rPr>
                <w:lang w:val="it-IT"/>
              </w:rPr>
              <w:t>Comunità locale</w:t>
            </w:r>
          </w:p>
        </w:tc>
        <w:tc>
          <w:tcPr>
            <w:tcW w:w="1646" w:type="dxa"/>
          </w:tcPr>
          <w:p w14:paraId="4A7518AD" w14:textId="6241707B" w:rsidR="009C4105" w:rsidRDefault="009C4105" w:rsidP="00BA325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  <w:p w14:paraId="744ADFC7" w14:textId="77777777" w:rsidR="00685D63" w:rsidRPr="009C4105" w:rsidRDefault="00685D63" w:rsidP="009C4105">
            <w:pPr>
              <w:rPr>
                <w:lang w:val="it-IT"/>
              </w:rPr>
            </w:pPr>
          </w:p>
        </w:tc>
        <w:tc>
          <w:tcPr>
            <w:tcW w:w="1407" w:type="dxa"/>
          </w:tcPr>
          <w:p w14:paraId="09407A32" w14:textId="77777777" w:rsidR="00685D63" w:rsidRPr="00BE4396" w:rsidRDefault="00617887" w:rsidP="00617887">
            <w:pPr>
              <w:spacing w:after="0"/>
              <w:rPr>
                <w:lang w:val="it-IT"/>
              </w:rPr>
            </w:pPr>
            <w:r w:rsidRPr="00BE4396">
              <w:rPr>
                <w:lang w:val="it-IT"/>
              </w:rPr>
              <w:t>Comunicato dal rappresentante della comunità locale</w:t>
            </w:r>
          </w:p>
        </w:tc>
        <w:tc>
          <w:tcPr>
            <w:tcW w:w="1876" w:type="dxa"/>
          </w:tcPr>
          <w:p w14:paraId="099C7F5F" w14:textId="61E0D8CF" w:rsidR="00685D63" w:rsidRPr="00BE4396" w:rsidRDefault="009C4105" w:rsidP="00BE4396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04" w:type="dxa"/>
          </w:tcPr>
          <w:p w14:paraId="53CF239F" w14:textId="77777777" w:rsidR="00685D63" w:rsidRPr="00BE4396" w:rsidRDefault="00BE4396" w:rsidP="00BE4396">
            <w:pPr>
              <w:spacing w:after="0"/>
              <w:rPr>
                <w:lang w:val="it-IT"/>
              </w:rPr>
            </w:pPr>
            <w:r w:rsidRPr="00BE4396">
              <w:rPr>
                <w:lang w:val="it-IT"/>
              </w:rPr>
              <w:t>Responsabile della produzione</w:t>
            </w:r>
          </w:p>
        </w:tc>
        <w:tc>
          <w:tcPr>
            <w:tcW w:w="1099" w:type="dxa"/>
          </w:tcPr>
          <w:p w14:paraId="4C9668DF" w14:textId="3BC4D876" w:rsidR="00685D63" w:rsidRPr="00BE4396" w:rsidRDefault="009C4105" w:rsidP="009C410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  <w:r w:rsidR="00A17630" w:rsidRPr="00BE4396">
              <w:rPr>
                <w:lang w:val="it-IT"/>
              </w:rPr>
              <w:t xml:space="preserve"> </w:t>
            </w:r>
            <w:commentRangeEnd w:id="0"/>
            <w:r w:rsidR="00192FCD" w:rsidRPr="00BE4396">
              <w:rPr>
                <w:rStyle w:val="CommentReference"/>
                <w:lang w:val="it-IT"/>
              </w:rPr>
              <w:commentReference w:id="0"/>
            </w:r>
          </w:p>
        </w:tc>
      </w:tr>
      <w:tr w:rsidR="009C4105" w:rsidRPr="009C4105" w14:paraId="78018DA4" w14:textId="77777777" w:rsidTr="00685D63">
        <w:tc>
          <w:tcPr>
            <w:tcW w:w="1556" w:type="dxa"/>
          </w:tcPr>
          <w:p w14:paraId="1EC2CF8F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646" w:type="dxa"/>
          </w:tcPr>
          <w:p w14:paraId="32A15E2B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07" w:type="dxa"/>
          </w:tcPr>
          <w:p w14:paraId="73A65A74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876" w:type="dxa"/>
          </w:tcPr>
          <w:p w14:paraId="4FE9153E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4" w:type="dxa"/>
          </w:tcPr>
          <w:p w14:paraId="3BE0C42A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099" w:type="dxa"/>
          </w:tcPr>
          <w:p w14:paraId="38D25487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</w:tr>
      <w:tr w:rsidR="009C4105" w:rsidRPr="009C4105" w14:paraId="5EB0FAD9" w14:textId="77777777" w:rsidTr="00685D63">
        <w:tc>
          <w:tcPr>
            <w:tcW w:w="1556" w:type="dxa"/>
          </w:tcPr>
          <w:p w14:paraId="6EA3BB2B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646" w:type="dxa"/>
          </w:tcPr>
          <w:p w14:paraId="1A5064B9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07" w:type="dxa"/>
          </w:tcPr>
          <w:p w14:paraId="1934C9AD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876" w:type="dxa"/>
          </w:tcPr>
          <w:p w14:paraId="1929BBBB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4" w:type="dxa"/>
          </w:tcPr>
          <w:p w14:paraId="7113AC27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099" w:type="dxa"/>
          </w:tcPr>
          <w:p w14:paraId="1AC04F5A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</w:tr>
      <w:tr w:rsidR="009C4105" w:rsidRPr="009C4105" w14:paraId="7DE6D7B6" w14:textId="77777777" w:rsidTr="00685D63">
        <w:tc>
          <w:tcPr>
            <w:tcW w:w="1556" w:type="dxa"/>
          </w:tcPr>
          <w:p w14:paraId="469437CA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646" w:type="dxa"/>
          </w:tcPr>
          <w:p w14:paraId="3F2D1BDF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07" w:type="dxa"/>
          </w:tcPr>
          <w:p w14:paraId="40930B89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876" w:type="dxa"/>
          </w:tcPr>
          <w:p w14:paraId="642E5238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4" w:type="dxa"/>
          </w:tcPr>
          <w:p w14:paraId="60152B2C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099" w:type="dxa"/>
          </w:tcPr>
          <w:p w14:paraId="2726285A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</w:tr>
      <w:tr w:rsidR="009C4105" w:rsidRPr="009C4105" w14:paraId="3BE0808C" w14:textId="77777777" w:rsidTr="00685D63">
        <w:tc>
          <w:tcPr>
            <w:tcW w:w="1556" w:type="dxa"/>
          </w:tcPr>
          <w:p w14:paraId="1BEE6B36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646" w:type="dxa"/>
          </w:tcPr>
          <w:p w14:paraId="2493C778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07" w:type="dxa"/>
          </w:tcPr>
          <w:p w14:paraId="5457F9B2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876" w:type="dxa"/>
          </w:tcPr>
          <w:p w14:paraId="4E12F6DB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4" w:type="dxa"/>
          </w:tcPr>
          <w:p w14:paraId="48951D8E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099" w:type="dxa"/>
          </w:tcPr>
          <w:p w14:paraId="1B9B9CF1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</w:tr>
      <w:tr w:rsidR="009C4105" w:rsidRPr="009C4105" w14:paraId="7450575D" w14:textId="77777777" w:rsidTr="00685D63">
        <w:tc>
          <w:tcPr>
            <w:tcW w:w="1556" w:type="dxa"/>
          </w:tcPr>
          <w:p w14:paraId="2EB06123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646" w:type="dxa"/>
          </w:tcPr>
          <w:p w14:paraId="3F8B533B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07" w:type="dxa"/>
          </w:tcPr>
          <w:p w14:paraId="5F04DE44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876" w:type="dxa"/>
          </w:tcPr>
          <w:p w14:paraId="58CFBCC1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4" w:type="dxa"/>
          </w:tcPr>
          <w:p w14:paraId="34892117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099" w:type="dxa"/>
          </w:tcPr>
          <w:p w14:paraId="0BC73531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</w:tr>
      <w:tr w:rsidR="009C4105" w:rsidRPr="009C4105" w14:paraId="194BE0F6" w14:textId="77777777" w:rsidTr="00685D63">
        <w:tc>
          <w:tcPr>
            <w:tcW w:w="1556" w:type="dxa"/>
          </w:tcPr>
          <w:p w14:paraId="49347E53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646" w:type="dxa"/>
          </w:tcPr>
          <w:p w14:paraId="7DDF1396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407" w:type="dxa"/>
          </w:tcPr>
          <w:p w14:paraId="71FF4EBC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876" w:type="dxa"/>
          </w:tcPr>
          <w:p w14:paraId="6A7C7C34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704" w:type="dxa"/>
          </w:tcPr>
          <w:p w14:paraId="44B5C51C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  <w:tc>
          <w:tcPr>
            <w:tcW w:w="1099" w:type="dxa"/>
          </w:tcPr>
          <w:p w14:paraId="0C57A46F" w14:textId="77777777" w:rsidR="00685D63" w:rsidRPr="009C4105" w:rsidRDefault="00685D63" w:rsidP="00BA3255">
            <w:pPr>
              <w:spacing w:after="0"/>
              <w:rPr>
                <w:lang w:val="it-IT"/>
              </w:rPr>
            </w:pPr>
          </w:p>
        </w:tc>
      </w:tr>
    </w:tbl>
    <w:p w14:paraId="47CD2A69" w14:textId="77777777" w:rsidR="00BC6ED3" w:rsidRDefault="00BC6ED3" w:rsidP="00617887">
      <w:pPr>
        <w:spacing w:after="0"/>
        <w:rPr>
          <w:lang w:val="it-IT"/>
        </w:rPr>
      </w:pPr>
    </w:p>
    <w:p w14:paraId="7FF8D9DC" w14:textId="77777777" w:rsidR="009C4105" w:rsidRDefault="009C4105" w:rsidP="00617887">
      <w:pPr>
        <w:spacing w:after="0"/>
        <w:rPr>
          <w:lang w:val="it-IT"/>
        </w:rPr>
      </w:pPr>
    </w:p>
    <w:p w14:paraId="4AFA962B" w14:textId="77777777" w:rsidR="009C4105" w:rsidRDefault="009C4105" w:rsidP="009C4105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0A5FC425" w14:textId="77777777" w:rsidR="009C4105" w:rsidRDefault="009C4105" w:rsidP="009C4105">
      <w:pPr>
        <w:spacing w:after="0"/>
        <w:jc w:val="center"/>
        <w:rPr>
          <w:lang w:val="it-IT"/>
        </w:rPr>
      </w:pPr>
    </w:p>
    <w:p w14:paraId="08CAC5C9" w14:textId="0DD11C45" w:rsidR="009C4105" w:rsidRPr="009C4105" w:rsidRDefault="009C4105" w:rsidP="009C4105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A2845">
          <w:rPr>
            <w:rStyle w:val="Hyperlink"/>
            <w:rFonts w:eastAsia="Times New Roman" w:cs="Calibri"/>
            <w:lang w:val="hr-HR" w:eastAsia="hr-HR"/>
          </w:rPr>
          <w:t>https://advisera.com/14001academy/it/documentation/elenco-delle-parti-interessate-dei-requisiti-di-legge-e-di-altra-natura/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1" w:name="_GoBack"/>
      <w:bookmarkEnd w:id="1"/>
    </w:p>
    <w:sectPr w:rsidR="009C4105" w:rsidRPr="009C4105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30T11:27:00Z" w:initials="14A">
    <w:p w14:paraId="24E0CD32" w14:textId="77777777" w:rsidR="00617887" w:rsidRPr="00BE4396" w:rsidRDefault="00617887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BE4396" w:rsidRPr="00BE4396">
        <w:rPr>
          <w:rStyle w:val="CommentReference"/>
          <w:lang w:val="it-IT"/>
        </w:rPr>
        <w:t>Si tratta di un esempio</w:t>
      </w:r>
      <w:r w:rsidRPr="00BE4396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E0CD3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B2925" w14:textId="77777777" w:rsidR="002766D4" w:rsidRDefault="002766D4" w:rsidP="00BC6ED3">
      <w:pPr>
        <w:spacing w:after="0" w:line="240" w:lineRule="auto"/>
      </w:pPr>
      <w:r>
        <w:separator/>
      </w:r>
    </w:p>
  </w:endnote>
  <w:endnote w:type="continuationSeparator" w:id="0">
    <w:p w14:paraId="0FAC92B6" w14:textId="77777777" w:rsidR="002766D4" w:rsidRDefault="002766D4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617887" w:rsidRPr="00F043F5" w14:paraId="4816B600" w14:textId="77777777" w:rsidTr="00C7779B">
      <w:tc>
        <w:tcPr>
          <w:tcW w:w="3652" w:type="dxa"/>
        </w:tcPr>
        <w:p w14:paraId="4E1587E6" w14:textId="77777777" w:rsidR="00617887" w:rsidRPr="00BE4396" w:rsidRDefault="00617887" w:rsidP="00617887">
          <w:pPr>
            <w:pStyle w:val="Footer"/>
            <w:rPr>
              <w:sz w:val="18"/>
              <w:lang w:val="it-IT"/>
            </w:rPr>
          </w:pPr>
          <w:r w:rsidRPr="00BE4396">
            <w:rPr>
              <w:sz w:val="18"/>
              <w:lang w:val="it-IT"/>
            </w:rPr>
            <w:t>Allegato 1 – Elenco delle Parti Interessate, dei Requisiti Legali e di Altra Natura</w:t>
          </w:r>
        </w:p>
      </w:tc>
      <w:tc>
        <w:tcPr>
          <w:tcW w:w="2410" w:type="dxa"/>
        </w:tcPr>
        <w:p w14:paraId="2B0B54FA" w14:textId="77777777" w:rsidR="00617887" w:rsidRPr="00AC11D4" w:rsidRDefault="00617887" w:rsidP="00617887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AC11D4">
            <w:rPr>
              <w:sz w:val="18"/>
              <w:lang w:val="it-IT"/>
            </w:rPr>
            <w:t>ver [revisione] del [data]</w:t>
          </w:r>
        </w:p>
      </w:tc>
      <w:tc>
        <w:tcPr>
          <w:tcW w:w="3260" w:type="dxa"/>
        </w:tcPr>
        <w:p w14:paraId="6CC7CD2A" w14:textId="3456FB53" w:rsidR="00617887" w:rsidRPr="00AC11D4" w:rsidRDefault="00617887" w:rsidP="00617887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AC11D4">
            <w:rPr>
              <w:sz w:val="18"/>
              <w:lang w:val="it-IT"/>
            </w:rPr>
            <w:t xml:space="preserve">Pagina </w:t>
          </w:r>
          <w:r w:rsidRPr="00AC11D4">
            <w:rPr>
              <w:b/>
              <w:sz w:val="18"/>
              <w:lang w:val="it-IT"/>
            </w:rPr>
            <w:fldChar w:fldCharType="begin"/>
          </w:r>
          <w:r w:rsidRPr="00AC11D4">
            <w:rPr>
              <w:b/>
              <w:sz w:val="18"/>
              <w:lang w:val="it-IT"/>
            </w:rPr>
            <w:instrText xml:space="preserve"> PAGE </w:instrText>
          </w:r>
          <w:r w:rsidRPr="00AC11D4">
            <w:rPr>
              <w:b/>
              <w:sz w:val="18"/>
              <w:lang w:val="it-IT"/>
            </w:rPr>
            <w:fldChar w:fldCharType="separate"/>
          </w:r>
          <w:r w:rsidR="009C4105">
            <w:rPr>
              <w:b/>
              <w:noProof/>
              <w:sz w:val="18"/>
              <w:lang w:val="it-IT"/>
            </w:rPr>
            <w:t>1</w:t>
          </w:r>
          <w:r w:rsidRPr="00AC11D4">
            <w:rPr>
              <w:b/>
              <w:sz w:val="18"/>
              <w:lang w:val="it-IT"/>
            </w:rPr>
            <w:fldChar w:fldCharType="end"/>
          </w:r>
          <w:r w:rsidRPr="00AC11D4">
            <w:rPr>
              <w:sz w:val="18"/>
              <w:lang w:val="it-IT"/>
            </w:rPr>
            <w:t xml:space="preserve"> di </w:t>
          </w:r>
          <w:r w:rsidRPr="00AC11D4">
            <w:rPr>
              <w:b/>
              <w:sz w:val="18"/>
              <w:lang w:val="it-IT"/>
            </w:rPr>
            <w:fldChar w:fldCharType="begin"/>
          </w:r>
          <w:r w:rsidRPr="00AC11D4">
            <w:rPr>
              <w:b/>
              <w:sz w:val="18"/>
              <w:lang w:val="it-IT"/>
            </w:rPr>
            <w:instrText xml:space="preserve"> NUMPAGES  </w:instrText>
          </w:r>
          <w:r w:rsidRPr="00AC11D4">
            <w:rPr>
              <w:b/>
              <w:sz w:val="18"/>
              <w:lang w:val="it-IT"/>
            </w:rPr>
            <w:fldChar w:fldCharType="separate"/>
          </w:r>
          <w:r w:rsidR="009C4105">
            <w:rPr>
              <w:b/>
              <w:noProof/>
              <w:sz w:val="18"/>
              <w:lang w:val="it-IT"/>
            </w:rPr>
            <w:t>1</w:t>
          </w:r>
          <w:r w:rsidRPr="00AC11D4">
            <w:rPr>
              <w:b/>
              <w:sz w:val="18"/>
              <w:lang w:val="it-IT"/>
            </w:rPr>
            <w:fldChar w:fldCharType="end"/>
          </w:r>
        </w:p>
      </w:tc>
    </w:tr>
  </w:tbl>
  <w:p w14:paraId="2A50EDA7" w14:textId="26EA1473" w:rsidR="00617887" w:rsidRPr="00F20433" w:rsidRDefault="00F20433" w:rsidP="00F2043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F20433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19E8D" w14:textId="77777777" w:rsidR="00617887" w:rsidRPr="004B1E43" w:rsidRDefault="00617887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ABE9F" w14:textId="77777777" w:rsidR="002766D4" w:rsidRDefault="002766D4" w:rsidP="00BC6ED3">
      <w:pPr>
        <w:spacing w:after="0" w:line="240" w:lineRule="auto"/>
      </w:pPr>
      <w:r>
        <w:separator/>
      </w:r>
    </w:p>
  </w:footnote>
  <w:footnote w:type="continuationSeparator" w:id="0">
    <w:p w14:paraId="1D2AAF77" w14:textId="77777777" w:rsidR="002766D4" w:rsidRDefault="002766D4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17887" w:rsidRPr="0073553B" w14:paraId="5684B791" w14:textId="77777777" w:rsidTr="00BC6ED3">
      <w:tc>
        <w:tcPr>
          <w:tcW w:w="6771" w:type="dxa"/>
        </w:tcPr>
        <w:p w14:paraId="4F184116" w14:textId="77777777" w:rsidR="00617887" w:rsidRPr="0073553B" w:rsidRDefault="00617887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3553B">
            <w:rPr>
              <w:sz w:val="20"/>
              <w:lang w:val="en-US"/>
            </w:rPr>
            <w:t xml:space="preserve"> [</w:t>
          </w:r>
          <w:r w:rsidRPr="00AC11D4">
            <w:rPr>
              <w:sz w:val="20"/>
              <w:lang w:val="it-IT"/>
            </w:rPr>
            <w:t>nome dell’organizzazione</w:t>
          </w:r>
          <w:r w:rsidRPr="0073553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7085C287" w14:textId="77777777" w:rsidR="00617887" w:rsidRPr="0073553B" w:rsidRDefault="00617887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3C831FB3" w14:textId="77777777" w:rsidR="00617887" w:rsidRPr="0073553B" w:rsidRDefault="00617887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905E3"/>
    <w:multiLevelType w:val="hybridMultilevel"/>
    <w:tmpl w:val="1D84A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D5D63"/>
    <w:multiLevelType w:val="hybridMultilevel"/>
    <w:tmpl w:val="73C03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8F5"/>
    <w:rsid w:val="0001266F"/>
    <w:rsid w:val="00062640"/>
    <w:rsid w:val="000A275D"/>
    <w:rsid w:val="000A6802"/>
    <w:rsid w:val="000A6A49"/>
    <w:rsid w:val="000B38E4"/>
    <w:rsid w:val="000D3E4C"/>
    <w:rsid w:val="00120E8A"/>
    <w:rsid w:val="00126BC1"/>
    <w:rsid w:val="00133762"/>
    <w:rsid w:val="00161DD4"/>
    <w:rsid w:val="00186C91"/>
    <w:rsid w:val="00187744"/>
    <w:rsid w:val="00187E47"/>
    <w:rsid w:val="00192FCD"/>
    <w:rsid w:val="001C2931"/>
    <w:rsid w:val="001D6EB9"/>
    <w:rsid w:val="001E53FF"/>
    <w:rsid w:val="002602EE"/>
    <w:rsid w:val="002657A2"/>
    <w:rsid w:val="002766D4"/>
    <w:rsid w:val="002B0D82"/>
    <w:rsid w:val="003025F7"/>
    <w:rsid w:val="003030BB"/>
    <w:rsid w:val="00310610"/>
    <w:rsid w:val="00321279"/>
    <w:rsid w:val="00333C00"/>
    <w:rsid w:val="003511D2"/>
    <w:rsid w:val="00355FB6"/>
    <w:rsid w:val="00360F96"/>
    <w:rsid w:val="003779A6"/>
    <w:rsid w:val="003951E2"/>
    <w:rsid w:val="003B0BC3"/>
    <w:rsid w:val="003E61CE"/>
    <w:rsid w:val="003F0F37"/>
    <w:rsid w:val="0040705C"/>
    <w:rsid w:val="00421FCD"/>
    <w:rsid w:val="00457C19"/>
    <w:rsid w:val="00473B33"/>
    <w:rsid w:val="004C3850"/>
    <w:rsid w:val="005068D8"/>
    <w:rsid w:val="005240AE"/>
    <w:rsid w:val="00524A0C"/>
    <w:rsid w:val="00554A97"/>
    <w:rsid w:val="005710BB"/>
    <w:rsid w:val="00585792"/>
    <w:rsid w:val="005A4182"/>
    <w:rsid w:val="005A6E13"/>
    <w:rsid w:val="005B0BA4"/>
    <w:rsid w:val="005B32C3"/>
    <w:rsid w:val="005D100D"/>
    <w:rsid w:val="00606610"/>
    <w:rsid w:val="0060701A"/>
    <w:rsid w:val="00617887"/>
    <w:rsid w:val="00626A68"/>
    <w:rsid w:val="00685D63"/>
    <w:rsid w:val="006974C3"/>
    <w:rsid w:val="006D0CC4"/>
    <w:rsid w:val="006D4F1C"/>
    <w:rsid w:val="006F0EA4"/>
    <w:rsid w:val="00716A42"/>
    <w:rsid w:val="0073553B"/>
    <w:rsid w:val="00747908"/>
    <w:rsid w:val="007705D5"/>
    <w:rsid w:val="0079401C"/>
    <w:rsid w:val="007955CD"/>
    <w:rsid w:val="007955DD"/>
    <w:rsid w:val="007C64B4"/>
    <w:rsid w:val="007D0505"/>
    <w:rsid w:val="007D52AE"/>
    <w:rsid w:val="007E5184"/>
    <w:rsid w:val="0080148E"/>
    <w:rsid w:val="0080184E"/>
    <w:rsid w:val="0081662D"/>
    <w:rsid w:val="008306B8"/>
    <w:rsid w:val="00842526"/>
    <w:rsid w:val="00847237"/>
    <w:rsid w:val="008512C9"/>
    <w:rsid w:val="00853156"/>
    <w:rsid w:val="00867D57"/>
    <w:rsid w:val="00876AE8"/>
    <w:rsid w:val="0088754D"/>
    <w:rsid w:val="0089533C"/>
    <w:rsid w:val="00897A1A"/>
    <w:rsid w:val="008A1216"/>
    <w:rsid w:val="008A5129"/>
    <w:rsid w:val="008B74EB"/>
    <w:rsid w:val="008C034B"/>
    <w:rsid w:val="008C60E9"/>
    <w:rsid w:val="008E3904"/>
    <w:rsid w:val="008E6903"/>
    <w:rsid w:val="008E750B"/>
    <w:rsid w:val="009231CD"/>
    <w:rsid w:val="00923CEB"/>
    <w:rsid w:val="00927DFD"/>
    <w:rsid w:val="009320C6"/>
    <w:rsid w:val="009345E5"/>
    <w:rsid w:val="00950D93"/>
    <w:rsid w:val="00953FA5"/>
    <w:rsid w:val="009554D3"/>
    <w:rsid w:val="00977BBA"/>
    <w:rsid w:val="009B649B"/>
    <w:rsid w:val="009C4105"/>
    <w:rsid w:val="009F59DC"/>
    <w:rsid w:val="00A12A25"/>
    <w:rsid w:val="00A17630"/>
    <w:rsid w:val="00A203A4"/>
    <w:rsid w:val="00A3068F"/>
    <w:rsid w:val="00A354CD"/>
    <w:rsid w:val="00A35B04"/>
    <w:rsid w:val="00A432AA"/>
    <w:rsid w:val="00A545FA"/>
    <w:rsid w:val="00A649FE"/>
    <w:rsid w:val="00A6559F"/>
    <w:rsid w:val="00A76C88"/>
    <w:rsid w:val="00A811C6"/>
    <w:rsid w:val="00A856EE"/>
    <w:rsid w:val="00AC1A2E"/>
    <w:rsid w:val="00B10A34"/>
    <w:rsid w:val="00B12638"/>
    <w:rsid w:val="00B22B49"/>
    <w:rsid w:val="00B36D4D"/>
    <w:rsid w:val="00B47107"/>
    <w:rsid w:val="00B666E3"/>
    <w:rsid w:val="00B77B06"/>
    <w:rsid w:val="00B9555B"/>
    <w:rsid w:val="00B96A81"/>
    <w:rsid w:val="00BA3255"/>
    <w:rsid w:val="00BB2BA5"/>
    <w:rsid w:val="00BB2E87"/>
    <w:rsid w:val="00BB785E"/>
    <w:rsid w:val="00BC0A18"/>
    <w:rsid w:val="00BC1489"/>
    <w:rsid w:val="00BC229D"/>
    <w:rsid w:val="00BC6ED3"/>
    <w:rsid w:val="00BD1DDC"/>
    <w:rsid w:val="00BE4396"/>
    <w:rsid w:val="00BE5B95"/>
    <w:rsid w:val="00BF2A26"/>
    <w:rsid w:val="00C42CBB"/>
    <w:rsid w:val="00C52722"/>
    <w:rsid w:val="00C53F1D"/>
    <w:rsid w:val="00C663FE"/>
    <w:rsid w:val="00C7779B"/>
    <w:rsid w:val="00C81A9F"/>
    <w:rsid w:val="00CB5B4D"/>
    <w:rsid w:val="00CC2543"/>
    <w:rsid w:val="00CE5FEF"/>
    <w:rsid w:val="00CF2794"/>
    <w:rsid w:val="00D11C4B"/>
    <w:rsid w:val="00D149B5"/>
    <w:rsid w:val="00D27529"/>
    <w:rsid w:val="00D33CC8"/>
    <w:rsid w:val="00D74943"/>
    <w:rsid w:val="00D97754"/>
    <w:rsid w:val="00DC190E"/>
    <w:rsid w:val="00E05571"/>
    <w:rsid w:val="00E5340C"/>
    <w:rsid w:val="00E62DB8"/>
    <w:rsid w:val="00E7260B"/>
    <w:rsid w:val="00E74EAF"/>
    <w:rsid w:val="00E8308F"/>
    <w:rsid w:val="00EA1F35"/>
    <w:rsid w:val="00EB2252"/>
    <w:rsid w:val="00EC1040"/>
    <w:rsid w:val="00EC66E1"/>
    <w:rsid w:val="00EE397F"/>
    <w:rsid w:val="00EE77FF"/>
    <w:rsid w:val="00EF3B38"/>
    <w:rsid w:val="00F043F5"/>
    <w:rsid w:val="00F11F1A"/>
    <w:rsid w:val="00F20433"/>
    <w:rsid w:val="00F36FA2"/>
    <w:rsid w:val="00F8280E"/>
    <w:rsid w:val="00FA3E02"/>
    <w:rsid w:val="00FD1597"/>
    <w:rsid w:val="00FD71E0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132770"/>
  <w15:docId w15:val="{916E1760-122B-4965-BB23-2847E0D7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9554D3"/>
    <w:rPr>
      <w:sz w:val="22"/>
      <w:szCs w:val="22"/>
      <w:lang w:val="en-GB" w:eastAsia="en-US"/>
    </w:rPr>
  </w:style>
  <w:style w:type="character" w:customStyle="1" w:styleId="PidipaginaCarattere">
    <w:name w:val="Piè di pagina Carattere"/>
    <w:basedOn w:val="DefaultParagraphFont"/>
    <w:uiPriority w:val="99"/>
    <w:rsid w:val="0061788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elenco-delle-parti-interessate-dei-requisiti-di-legge-e-di-altra-natura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4FFEA-7510-49A2-9789-EA3914648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1 – Elenco delle Parti Interessate, dei Requisiti Legali e di Altra Natura</vt:lpstr>
      <vt:lpstr>Appendix 1 - List of Interested Parties, Legal and Other Requirements</vt:lpstr>
      <vt:lpstr>Appendix 2 - Recovery Priorities for Activities</vt:lpstr>
    </vt:vector>
  </TitlesOfParts>
  <Company>Advisera Expert Solutions Ltd</Company>
  <LinksUpToDate>false</LinksUpToDate>
  <CharactersWithSpaces>756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– Elenco delle Parti Interessate, dei Requisiti Legali e di Altra Natura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2017-03-31T04:07:00Z</dcterms:created>
  <dcterms:modified xsi:type="dcterms:W3CDTF">2017-04-05T20:49:00Z</dcterms:modified>
</cp:coreProperties>
</file>