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18DBD" w14:textId="4F5ED873" w:rsidR="00AE035F" w:rsidRPr="00C306B4" w:rsidRDefault="0088678F" w:rsidP="0088678F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46F74B20" w14:textId="77777777" w:rsidR="000679A0" w:rsidRPr="00C306B4" w:rsidRDefault="000679A0">
      <w:pPr>
        <w:rPr>
          <w:lang w:val="it-IT"/>
        </w:rPr>
      </w:pPr>
    </w:p>
    <w:p w14:paraId="1809EA33" w14:textId="77777777" w:rsidR="000679A0" w:rsidRPr="00C306B4" w:rsidRDefault="000679A0">
      <w:pPr>
        <w:rPr>
          <w:lang w:val="it-IT"/>
        </w:rPr>
      </w:pPr>
    </w:p>
    <w:p w14:paraId="4F6A60F9" w14:textId="77777777" w:rsidR="00AE035F" w:rsidRPr="00C306B4" w:rsidRDefault="00AE035F">
      <w:pPr>
        <w:rPr>
          <w:lang w:val="it-IT"/>
        </w:rPr>
      </w:pPr>
    </w:p>
    <w:p w14:paraId="3F16FE02" w14:textId="77777777" w:rsidR="00AE035F" w:rsidRPr="00C306B4" w:rsidRDefault="00AE035F">
      <w:pPr>
        <w:rPr>
          <w:lang w:val="it-IT"/>
        </w:rPr>
      </w:pPr>
    </w:p>
    <w:p w14:paraId="701B6C7D" w14:textId="77777777" w:rsidR="00AE035F" w:rsidRPr="00C306B4" w:rsidRDefault="00AE035F">
      <w:pPr>
        <w:rPr>
          <w:lang w:val="it-IT"/>
        </w:rPr>
      </w:pPr>
    </w:p>
    <w:p w14:paraId="273D4665" w14:textId="77777777" w:rsidR="00F60DAB" w:rsidRPr="00CE4519" w:rsidRDefault="00F60DAB" w:rsidP="00F60DAB">
      <w:pPr>
        <w:jc w:val="center"/>
        <w:rPr>
          <w:lang w:val="it-IT"/>
        </w:rPr>
      </w:pPr>
      <w:commentRangeStart w:id="0"/>
      <w:r w:rsidRPr="00CE4519">
        <w:rPr>
          <w:lang w:val="it-IT"/>
        </w:rPr>
        <w:t>[Logo dell’organizzazione]</w:t>
      </w:r>
      <w:commentRangeEnd w:id="0"/>
      <w:r w:rsidRPr="00CE4519">
        <w:rPr>
          <w:rStyle w:val="CommentReference"/>
          <w:lang w:val="it-IT"/>
        </w:rPr>
        <w:commentReference w:id="0"/>
      </w:r>
    </w:p>
    <w:p w14:paraId="74C249EF" w14:textId="77777777" w:rsidR="00F60DAB" w:rsidRPr="00CE4519" w:rsidRDefault="00F60DAB" w:rsidP="00F60DAB">
      <w:pPr>
        <w:jc w:val="center"/>
        <w:rPr>
          <w:lang w:val="it-IT"/>
        </w:rPr>
      </w:pPr>
      <w:r w:rsidRPr="00CE4519">
        <w:rPr>
          <w:lang w:val="it-IT"/>
        </w:rPr>
        <w:t xml:space="preserve"> [Nome dell’organizzazione]</w:t>
      </w:r>
    </w:p>
    <w:p w14:paraId="09ABDA9A" w14:textId="77777777" w:rsidR="00AE035F" w:rsidRPr="00C306B4" w:rsidRDefault="00AE035F" w:rsidP="00F60DAB">
      <w:pPr>
        <w:rPr>
          <w:lang w:val="it-IT"/>
        </w:rPr>
      </w:pPr>
    </w:p>
    <w:p w14:paraId="20EE0C01" w14:textId="77777777" w:rsidR="00AE035F" w:rsidRPr="00C306B4" w:rsidRDefault="00AE035F" w:rsidP="00AE035F">
      <w:pPr>
        <w:jc w:val="center"/>
        <w:rPr>
          <w:lang w:val="it-IT"/>
        </w:rPr>
      </w:pPr>
    </w:p>
    <w:p w14:paraId="674F55D5" w14:textId="405CBCBF" w:rsidR="00AE035F" w:rsidRPr="00C306B4" w:rsidRDefault="00F60DAB" w:rsidP="00AE035F">
      <w:pPr>
        <w:jc w:val="center"/>
        <w:rPr>
          <w:b/>
          <w:sz w:val="32"/>
          <w:szCs w:val="32"/>
          <w:lang w:val="it-IT"/>
        </w:rPr>
      </w:pPr>
      <w:commentRangeStart w:id="1"/>
      <w:r>
        <w:rPr>
          <w:b/>
          <w:sz w:val="32"/>
          <w:lang w:val="it-IT"/>
        </w:rPr>
        <w:t>LINEE G</w:t>
      </w:r>
      <w:r w:rsidR="00401872" w:rsidRPr="00C306B4">
        <w:rPr>
          <w:b/>
          <w:sz w:val="32"/>
          <w:lang w:val="it-IT"/>
        </w:rPr>
        <w:t>UID</w:t>
      </w:r>
      <w:r>
        <w:rPr>
          <w:b/>
          <w:sz w:val="32"/>
          <w:lang w:val="it-IT"/>
        </w:rPr>
        <w:t>A PER LA GESTIONE DI OLIO USATO</w:t>
      </w:r>
      <w:commentRangeEnd w:id="1"/>
      <w:r w:rsidR="00B61F93" w:rsidRPr="00C306B4">
        <w:rPr>
          <w:rStyle w:val="CommentReference"/>
          <w:lang w:val="it-IT"/>
        </w:rPr>
        <w:commentReference w:id="1"/>
      </w:r>
    </w:p>
    <w:p w14:paraId="699CB38E" w14:textId="77777777" w:rsidR="00AE035F" w:rsidRPr="00C306B4" w:rsidRDefault="00AE035F" w:rsidP="00AE035F">
      <w:pPr>
        <w:jc w:val="center"/>
        <w:rPr>
          <w:lang w:val="it-IT"/>
        </w:rPr>
      </w:pPr>
    </w:p>
    <w:p w14:paraId="25E50D71" w14:textId="77777777" w:rsidR="00F60DAB" w:rsidRPr="00CE4519" w:rsidRDefault="00F60DAB" w:rsidP="00F60DAB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F60DAB" w:rsidRPr="00CE4519" w14:paraId="44DC9BC2" w14:textId="77777777" w:rsidTr="004133A5">
        <w:tc>
          <w:tcPr>
            <w:tcW w:w="2376" w:type="dxa"/>
          </w:tcPr>
          <w:p w14:paraId="5F4177B3" w14:textId="77777777" w:rsidR="00F60DAB" w:rsidRPr="00CE4519" w:rsidRDefault="00F60DAB" w:rsidP="004133A5">
            <w:pPr>
              <w:rPr>
                <w:lang w:val="it-IT"/>
              </w:rPr>
            </w:pPr>
            <w:commentRangeStart w:id="2"/>
            <w:r w:rsidRPr="00CE4519">
              <w:rPr>
                <w:lang w:val="it-IT"/>
              </w:rPr>
              <w:t>Codice:</w:t>
            </w:r>
            <w:commentRangeEnd w:id="2"/>
            <w:r w:rsidRPr="00CE4519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6D99EB16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4D4F83B2" w14:textId="77777777" w:rsidTr="004133A5">
        <w:tc>
          <w:tcPr>
            <w:tcW w:w="2376" w:type="dxa"/>
          </w:tcPr>
          <w:p w14:paraId="5E50498D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9228B87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</w:tr>
      <w:tr w:rsidR="00F60DAB" w:rsidRPr="00CE4519" w14:paraId="3726034B" w14:textId="77777777" w:rsidTr="004133A5">
        <w:tc>
          <w:tcPr>
            <w:tcW w:w="2376" w:type="dxa"/>
          </w:tcPr>
          <w:p w14:paraId="7E7C32B4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7DB22AEF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653AB20B" w14:textId="77777777" w:rsidTr="004133A5">
        <w:tc>
          <w:tcPr>
            <w:tcW w:w="2376" w:type="dxa"/>
          </w:tcPr>
          <w:p w14:paraId="48592073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E3EAB34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46043666" w14:textId="77777777" w:rsidTr="004133A5">
        <w:tc>
          <w:tcPr>
            <w:tcW w:w="2376" w:type="dxa"/>
          </w:tcPr>
          <w:p w14:paraId="17CD4D21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3A14AB81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0A9DF10F" w14:textId="77777777" w:rsidTr="004133A5">
        <w:tc>
          <w:tcPr>
            <w:tcW w:w="2376" w:type="dxa"/>
          </w:tcPr>
          <w:p w14:paraId="2AA7CC49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0254CF36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</w:tbl>
    <w:p w14:paraId="683586E5" w14:textId="77777777" w:rsidR="00F60DAB" w:rsidRPr="00CE4519" w:rsidRDefault="00F60DAB" w:rsidP="00F60DAB">
      <w:pPr>
        <w:rPr>
          <w:lang w:val="it-IT"/>
        </w:rPr>
      </w:pPr>
    </w:p>
    <w:p w14:paraId="6884E3BC" w14:textId="77777777" w:rsidR="00F60DAB" w:rsidRPr="00CE4519" w:rsidRDefault="00F60DAB" w:rsidP="00F60DAB">
      <w:pPr>
        <w:rPr>
          <w:lang w:val="it-IT"/>
        </w:rPr>
      </w:pPr>
    </w:p>
    <w:p w14:paraId="4D218B12" w14:textId="77777777" w:rsidR="00F60DAB" w:rsidRPr="00CE4519" w:rsidRDefault="00F60DAB" w:rsidP="00F60DAB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CE4519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CE4519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F60DAB" w:rsidRPr="00CE4519" w14:paraId="3E074D65" w14:textId="77777777" w:rsidTr="004133A5">
        <w:tc>
          <w:tcPr>
            <w:tcW w:w="761" w:type="dxa"/>
            <w:vMerge w:val="restart"/>
            <w:vAlign w:val="center"/>
          </w:tcPr>
          <w:p w14:paraId="1AE12156" w14:textId="77777777" w:rsidR="00F60DAB" w:rsidRPr="00CE4519" w:rsidRDefault="00F60DAB" w:rsidP="004133A5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49C89404" w14:textId="77777777" w:rsidR="00F60DAB" w:rsidRPr="00CE4519" w:rsidRDefault="00F60DAB" w:rsidP="004133A5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2EE34B00" w14:textId="77777777" w:rsidR="00F60DAB" w:rsidRPr="00CE4519" w:rsidRDefault="00F60DAB" w:rsidP="004133A5">
            <w:pPr>
              <w:spacing w:after="0"/>
              <w:ind w:left="-1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0C107E7" w14:textId="77777777" w:rsidR="00F60DAB" w:rsidRPr="00CE4519" w:rsidRDefault="00F60DAB" w:rsidP="004133A5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8591F01" w14:textId="77777777" w:rsidR="00F60DAB" w:rsidRPr="00CE4519" w:rsidRDefault="00F60DAB" w:rsidP="004133A5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Ricevuta</w:t>
            </w:r>
          </w:p>
        </w:tc>
      </w:tr>
      <w:tr w:rsidR="00F60DAB" w:rsidRPr="00CE4519" w14:paraId="7C999A49" w14:textId="77777777" w:rsidTr="004133A5">
        <w:tc>
          <w:tcPr>
            <w:tcW w:w="761" w:type="dxa"/>
            <w:vMerge/>
          </w:tcPr>
          <w:p w14:paraId="3930E1FA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359F5D6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D38C731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163E8256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771AE76B" w14:textId="77777777" w:rsidR="00F60DAB" w:rsidRPr="00CE4519" w:rsidRDefault="00F60DAB" w:rsidP="004133A5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5E2CED54" w14:textId="77777777" w:rsidR="00F60DAB" w:rsidRPr="00CE4519" w:rsidRDefault="00F60DAB" w:rsidP="004133A5">
            <w:pPr>
              <w:spacing w:after="0"/>
              <w:ind w:left="90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</w:tr>
      <w:tr w:rsidR="00F60DAB" w:rsidRPr="00CE4519" w14:paraId="78422F7D" w14:textId="77777777" w:rsidTr="004133A5">
        <w:tc>
          <w:tcPr>
            <w:tcW w:w="761" w:type="dxa"/>
          </w:tcPr>
          <w:p w14:paraId="2BC0DC81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0D80F9D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BDBD035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ACF3062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980031B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F04050B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F60DAB" w:rsidRPr="00CE4519" w14:paraId="1BC2CEDA" w14:textId="77777777" w:rsidTr="004133A5">
        <w:tc>
          <w:tcPr>
            <w:tcW w:w="761" w:type="dxa"/>
          </w:tcPr>
          <w:p w14:paraId="1E24CCF7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4D7F1A2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B5D756B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B6E7218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1BF608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6BA7FB9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F60DAB" w:rsidRPr="00CE4519" w14:paraId="365B65F0" w14:textId="77777777" w:rsidTr="004133A5">
        <w:tc>
          <w:tcPr>
            <w:tcW w:w="761" w:type="dxa"/>
          </w:tcPr>
          <w:p w14:paraId="1B86313A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61B421C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EC3DCF3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0039A3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2AFD025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DD1028B" w14:textId="77777777" w:rsidR="00F60DAB" w:rsidRPr="00CE4519" w:rsidRDefault="00F60DAB" w:rsidP="004133A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6B62810D" w14:textId="77777777" w:rsidR="00F60DAB" w:rsidRPr="00CE4519" w:rsidRDefault="00F60DAB" w:rsidP="00F60DAB">
      <w:pPr>
        <w:rPr>
          <w:lang w:val="it-IT"/>
        </w:rPr>
      </w:pPr>
    </w:p>
    <w:p w14:paraId="3CFDB9E6" w14:textId="77777777" w:rsidR="00F60DAB" w:rsidRPr="00CE4519" w:rsidRDefault="00F60DAB" w:rsidP="00F60DAB">
      <w:pPr>
        <w:rPr>
          <w:lang w:val="it-IT"/>
        </w:rPr>
      </w:pPr>
    </w:p>
    <w:p w14:paraId="6CD16EDD" w14:textId="77777777" w:rsidR="00F60DAB" w:rsidRPr="00CE4519" w:rsidRDefault="00F60DAB" w:rsidP="00F60DAB">
      <w:pPr>
        <w:rPr>
          <w:lang w:val="it-IT"/>
        </w:rPr>
      </w:pPr>
    </w:p>
    <w:p w14:paraId="39970AF9" w14:textId="77777777" w:rsidR="00F60DAB" w:rsidRPr="00CE4519" w:rsidRDefault="00F60DAB" w:rsidP="00F60DAB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1024"/>
        <w:gridCol w:w="1600"/>
        <w:gridCol w:w="5319"/>
      </w:tblGrid>
      <w:tr w:rsidR="00F60DAB" w:rsidRPr="00CE4519" w14:paraId="3D0D5B64" w14:textId="77777777" w:rsidTr="004133A5">
        <w:tc>
          <w:tcPr>
            <w:tcW w:w="1378" w:type="dxa"/>
          </w:tcPr>
          <w:p w14:paraId="728CC181" w14:textId="77777777" w:rsidR="00F60DAB" w:rsidRPr="00CE4519" w:rsidRDefault="00F60DAB" w:rsidP="004133A5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1CE863E8" w14:textId="77777777" w:rsidR="00F60DAB" w:rsidRPr="00CE4519" w:rsidRDefault="00F60DAB" w:rsidP="004133A5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1A4D8071" w14:textId="77777777" w:rsidR="00F60DAB" w:rsidRPr="00CE4519" w:rsidRDefault="00F60DAB" w:rsidP="004133A5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A453BA1" w14:textId="77777777" w:rsidR="00F60DAB" w:rsidRPr="00CE4519" w:rsidRDefault="00F60DAB" w:rsidP="004133A5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Descrizione della modifica</w:t>
            </w:r>
          </w:p>
        </w:tc>
      </w:tr>
      <w:tr w:rsidR="00F60DAB" w:rsidRPr="00CE4519" w14:paraId="0CEB8B2D" w14:textId="77777777" w:rsidTr="004133A5">
        <w:tc>
          <w:tcPr>
            <w:tcW w:w="1378" w:type="dxa"/>
          </w:tcPr>
          <w:p w14:paraId="4477E53E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6A2542A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5C83A486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414B9DA5" w14:textId="77777777" w:rsidR="00F60DAB" w:rsidRPr="00CE4519" w:rsidRDefault="00F60DAB" w:rsidP="004133A5">
            <w:pPr>
              <w:rPr>
                <w:lang w:val="it-IT"/>
              </w:rPr>
            </w:pPr>
            <w:r w:rsidRPr="00CE4519">
              <w:rPr>
                <w:lang w:val="it-IT"/>
              </w:rPr>
              <w:t>Bozza del documento base</w:t>
            </w:r>
          </w:p>
        </w:tc>
      </w:tr>
      <w:tr w:rsidR="00F60DAB" w:rsidRPr="00CE4519" w14:paraId="3CAF8F26" w14:textId="77777777" w:rsidTr="004133A5">
        <w:tc>
          <w:tcPr>
            <w:tcW w:w="1378" w:type="dxa"/>
          </w:tcPr>
          <w:p w14:paraId="4346F4B8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427199A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B0DEBDB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01E1244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61B5BC6C" w14:textId="77777777" w:rsidTr="004133A5">
        <w:tc>
          <w:tcPr>
            <w:tcW w:w="1378" w:type="dxa"/>
          </w:tcPr>
          <w:p w14:paraId="3613737B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34204E3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6C22BB7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213EE9C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73C10046" w14:textId="77777777" w:rsidTr="004133A5">
        <w:tc>
          <w:tcPr>
            <w:tcW w:w="1378" w:type="dxa"/>
          </w:tcPr>
          <w:p w14:paraId="140A6EB4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F459F58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CFED666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773E265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30C261E7" w14:textId="77777777" w:rsidTr="004133A5">
        <w:tc>
          <w:tcPr>
            <w:tcW w:w="1378" w:type="dxa"/>
          </w:tcPr>
          <w:p w14:paraId="4E34777D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DD8CC34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11EBFE9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3B4F907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55C34397" w14:textId="77777777" w:rsidTr="004133A5">
        <w:tc>
          <w:tcPr>
            <w:tcW w:w="1378" w:type="dxa"/>
          </w:tcPr>
          <w:p w14:paraId="2C32A506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DF1A34F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A12D628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FAE88CF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  <w:tr w:rsidR="00F60DAB" w:rsidRPr="00CE4519" w14:paraId="7BBC0B90" w14:textId="77777777" w:rsidTr="004133A5">
        <w:tc>
          <w:tcPr>
            <w:tcW w:w="1378" w:type="dxa"/>
          </w:tcPr>
          <w:p w14:paraId="3F04E241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968AEC1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0050579" w14:textId="77777777" w:rsidR="00F60DAB" w:rsidRPr="00CE4519" w:rsidRDefault="00F60DAB" w:rsidP="004133A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BAFA0E3" w14:textId="77777777" w:rsidR="00F60DAB" w:rsidRPr="00CE4519" w:rsidRDefault="00F60DAB" w:rsidP="004133A5">
            <w:pPr>
              <w:rPr>
                <w:lang w:val="it-IT"/>
              </w:rPr>
            </w:pPr>
          </w:p>
        </w:tc>
      </w:tr>
    </w:tbl>
    <w:p w14:paraId="78149EFA" w14:textId="77777777" w:rsidR="00F60DAB" w:rsidRPr="00CE4519" w:rsidRDefault="00F60DAB" w:rsidP="00F60DAB">
      <w:pPr>
        <w:rPr>
          <w:lang w:val="it-IT"/>
        </w:rPr>
      </w:pPr>
    </w:p>
    <w:p w14:paraId="4A23CCD6" w14:textId="77777777" w:rsidR="00F60DAB" w:rsidRPr="001F6C8A" w:rsidRDefault="00F60DAB" w:rsidP="00F60DAB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szCs w:val="28"/>
          <w:lang w:val="it-IT"/>
        </w:rPr>
        <w:t xml:space="preserve">Sommario </w:t>
      </w:r>
    </w:p>
    <w:p w14:paraId="71BEA303" w14:textId="77777777" w:rsidR="00594F03" w:rsidRDefault="00D7537A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C306B4">
        <w:rPr>
          <w:lang w:val="it-IT"/>
        </w:rPr>
        <w:fldChar w:fldCharType="begin"/>
      </w:r>
      <w:r w:rsidR="00175092" w:rsidRPr="00C306B4">
        <w:rPr>
          <w:lang w:val="it-IT"/>
        </w:rPr>
        <w:instrText xml:space="preserve"> TOC \o "1-3" \h \z \u </w:instrText>
      </w:r>
      <w:r w:rsidRPr="00C306B4">
        <w:rPr>
          <w:lang w:val="it-IT"/>
        </w:rPr>
        <w:fldChar w:fldCharType="separate"/>
      </w:r>
      <w:hyperlink w:anchor="_Toc479975738" w:history="1">
        <w:r w:rsidR="00594F03" w:rsidRPr="005444BD">
          <w:rPr>
            <w:rStyle w:val="Hyperlink"/>
            <w:noProof/>
            <w:lang w:val="it-IT"/>
          </w:rPr>
          <w:t>1.</w:t>
        </w:r>
        <w:r w:rsidR="00594F0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Scopo, campo di applicazione e destinatari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_Toc479975738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3</w:t>
        </w:r>
        <w:r w:rsidR="00594F03">
          <w:rPr>
            <w:noProof/>
            <w:webHidden/>
          </w:rPr>
          <w:fldChar w:fldCharType="end"/>
        </w:r>
      </w:hyperlink>
    </w:p>
    <w:p w14:paraId="398094F0" w14:textId="77777777" w:rsidR="00594F03" w:rsidRDefault="00A00AAD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739" w:history="1">
        <w:r w:rsidR="00594F03" w:rsidRPr="005444BD">
          <w:rPr>
            <w:rStyle w:val="Hyperlink"/>
            <w:noProof/>
            <w:lang w:val="it-IT"/>
          </w:rPr>
          <w:t>2.</w:t>
        </w:r>
        <w:r w:rsidR="00594F0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Documenti di riferimento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_Toc479975739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3</w:t>
        </w:r>
        <w:r w:rsidR="00594F03">
          <w:rPr>
            <w:noProof/>
            <w:webHidden/>
          </w:rPr>
          <w:fldChar w:fldCharType="end"/>
        </w:r>
      </w:hyperlink>
    </w:p>
    <w:p w14:paraId="14DE95EE" w14:textId="77777777" w:rsidR="00594F03" w:rsidRDefault="00A00AAD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740" w:history="1">
        <w:r w:rsidR="00594F03" w:rsidRPr="005444BD">
          <w:rPr>
            <w:rStyle w:val="Hyperlink"/>
            <w:noProof/>
            <w:lang w:val="it-IT"/>
          </w:rPr>
          <w:t>3.</w:t>
        </w:r>
        <w:r w:rsidR="00594F0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Gestione dell’olio usato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_Toc479975740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3</w:t>
        </w:r>
        <w:r w:rsidR="00594F03">
          <w:rPr>
            <w:noProof/>
            <w:webHidden/>
          </w:rPr>
          <w:fldChar w:fldCharType="end"/>
        </w:r>
      </w:hyperlink>
    </w:p>
    <w:p w14:paraId="3A2A7DAA" w14:textId="77777777" w:rsidR="00594F03" w:rsidRDefault="00A00AAD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741" w:history="1">
        <w:r w:rsidR="00594F03" w:rsidRPr="005444BD">
          <w:rPr>
            <w:rStyle w:val="Hyperlink"/>
            <w:noProof/>
            <w:lang w:val="it-IT"/>
          </w:rPr>
          <w:t>3.1.</w:t>
        </w:r>
        <w:r w:rsidR="00594F0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Raccolta di olio usato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_Toc479975741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3</w:t>
        </w:r>
        <w:r w:rsidR="00594F03">
          <w:rPr>
            <w:noProof/>
            <w:webHidden/>
          </w:rPr>
          <w:fldChar w:fldCharType="end"/>
        </w:r>
      </w:hyperlink>
    </w:p>
    <w:p w14:paraId="0B23B110" w14:textId="77777777" w:rsidR="00594F03" w:rsidRDefault="00A00AAD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742" w:history="1">
        <w:r w:rsidR="00594F03" w:rsidRPr="005444BD">
          <w:rPr>
            <w:rStyle w:val="Hyperlink"/>
            <w:noProof/>
            <w:lang w:val="it-IT"/>
          </w:rPr>
          <w:t>3.2.</w:t>
        </w:r>
        <w:r w:rsidR="00594F0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Classificazione dell’olio usato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_Toc479975742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3</w:t>
        </w:r>
        <w:r w:rsidR="00594F03">
          <w:rPr>
            <w:noProof/>
            <w:webHidden/>
          </w:rPr>
          <w:fldChar w:fldCharType="end"/>
        </w:r>
      </w:hyperlink>
    </w:p>
    <w:p w14:paraId="734C5F2B" w14:textId="77777777" w:rsidR="00594F03" w:rsidRDefault="00A00AAD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743" w:history="1">
        <w:r w:rsidR="00594F03" w:rsidRPr="005444BD">
          <w:rPr>
            <w:rStyle w:val="Hyperlink"/>
            <w:noProof/>
            <w:lang w:val="it-IT"/>
          </w:rPr>
          <w:t>3.3.</w:t>
        </w:r>
        <w:r w:rsidR="00594F0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Stoccaggio temporaneo dell’olio usato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_Toc479975743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4</w:t>
        </w:r>
        <w:r w:rsidR="00594F03">
          <w:rPr>
            <w:noProof/>
            <w:webHidden/>
          </w:rPr>
          <w:fldChar w:fldCharType="end"/>
        </w:r>
      </w:hyperlink>
    </w:p>
    <w:p w14:paraId="53EBE2D7" w14:textId="77777777" w:rsidR="00594F03" w:rsidRDefault="00A00AAD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744" w:history="1">
        <w:r w:rsidR="00594F03" w:rsidRPr="005444BD">
          <w:rPr>
            <w:rStyle w:val="Hyperlink"/>
            <w:noProof/>
            <w:lang w:val="it-IT"/>
          </w:rPr>
          <w:t>3.4.</w:t>
        </w:r>
        <w:r w:rsidR="00594F0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Smaltimento di olio usato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_Toc479975744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4</w:t>
        </w:r>
        <w:r w:rsidR="00594F03">
          <w:rPr>
            <w:noProof/>
            <w:webHidden/>
          </w:rPr>
          <w:fldChar w:fldCharType="end"/>
        </w:r>
      </w:hyperlink>
    </w:p>
    <w:p w14:paraId="1B6A3371" w14:textId="77777777" w:rsidR="00594F03" w:rsidRDefault="00A00AAD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745" w:history="1">
        <w:r w:rsidR="00594F03" w:rsidRPr="005444BD">
          <w:rPr>
            <w:rStyle w:val="Hyperlink"/>
            <w:noProof/>
            <w:lang w:val="it-IT"/>
          </w:rPr>
          <w:t>4.</w:t>
        </w:r>
        <w:r w:rsidR="00594F0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594F03" w:rsidRPr="005444BD">
          <w:rPr>
            <w:rStyle w:val="Hyperlink"/>
            <w:noProof/>
            <w:lang w:val="it-IT"/>
          </w:rPr>
          <w:t>Gestire le registrazioni sulla base di questo documento</w:t>
        </w:r>
        <w:r w:rsidR="00594F03">
          <w:rPr>
            <w:noProof/>
            <w:webHidden/>
          </w:rPr>
          <w:tab/>
        </w:r>
        <w:r w:rsidR="00594F03">
          <w:rPr>
            <w:noProof/>
            <w:webHidden/>
          </w:rPr>
          <w:fldChar w:fldCharType="begin"/>
        </w:r>
        <w:r w:rsidR="00594F03">
          <w:rPr>
            <w:noProof/>
            <w:webHidden/>
          </w:rPr>
          <w:instrText xml:space="preserve"> PAGEREF _Toc479975745 \h </w:instrText>
        </w:r>
        <w:r w:rsidR="00594F03">
          <w:rPr>
            <w:noProof/>
            <w:webHidden/>
          </w:rPr>
        </w:r>
        <w:r w:rsidR="00594F03">
          <w:rPr>
            <w:noProof/>
            <w:webHidden/>
          </w:rPr>
          <w:fldChar w:fldCharType="separate"/>
        </w:r>
        <w:r w:rsidR="00594F03">
          <w:rPr>
            <w:noProof/>
            <w:webHidden/>
          </w:rPr>
          <w:t>4</w:t>
        </w:r>
        <w:r w:rsidR="00594F03">
          <w:rPr>
            <w:noProof/>
            <w:webHidden/>
          </w:rPr>
          <w:fldChar w:fldCharType="end"/>
        </w:r>
      </w:hyperlink>
    </w:p>
    <w:p w14:paraId="57C8E5AA" w14:textId="77777777" w:rsidR="007C3F3D" w:rsidRPr="00C306B4" w:rsidRDefault="00D7537A">
      <w:pPr>
        <w:rPr>
          <w:lang w:val="it-IT"/>
        </w:rPr>
      </w:pPr>
      <w:r w:rsidRPr="00C306B4">
        <w:rPr>
          <w:lang w:val="it-IT"/>
        </w:rPr>
        <w:fldChar w:fldCharType="end"/>
      </w:r>
    </w:p>
    <w:p w14:paraId="511F8AF7" w14:textId="77777777" w:rsidR="00AE035F" w:rsidRPr="00C306B4" w:rsidRDefault="00AE035F" w:rsidP="00AE035F">
      <w:pPr>
        <w:rPr>
          <w:lang w:val="it-IT"/>
        </w:rPr>
      </w:pPr>
    </w:p>
    <w:p w14:paraId="42230843" w14:textId="77777777" w:rsidR="00AE035F" w:rsidRPr="00C306B4" w:rsidRDefault="00AE035F" w:rsidP="00AE035F">
      <w:pPr>
        <w:rPr>
          <w:lang w:val="it-IT"/>
        </w:rPr>
      </w:pPr>
    </w:p>
    <w:p w14:paraId="5500C6B5" w14:textId="77777777" w:rsidR="00AE035F" w:rsidRPr="00C306B4" w:rsidRDefault="00AE035F" w:rsidP="00AE035F">
      <w:pPr>
        <w:rPr>
          <w:lang w:val="it-IT"/>
        </w:rPr>
      </w:pPr>
    </w:p>
    <w:p w14:paraId="1403D547" w14:textId="77777777" w:rsidR="003943D4" w:rsidRPr="00CE4519" w:rsidRDefault="00175092" w:rsidP="003943D4">
      <w:pPr>
        <w:pStyle w:val="Heading1"/>
        <w:rPr>
          <w:lang w:val="it-IT"/>
        </w:rPr>
      </w:pPr>
      <w:r w:rsidRPr="00C306B4">
        <w:rPr>
          <w:lang w:val="it-IT"/>
        </w:rPr>
        <w:br w:type="page"/>
      </w:r>
      <w:bookmarkStart w:id="5" w:name="_Toc352147458"/>
      <w:bookmarkStart w:id="6" w:name="_Toc479022998"/>
      <w:bookmarkStart w:id="7" w:name="_Toc353227202"/>
      <w:bookmarkStart w:id="8" w:name="_Toc353236597"/>
      <w:bookmarkStart w:id="9" w:name="_Toc353238190"/>
      <w:bookmarkStart w:id="10" w:name="_Toc479975738"/>
      <w:bookmarkStart w:id="11" w:name="_Toc263078249"/>
      <w:r w:rsidR="003943D4" w:rsidRPr="00CE4519">
        <w:rPr>
          <w:lang w:val="it-IT"/>
        </w:rPr>
        <w:lastRenderedPageBreak/>
        <w:t>S</w:t>
      </w:r>
      <w:r w:rsidR="003943D4" w:rsidRPr="00CE4519">
        <w:rPr>
          <w:noProof/>
          <w:lang w:val="it-IT"/>
        </w:rPr>
        <w:t>copo, campo di applicazione e destinatari</w:t>
      </w:r>
      <w:bookmarkEnd w:id="5"/>
      <w:bookmarkEnd w:id="6"/>
      <w:bookmarkEnd w:id="7"/>
      <w:bookmarkEnd w:id="8"/>
      <w:bookmarkEnd w:id="9"/>
      <w:bookmarkEnd w:id="10"/>
    </w:p>
    <w:p w14:paraId="7219C694" w14:textId="7C46ADC3" w:rsidR="003943D4" w:rsidRPr="00CE4519" w:rsidRDefault="003943D4" w:rsidP="003943D4">
      <w:pPr>
        <w:rPr>
          <w:lang w:val="it-IT"/>
        </w:rPr>
      </w:pPr>
      <w:r w:rsidRPr="00CE4519">
        <w:rPr>
          <w:lang w:val="it-IT"/>
        </w:rPr>
        <w:t xml:space="preserve">Scopo di questo documento è di definire il processo di </w:t>
      </w:r>
      <w:r>
        <w:rPr>
          <w:lang w:val="it-IT"/>
        </w:rPr>
        <w:t>classificazione sul sito, di stoccaggio temporaneo e smaltimento di olio usato.</w:t>
      </w:r>
    </w:p>
    <w:p w14:paraId="61E40809" w14:textId="5AA9AF8D" w:rsidR="003943D4" w:rsidRPr="00CE4519" w:rsidRDefault="003943D4" w:rsidP="003943D4">
      <w:pPr>
        <w:rPr>
          <w:lang w:val="it-IT"/>
        </w:rPr>
      </w:pPr>
      <w:r w:rsidRPr="00CE4519">
        <w:rPr>
          <w:lang w:val="it-IT"/>
        </w:rPr>
        <w:t xml:space="preserve">Il presente documento si applica a tutte le attività e i processi di [nome </w:t>
      </w:r>
      <w:r>
        <w:rPr>
          <w:lang w:val="it-IT"/>
        </w:rPr>
        <w:t>dell’organizzazione] in cui sia</w:t>
      </w:r>
      <w:r w:rsidRPr="00CE4519">
        <w:rPr>
          <w:lang w:val="it-IT"/>
        </w:rPr>
        <w:t xml:space="preserve"> </w:t>
      </w:r>
      <w:r>
        <w:rPr>
          <w:lang w:val="it-IT"/>
        </w:rPr>
        <w:t>generato olio usato</w:t>
      </w:r>
      <w:r w:rsidRPr="00CE4519">
        <w:rPr>
          <w:lang w:val="it-IT"/>
        </w:rPr>
        <w:t>.</w:t>
      </w:r>
    </w:p>
    <w:p w14:paraId="04152D3F" w14:textId="77777777" w:rsidR="003943D4" w:rsidRPr="00CE4519" w:rsidRDefault="003943D4" w:rsidP="003943D4">
      <w:pPr>
        <w:rPr>
          <w:lang w:val="it-IT"/>
        </w:rPr>
      </w:pPr>
      <w:r w:rsidRPr="00CE4519">
        <w:rPr>
          <w:lang w:val="it-IT"/>
        </w:rPr>
        <w:t>I destinatari di questo documento sono tutti gli impiegati di [nome dell’organizzazione].</w:t>
      </w:r>
    </w:p>
    <w:p w14:paraId="3B75738C" w14:textId="77777777" w:rsidR="003943D4" w:rsidRPr="00CE4519" w:rsidRDefault="003943D4" w:rsidP="003943D4">
      <w:pPr>
        <w:rPr>
          <w:lang w:val="it-IT"/>
        </w:rPr>
      </w:pPr>
    </w:p>
    <w:p w14:paraId="23DE9B67" w14:textId="77777777" w:rsidR="003943D4" w:rsidRPr="00CE4519" w:rsidRDefault="003943D4" w:rsidP="003943D4">
      <w:pPr>
        <w:pStyle w:val="Heading1"/>
        <w:rPr>
          <w:lang w:val="it-IT"/>
        </w:rPr>
      </w:pPr>
      <w:bookmarkStart w:id="12" w:name="_Toc262723258"/>
      <w:bookmarkStart w:id="13" w:name="_Toc267048914"/>
      <w:bookmarkStart w:id="14" w:name="_Toc352075621"/>
      <w:bookmarkStart w:id="15" w:name="_Toc352147459"/>
      <w:bookmarkStart w:id="16" w:name="_Toc479022999"/>
      <w:bookmarkStart w:id="17" w:name="_Toc353227203"/>
      <w:bookmarkStart w:id="18" w:name="_Toc353232700"/>
      <w:bookmarkStart w:id="19" w:name="_Toc353236598"/>
      <w:bookmarkStart w:id="20" w:name="_Toc353238191"/>
      <w:bookmarkStart w:id="21" w:name="_Toc479975739"/>
      <w:r w:rsidRPr="00CE4519">
        <w:rPr>
          <w:lang w:val="it-IT"/>
        </w:rPr>
        <w:t>Documenti di riferimento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FC7438" w14:textId="77777777" w:rsidR="003943D4" w:rsidRPr="00CE4519" w:rsidRDefault="003943D4" w:rsidP="003943D4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norma ISO 14001:2015, paragrafo 8.1</w:t>
      </w:r>
    </w:p>
    <w:p w14:paraId="49034BDB" w14:textId="77777777" w:rsidR="003943D4" w:rsidRPr="00CE4519" w:rsidRDefault="003943D4" w:rsidP="003943D4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 xml:space="preserve">Manuale Ambientale </w:t>
      </w:r>
    </w:p>
    <w:p w14:paraId="1E81DD4A" w14:textId="77777777" w:rsidR="003943D4" w:rsidRPr="00CE4519" w:rsidRDefault="003943D4" w:rsidP="003943D4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Politica Ambientale</w:t>
      </w:r>
    </w:p>
    <w:p w14:paraId="7713135B" w14:textId="77777777" w:rsidR="003943D4" w:rsidRPr="00CE4519" w:rsidRDefault="003943D4" w:rsidP="003943D4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Procedura per l’Identificazione e Valutazione degli Aspetti Ambientali</w:t>
      </w:r>
    </w:p>
    <w:p w14:paraId="31DA8218" w14:textId="77777777" w:rsidR="003943D4" w:rsidRPr="00CE4519" w:rsidRDefault="003943D4" w:rsidP="003943D4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Procedura per il Controllo Operativo e gli Aspetti Ambientali Significativi</w:t>
      </w:r>
    </w:p>
    <w:p w14:paraId="26BDAC43" w14:textId="77777777" w:rsidR="003943D4" w:rsidRPr="00CE4519" w:rsidRDefault="003943D4" w:rsidP="003943D4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L’Elenco delle Parti Interessate, dei Requisiti Legali e di Altra Natura</w:t>
      </w:r>
    </w:p>
    <w:bookmarkEnd w:id="11"/>
    <w:p w14:paraId="75288F4A" w14:textId="77777777" w:rsidR="00AE035F" w:rsidRPr="00C306B4" w:rsidRDefault="00AE035F" w:rsidP="00AE035F">
      <w:pPr>
        <w:rPr>
          <w:lang w:val="it-IT"/>
        </w:rPr>
      </w:pPr>
    </w:p>
    <w:p w14:paraId="2B5EEFBA" w14:textId="472B1821" w:rsidR="00AE035F" w:rsidRPr="00C306B4" w:rsidRDefault="004133A5" w:rsidP="00AE035F">
      <w:pPr>
        <w:pStyle w:val="Heading1"/>
        <w:rPr>
          <w:lang w:val="it-IT"/>
        </w:rPr>
      </w:pPr>
      <w:bookmarkStart w:id="22" w:name="_Toc479975740"/>
      <w:r>
        <w:rPr>
          <w:lang w:val="it-IT"/>
        </w:rPr>
        <w:t>Gestione dell’olio usato</w:t>
      </w:r>
      <w:bookmarkEnd w:id="22"/>
      <w:r w:rsidR="0097029A" w:rsidRPr="00C306B4">
        <w:rPr>
          <w:lang w:val="it-IT"/>
        </w:rPr>
        <w:t xml:space="preserve"> </w:t>
      </w:r>
    </w:p>
    <w:p w14:paraId="741F885C" w14:textId="404E603A" w:rsidR="00EA4B07" w:rsidRPr="00C306B4" w:rsidRDefault="004133A5" w:rsidP="00EA4B07">
      <w:pPr>
        <w:rPr>
          <w:lang w:val="it-IT"/>
        </w:rPr>
      </w:pPr>
      <w:r>
        <w:rPr>
          <w:lang w:val="it-IT"/>
        </w:rPr>
        <w:t>Gli oli u</w:t>
      </w:r>
      <w:r w:rsidR="003943D4">
        <w:rPr>
          <w:lang w:val="it-IT"/>
        </w:rPr>
        <w:t>s</w:t>
      </w:r>
      <w:r>
        <w:rPr>
          <w:lang w:val="it-IT"/>
        </w:rPr>
        <w:t>ati sono tutti oli minerali</w:t>
      </w:r>
      <w:r w:rsidR="003943D4">
        <w:rPr>
          <w:lang w:val="it-IT"/>
        </w:rPr>
        <w:t xml:space="preserve"> </w:t>
      </w:r>
      <w:r>
        <w:rPr>
          <w:lang w:val="it-IT"/>
        </w:rPr>
        <w:t>o sintetici o lubrificanti che non sono più utilizzabili per lo scopo a cui erano destinati</w:t>
      </w:r>
      <w:r w:rsidR="00712714" w:rsidRPr="00C306B4">
        <w:rPr>
          <w:lang w:val="it-IT"/>
        </w:rPr>
        <w:t>:</w:t>
      </w:r>
    </w:p>
    <w:p w14:paraId="78BF30CC" w14:textId="4F30FE06" w:rsidR="00712714" w:rsidRPr="00C306B4" w:rsidRDefault="004133A5" w:rsidP="00712714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commentRangeStart w:id="23"/>
      <w:r>
        <w:rPr>
          <w:sz w:val="24"/>
          <w:szCs w:val="24"/>
          <w:lang w:val="it-IT"/>
        </w:rPr>
        <w:t>Oli idraulici</w:t>
      </w:r>
    </w:p>
    <w:p w14:paraId="59BFFA38" w14:textId="51601C56" w:rsidR="00712714" w:rsidRPr="00C306B4" w:rsidRDefault="004133A5" w:rsidP="00712714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Olio motore</w:t>
      </w:r>
    </w:p>
    <w:p w14:paraId="34EF16C7" w14:textId="138C7788" w:rsidR="00712714" w:rsidRPr="00C306B4" w:rsidRDefault="004133A5" w:rsidP="00712714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Olio per le turbine o altri lubrificanti</w:t>
      </w:r>
    </w:p>
    <w:p w14:paraId="5349A15D" w14:textId="616AC5A3" w:rsidR="00712714" w:rsidRPr="00C306B4" w:rsidRDefault="004133A5" w:rsidP="00712714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Oli marini</w:t>
      </w:r>
    </w:p>
    <w:p w14:paraId="4AC05B27" w14:textId="1A934A8E" w:rsidR="00712714" w:rsidRPr="00C306B4" w:rsidRDefault="0097029A" w:rsidP="00712714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r w:rsidRPr="00C306B4">
        <w:rPr>
          <w:sz w:val="24"/>
          <w:szCs w:val="24"/>
          <w:lang w:val="it-IT"/>
        </w:rPr>
        <w:t>O</w:t>
      </w:r>
      <w:r w:rsidR="004133A5">
        <w:rPr>
          <w:sz w:val="24"/>
          <w:szCs w:val="24"/>
          <w:lang w:val="it-IT"/>
        </w:rPr>
        <w:t xml:space="preserve">li o altri liquidi per l’isolamento o </w:t>
      </w:r>
      <w:r w:rsidR="00855993">
        <w:rPr>
          <w:sz w:val="24"/>
          <w:szCs w:val="24"/>
          <w:lang w:val="it-IT"/>
        </w:rPr>
        <w:t xml:space="preserve">la </w:t>
      </w:r>
      <w:r w:rsidR="004133A5">
        <w:rPr>
          <w:sz w:val="24"/>
          <w:szCs w:val="24"/>
          <w:lang w:val="it-IT"/>
        </w:rPr>
        <w:t>trasmissione di calore</w:t>
      </w:r>
      <w:r w:rsidRPr="00C306B4">
        <w:rPr>
          <w:sz w:val="24"/>
          <w:szCs w:val="24"/>
          <w:lang w:val="it-IT"/>
        </w:rPr>
        <w:t xml:space="preserve"> </w:t>
      </w:r>
    </w:p>
    <w:p w14:paraId="5075D65C" w14:textId="026CA735" w:rsidR="00712714" w:rsidRPr="00C306B4" w:rsidRDefault="004133A5" w:rsidP="0097029A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Residui oleosi dai serbatoi</w:t>
      </w:r>
      <w:r w:rsidR="0097029A" w:rsidRPr="00C306B4">
        <w:rPr>
          <w:sz w:val="24"/>
          <w:szCs w:val="24"/>
          <w:lang w:val="it-IT"/>
        </w:rPr>
        <w:t xml:space="preserve"> </w:t>
      </w:r>
    </w:p>
    <w:p w14:paraId="53AD768A" w14:textId="4DB43518" w:rsidR="00712714" w:rsidRPr="00C306B4" w:rsidRDefault="004133A5" w:rsidP="000C4D63">
      <w:pPr>
        <w:pStyle w:val="ListParagraph"/>
        <w:numPr>
          <w:ilvl w:val="0"/>
          <w:numId w:val="33"/>
        </w:num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Olio per cuocere usato – da attività di catering o attività ricettive turistich</w:t>
      </w:r>
      <w:r w:rsidR="0097029A" w:rsidRPr="00C306B4">
        <w:rPr>
          <w:sz w:val="24"/>
          <w:szCs w:val="24"/>
          <w:lang w:val="it-IT"/>
        </w:rPr>
        <w:t>e</w:t>
      </w:r>
      <w:r w:rsidR="00712714" w:rsidRPr="00C306B4">
        <w:rPr>
          <w:sz w:val="24"/>
          <w:szCs w:val="24"/>
          <w:lang w:val="it-IT"/>
        </w:rPr>
        <w:t xml:space="preserve">, </w:t>
      </w:r>
      <w:r w:rsidR="0097029A" w:rsidRPr="00C306B4">
        <w:rPr>
          <w:sz w:val="24"/>
          <w:szCs w:val="24"/>
          <w:lang w:val="it-IT"/>
        </w:rPr>
        <w:t>industr</w:t>
      </w:r>
      <w:r>
        <w:rPr>
          <w:sz w:val="24"/>
          <w:szCs w:val="24"/>
          <w:lang w:val="it-IT"/>
        </w:rPr>
        <w:t>iali</w:t>
      </w:r>
      <w:r w:rsidR="00712714" w:rsidRPr="00C306B4">
        <w:rPr>
          <w:sz w:val="24"/>
          <w:szCs w:val="24"/>
          <w:lang w:val="it-IT"/>
        </w:rPr>
        <w:t xml:space="preserve">, </w:t>
      </w:r>
      <w:r w:rsidR="0097029A" w:rsidRPr="00C306B4">
        <w:rPr>
          <w:sz w:val="24"/>
          <w:szCs w:val="24"/>
          <w:lang w:val="it-IT"/>
        </w:rPr>
        <w:t>commerc</w:t>
      </w:r>
      <w:r>
        <w:rPr>
          <w:sz w:val="24"/>
          <w:szCs w:val="24"/>
          <w:lang w:val="it-IT"/>
        </w:rPr>
        <w:t xml:space="preserve">iali o attività simili che preparano </w:t>
      </w:r>
      <w:r w:rsidR="003943D4">
        <w:rPr>
          <w:sz w:val="24"/>
          <w:szCs w:val="24"/>
          <w:lang w:val="it-IT"/>
        </w:rPr>
        <w:t>un numero di pasti superiore ai</w:t>
      </w:r>
      <w:r w:rsidR="000C4D63" w:rsidRPr="00C306B4">
        <w:rPr>
          <w:sz w:val="24"/>
          <w:szCs w:val="24"/>
          <w:lang w:val="it-IT"/>
        </w:rPr>
        <w:t xml:space="preserve"> </w:t>
      </w:r>
      <w:commentRangeStart w:id="24"/>
      <w:r w:rsidR="00712714" w:rsidRPr="00C306B4">
        <w:rPr>
          <w:sz w:val="24"/>
          <w:szCs w:val="24"/>
          <w:lang w:val="it-IT"/>
        </w:rPr>
        <w:t xml:space="preserve">50 </w:t>
      </w:r>
      <w:commentRangeEnd w:id="24"/>
      <w:r w:rsidR="00712714" w:rsidRPr="00C306B4">
        <w:rPr>
          <w:rStyle w:val="CommentReference"/>
          <w:lang w:val="it-IT"/>
        </w:rPr>
        <w:commentReference w:id="24"/>
      </w:r>
      <w:r w:rsidR="000C4D63" w:rsidRPr="00C306B4">
        <w:rPr>
          <w:lang w:val="it-IT"/>
        </w:rPr>
        <w:t xml:space="preserve"> </w:t>
      </w:r>
      <w:r w:rsidR="003943D4">
        <w:rPr>
          <w:sz w:val="24"/>
          <w:szCs w:val="24"/>
          <w:lang w:val="it-IT"/>
        </w:rPr>
        <w:t>al giorno</w:t>
      </w:r>
      <w:r w:rsidR="00712714" w:rsidRPr="00C306B4">
        <w:rPr>
          <w:sz w:val="24"/>
          <w:szCs w:val="24"/>
          <w:lang w:val="it-IT"/>
        </w:rPr>
        <w:t>.</w:t>
      </w:r>
      <w:commentRangeEnd w:id="23"/>
      <w:r w:rsidR="00104F0F" w:rsidRPr="00C306B4">
        <w:rPr>
          <w:rStyle w:val="CommentReference"/>
          <w:lang w:val="it-IT"/>
        </w:rPr>
        <w:commentReference w:id="23"/>
      </w:r>
    </w:p>
    <w:p w14:paraId="40A97449" w14:textId="5DBD86C3" w:rsidR="00A010CE" w:rsidRDefault="004133A5" w:rsidP="007535D8">
      <w:pPr>
        <w:pStyle w:val="Heading2"/>
        <w:rPr>
          <w:lang w:val="it-IT"/>
        </w:rPr>
      </w:pPr>
      <w:bookmarkStart w:id="25" w:name="_Toc479975741"/>
      <w:r>
        <w:rPr>
          <w:lang w:val="it-IT"/>
        </w:rPr>
        <w:t>Raccolta di olio usato</w:t>
      </w:r>
      <w:bookmarkEnd w:id="25"/>
    </w:p>
    <w:p w14:paraId="6A3CA249" w14:textId="77777777" w:rsidR="0088678F" w:rsidRDefault="0088678F" w:rsidP="0088678F">
      <w:pPr>
        <w:rPr>
          <w:lang w:val="it-IT"/>
        </w:rPr>
      </w:pPr>
    </w:p>
    <w:p w14:paraId="59063AC3" w14:textId="77777777" w:rsidR="0088678F" w:rsidRDefault="0088678F" w:rsidP="0088678F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F093144" w14:textId="77777777" w:rsidR="0088678F" w:rsidRDefault="0088678F" w:rsidP="0088678F">
      <w:pPr>
        <w:spacing w:after="0"/>
        <w:jc w:val="center"/>
        <w:rPr>
          <w:lang w:val="it-IT"/>
        </w:rPr>
      </w:pPr>
    </w:p>
    <w:p w14:paraId="332AB691" w14:textId="6A591073" w:rsidR="0088678F" w:rsidRPr="00E80AA3" w:rsidRDefault="0088678F" w:rsidP="00E80AA3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26" w:name="_GoBack"/>
      <w:bookmarkEnd w:id="26"/>
      <w:r w:rsidR="00E80AA3">
        <w:rPr>
          <w:rFonts w:eastAsia="Times New Roman" w:cs="Calibri"/>
          <w:color w:val="9C5700"/>
          <w:lang w:val="hr-HR" w:eastAsia="hr-HR"/>
        </w:rPr>
        <w:fldChar w:fldCharType="begin"/>
      </w:r>
      <w:r w:rsidR="00E80AA3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E80AA3" w:rsidRPr="00E80AA3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https://advisera.com/14001academy/it/documentation/linee-guida-per-la-gestione-di-olio-usato</w:instrText>
      </w:r>
      <w:r w:rsidR="00E80AA3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E80AA3">
        <w:rPr>
          <w:rFonts w:eastAsia="Times New Roman" w:cs="Calibri"/>
          <w:color w:val="9C5700"/>
          <w:lang w:val="hr-HR" w:eastAsia="hr-HR"/>
        </w:rPr>
        <w:fldChar w:fldCharType="separate"/>
      </w:r>
      <w:r w:rsidR="00E80AA3" w:rsidRPr="00514595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https://advisera.com/14001academy/it/documentation/linee-guida-per-la-gestione-di-olio-usato/</w:t>
      </w:r>
      <w:r w:rsidR="00E80AA3">
        <w:rPr>
          <w:rFonts w:eastAsia="Times New Roman" w:cs="Calibri"/>
          <w:color w:val="9C5700"/>
          <w:lang w:val="hr-HR" w:eastAsia="hr-HR"/>
        </w:rPr>
        <w:fldChar w:fldCharType="end"/>
      </w:r>
      <w:r w:rsidR="00E80AA3">
        <w:rPr>
          <w:rFonts w:eastAsia="Times New Roman" w:cs="Calibri"/>
          <w:color w:val="9C5700"/>
          <w:lang w:val="hr-HR" w:eastAsia="hr-HR"/>
        </w:rPr>
        <w:t xml:space="preserve"> </w:t>
      </w:r>
    </w:p>
    <w:sectPr w:rsidR="0088678F" w:rsidRPr="00E80AA3" w:rsidSect="00F60DAB">
      <w:headerReference w:type="default" r:id="rId10"/>
      <w:footerReference w:type="default" r:id="rId11"/>
      <w:footerReference w:type="first" r:id="rId12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9T09:56:00Z" w:initials="14A">
    <w:p w14:paraId="4CF2AB4B" w14:textId="77777777" w:rsidR="004133A5" w:rsidRPr="003B0413" w:rsidRDefault="004133A5" w:rsidP="00F60DA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9T09:58:00Z" w:initials="14A">
    <w:p w14:paraId="276A1131" w14:textId="70AC8033" w:rsidR="004133A5" w:rsidRPr="00F60DAB" w:rsidRDefault="004133A5">
      <w:pPr>
        <w:pStyle w:val="CommentText"/>
        <w:rPr>
          <w:lang w:val="it-IT"/>
        </w:rPr>
      </w:pPr>
      <w:r w:rsidRPr="00402DCD">
        <w:rPr>
          <w:rStyle w:val="CommentReference"/>
        </w:rPr>
        <w:annotationRef/>
      </w:r>
      <w:r w:rsidRPr="00F60DAB">
        <w:rPr>
          <w:lang w:val="it-IT"/>
        </w:rPr>
        <w:t>Queste linee guida non si applicano alle organizzazioni autorizzate che operano nel settore della raccolta, stoccaggio e trattamento di olio usato.</w:t>
      </w:r>
    </w:p>
  </w:comment>
  <w:comment w:id="2" w:author="14001Academy" w:date="2017-04-09T09:58:00Z" w:initials="14A">
    <w:p w14:paraId="5A761CDC" w14:textId="77777777" w:rsidR="004133A5" w:rsidRPr="003B0413" w:rsidRDefault="004133A5" w:rsidP="00F60DAB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4" w:author="14001Academy" w:date="2017-04-09T09:58:00Z" w:initials="14A">
    <w:p w14:paraId="003E0C14" w14:textId="77777777" w:rsidR="004133A5" w:rsidRPr="003B0413" w:rsidRDefault="004133A5" w:rsidP="00F60DAB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24" w:author="14001Academy" w:date="2017-04-09T10:10:00Z" w:initials="14A">
    <w:p w14:paraId="0040E2ED" w14:textId="08E7DEBA" w:rsidR="004133A5" w:rsidRPr="003943D4" w:rsidRDefault="004133A5">
      <w:pPr>
        <w:pStyle w:val="CommentText"/>
        <w:rPr>
          <w:lang w:val="it-IT"/>
        </w:rPr>
      </w:pPr>
      <w:r w:rsidRPr="00402DCD">
        <w:rPr>
          <w:rStyle w:val="CommentReference"/>
          <w:lang w:val="en-US"/>
        </w:rPr>
        <w:annotationRef/>
      </w:r>
      <w:r w:rsidR="003943D4" w:rsidRPr="003943D4">
        <w:rPr>
          <w:lang w:val="it-IT"/>
        </w:rPr>
        <w:t>Adattare all’organizzazione o ai requisiti di legge</w:t>
      </w:r>
      <w:r w:rsidRPr="003943D4">
        <w:rPr>
          <w:lang w:val="it-IT"/>
        </w:rPr>
        <w:t>.</w:t>
      </w:r>
    </w:p>
  </w:comment>
  <w:comment w:id="23" w:author="14001Academy" w:date="2017-04-09T10:11:00Z" w:initials="14A">
    <w:p w14:paraId="544E5FA9" w14:textId="077A031A" w:rsidR="004133A5" w:rsidRPr="003943D4" w:rsidRDefault="004133A5">
      <w:pPr>
        <w:pStyle w:val="CommentText"/>
        <w:rPr>
          <w:lang w:val="it-IT"/>
        </w:rPr>
      </w:pPr>
      <w:r w:rsidRPr="00402DCD">
        <w:rPr>
          <w:rStyle w:val="CommentReference"/>
        </w:rPr>
        <w:annotationRef/>
      </w:r>
      <w:r w:rsidR="003943D4" w:rsidRPr="003943D4">
        <w:rPr>
          <w:lang w:val="it-IT"/>
        </w:rPr>
        <w:t>Cancellare i tipi di olio usato non applicabili alle attività dell’organizzazione</w:t>
      </w:r>
      <w:r w:rsidRPr="003943D4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F2AB4B" w15:done="0"/>
  <w15:commentEx w15:paraId="276A1131" w15:done="0"/>
  <w15:commentEx w15:paraId="5A761CDC" w15:done="0"/>
  <w15:commentEx w15:paraId="003E0C14" w15:done="0"/>
  <w15:commentEx w15:paraId="0040E2ED" w15:done="0"/>
  <w15:commentEx w15:paraId="544E5F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3DBA8" w14:textId="77777777" w:rsidR="00A00AAD" w:rsidRDefault="00A00AAD" w:rsidP="00AE035F">
      <w:pPr>
        <w:spacing w:after="0" w:line="240" w:lineRule="auto"/>
      </w:pPr>
      <w:r>
        <w:separator/>
      </w:r>
    </w:p>
  </w:endnote>
  <w:endnote w:type="continuationSeparator" w:id="0">
    <w:p w14:paraId="329E7ED9" w14:textId="77777777" w:rsidR="00A00AAD" w:rsidRDefault="00A00AA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4133A5" w:rsidRPr="00AE5C4B" w14:paraId="20217AAD" w14:textId="77777777" w:rsidTr="007C3F3D">
      <w:tc>
        <w:tcPr>
          <w:tcW w:w="3369" w:type="dxa"/>
        </w:tcPr>
        <w:p w14:paraId="0CE45928" w14:textId="01BE4024" w:rsidR="004133A5" w:rsidRPr="00701B43" w:rsidRDefault="004133A5" w:rsidP="00102089">
          <w:pPr>
            <w:pStyle w:val="Footer"/>
            <w:rPr>
              <w:sz w:val="18"/>
              <w:szCs w:val="18"/>
              <w:lang w:val="it-IT"/>
            </w:rPr>
          </w:pPr>
          <w:r w:rsidRPr="00701B43">
            <w:rPr>
              <w:sz w:val="18"/>
              <w:lang w:val="it-IT"/>
            </w:rPr>
            <w:t>Allegato 8 – Linee Guida per la Gestione di Olio Usato</w:t>
          </w:r>
        </w:p>
      </w:tc>
      <w:tc>
        <w:tcPr>
          <w:tcW w:w="2268" w:type="dxa"/>
        </w:tcPr>
        <w:p w14:paraId="2F3CFDF1" w14:textId="2E9BAB23" w:rsidR="004133A5" w:rsidRPr="00AE5C4B" w:rsidRDefault="004133A5" w:rsidP="00102089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</w:t>
          </w:r>
          <w:r>
            <w:rPr>
              <w:sz w:val="18"/>
              <w:lang w:val="en-US"/>
            </w:rPr>
            <w:t>revisione</w:t>
          </w:r>
          <w:r w:rsidRPr="00AE5C4B">
            <w:rPr>
              <w:sz w:val="18"/>
              <w:lang w:val="en-US"/>
            </w:rPr>
            <w:t xml:space="preserve">] </w:t>
          </w:r>
          <w:r>
            <w:rPr>
              <w:sz w:val="18"/>
              <w:lang w:val="en-US"/>
            </w:rPr>
            <w:t>del</w:t>
          </w:r>
          <w:r w:rsidRPr="00AE5C4B">
            <w:rPr>
              <w:sz w:val="18"/>
              <w:lang w:val="en-US"/>
            </w:rPr>
            <w:t xml:space="preserve"> [dat</w:t>
          </w:r>
          <w:r>
            <w:rPr>
              <w:sz w:val="18"/>
              <w:lang w:val="en-US"/>
            </w:rPr>
            <w:t>a</w:t>
          </w:r>
          <w:r w:rsidRPr="00AE5C4B">
            <w:rPr>
              <w:sz w:val="18"/>
              <w:lang w:val="en-US"/>
            </w:rPr>
            <w:t>]</w:t>
          </w:r>
        </w:p>
      </w:tc>
      <w:tc>
        <w:tcPr>
          <w:tcW w:w="3685" w:type="dxa"/>
        </w:tcPr>
        <w:p w14:paraId="51E6D90C" w14:textId="6ADFA031" w:rsidR="004133A5" w:rsidRPr="00AE5C4B" w:rsidRDefault="004133A5" w:rsidP="00102089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Pag</w:t>
          </w:r>
          <w:r>
            <w:rPr>
              <w:sz w:val="18"/>
              <w:lang w:val="en-US"/>
            </w:rPr>
            <w:t>ina</w:t>
          </w:r>
          <w:r w:rsidRPr="00AE5C4B">
            <w:rPr>
              <w:sz w:val="18"/>
              <w:lang w:val="en-US"/>
            </w:rPr>
            <w:t xml:space="preserve"> </w:t>
          </w:r>
          <w:r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Pr="00AE5C4B">
            <w:rPr>
              <w:b/>
              <w:sz w:val="18"/>
              <w:lang w:val="en-US"/>
            </w:rPr>
            <w:fldChar w:fldCharType="separate"/>
          </w:r>
          <w:r w:rsidR="00E80AA3">
            <w:rPr>
              <w:b/>
              <w:noProof/>
              <w:sz w:val="18"/>
              <w:lang w:val="en-US"/>
            </w:rPr>
            <w:t>3</w:t>
          </w:r>
          <w:r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</w:t>
          </w:r>
          <w:r>
            <w:rPr>
              <w:sz w:val="18"/>
              <w:lang w:val="en-US"/>
            </w:rPr>
            <w:t>di</w:t>
          </w:r>
          <w:r w:rsidRPr="00AE5C4B">
            <w:rPr>
              <w:sz w:val="18"/>
              <w:lang w:val="en-US"/>
            </w:rPr>
            <w:t xml:space="preserve"> </w:t>
          </w:r>
          <w:r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Pr="00AE5C4B">
            <w:rPr>
              <w:b/>
              <w:sz w:val="18"/>
              <w:lang w:val="en-US"/>
            </w:rPr>
            <w:fldChar w:fldCharType="separate"/>
          </w:r>
          <w:r w:rsidR="00E80AA3">
            <w:rPr>
              <w:b/>
              <w:noProof/>
              <w:sz w:val="18"/>
              <w:lang w:val="en-US"/>
            </w:rPr>
            <w:t>3</w:t>
          </w:r>
          <w:r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3F6C061B" w14:textId="14D6E652" w:rsidR="004133A5" w:rsidRPr="00701B43" w:rsidRDefault="004133A5" w:rsidP="00102089">
    <w:pPr>
      <w:autoSpaceDE w:val="0"/>
      <w:autoSpaceDN w:val="0"/>
      <w:adjustRightInd w:val="0"/>
      <w:spacing w:after="0"/>
      <w:ind w:left="-142" w:right="-141"/>
      <w:jc w:val="center"/>
      <w:rPr>
        <w:sz w:val="16"/>
        <w:szCs w:val="16"/>
        <w:lang w:val="it-IT"/>
      </w:rPr>
    </w:pPr>
    <w:r w:rsidRPr="00701B43">
      <w:rPr>
        <w:sz w:val="16"/>
        <w:lang w:val="it-IT"/>
      </w:rPr>
      <w:t>©201</w:t>
    </w:r>
    <w:r w:rsidR="00701B43" w:rsidRPr="00701B43">
      <w:rPr>
        <w:sz w:val="16"/>
        <w:lang w:val="it-IT"/>
      </w:rPr>
      <w:t>7</w:t>
    </w:r>
    <w:r w:rsidRPr="00701B43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701B43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74A2D" w14:textId="2C128315" w:rsidR="004133A5" w:rsidRPr="00701B43" w:rsidRDefault="004133A5" w:rsidP="00F60DAB">
    <w:pPr>
      <w:autoSpaceDE w:val="0"/>
      <w:autoSpaceDN w:val="0"/>
      <w:adjustRightInd w:val="0"/>
      <w:spacing w:after="0"/>
      <w:ind w:left="-284"/>
      <w:jc w:val="center"/>
      <w:rPr>
        <w:sz w:val="16"/>
        <w:szCs w:val="16"/>
        <w:lang w:val="it-IT"/>
      </w:rPr>
    </w:pPr>
    <w:r w:rsidRPr="00701B43">
      <w:rPr>
        <w:sz w:val="16"/>
        <w:lang w:val="it-IT"/>
      </w:rPr>
      <w:t>©201</w:t>
    </w:r>
    <w:r w:rsidR="00701B43" w:rsidRPr="00701B43">
      <w:rPr>
        <w:sz w:val="16"/>
        <w:lang w:val="it-IT"/>
      </w:rPr>
      <w:t>7</w:t>
    </w:r>
    <w:r w:rsidRPr="00701B43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701B43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BA3CE" w14:textId="77777777" w:rsidR="00A00AAD" w:rsidRDefault="00A00AAD" w:rsidP="00AE035F">
      <w:pPr>
        <w:spacing w:after="0" w:line="240" w:lineRule="auto"/>
      </w:pPr>
      <w:r>
        <w:separator/>
      </w:r>
    </w:p>
  </w:footnote>
  <w:footnote w:type="continuationSeparator" w:id="0">
    <w:p w14:paraId="593349F6" w14:textId="77777777" w:rsidR="00A00AAD" w:rsidRDefault="00A00AA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133A5" w:rsidRPr="00AE5C4B" w14:paraId="2562392A" w14:textId="77777777" w:rsidTr="00AE035F">
      <w:tc>
        <w:tcPr>
          <w:tcW w:w="6771" w:type="dxa"/>
        </w:tcPr>
        <w:p w14:paraId="093256A8" w14:textId="4E6B2CEA" w:rsidR="004133A5" w:rsidRPr="00AE5C4B" w:rsidRDefault="004133A5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6B332D6A" w14:textId="77777777" w:rsidR="004133A5" w:rsidRPr="00AE5C4B" w:rsidRDefault="004133A5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437CB43" w14:textId="77777777" w:rsidR="004133A5" w:rsidRPr="00AE5C4B" w:rsidRDefault="004133A5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3"/>
  </w:num>
  <w:num w:numId="5">
    <w:abstractNumId w:val="29"/>
  </w:num>
  <w:num w:numId="6">
    <w:abstractNumId w:val="5"/>
  </w:num>
  <w:num w:numId="7">
    <w:abstractNumId w:val="24"/>
  </w:num>
  <w:num w:numId="8">
    <w:abstractNumId w:val="26"/>
  </w:num>
  <w:num w:numId="9">
    <w:abstractNumId w:val="12"/>
  </w:num>
  <w:num w:numId="10">
    <w:abstractNumId w:val="28"/>
  </w:num>
  <w:num w:numId="11">
    <w:abstractNumId w:val="10"/>
  </w:num>
  <w:num w:numId="12">
    <w:abstractNumId w:val="27"/>
  </w:num>
  <w:num w:numId="13">
    <w:abstractNumId w:val="18"/>
  </w:num>
  <w:num w:numId="14">
    <w:abstractNumId w:val="32"/>
  </w:num>
  <w:num w:numId="15">
    <w:abstractNumId w:val="22"/>
  </w:num>
  <w:num w:numId="16">
    <w:abstractNumId w:val="4"/>
  </w:num>
  <w:num w:numId="17">
    <w:abstractNumId w:val="8"/>
  </w:num>
  <w:num w:numId="18">
    <w:abstractNumId w:val="2"/>
  </w:num>
  <w:num w:numId="19">
    <w:abstractNumId w:val="14"/>
  </w:num>
  <w:num w:numId="20">
    <w:abstractNumId w:val="11"/>
  </w:num>
  <w:num w:numId="21">
    <w:abstractNumId w:val="6"/>
  </w:num>
  <w:num w:numId="22">
    <w:abstractNumId w:val="33"/>
  </w:num>
  <w:num w:numId="23">
    <w:abstractNumId w:val="19"/>
  </w:num>
  <w:num w:numId="24">
    <w:abstractNumId w:val="7"/>
  </w:num>
  <w:num w:numId="25">
    <w:abstractNumId w:val="13"/>
  </w:num>
  <w:num w:numId="26">
    <w:abstractNumId w:val="30"/>
  </w:num>
  <w:num w:numId="27">
    <w:abstractNumId w:val="17"/>
  </w:num>
  <w:num w:numId="28">
    <w:abstractNumId w:val="20"/>
  </w:num>
  <w:num w:numId="29">
    <w:abstractNumId w:val="0"/>
  </w:num>
  <w:num w:numId="30">
    <w:abstractNumId w:val="16"/>
  </w:num>
  <w:num w:numId="31">
    <w:abstractNumId w:val="25"/>
  </w:num>
  <w:num w:numId="32">
    <w:abstractNumId w:val="31"/>
  </w:num>
  <w:num w:numId="33">
    <w:abstractNumId w:val="2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4742D"/>
    <w:rsid w:val="000679A0"/>
    <w:rsid w:val="00074A12"/>
    <w:rsid w:val="00075492"/>
    <w:rsid w:val="0007717B"/>
    <w:rsid w:val="000A10A4"/>
    <w:rsid w:val="000B0E0C"/>
    <w:rsid w:val="000B2446"/>
    <w:rsid w:val="000B3DA3"/>
    <w:rsid w:val="000C0DC6"/>
    <w:rsid w:val="000C1731"/>
    <w:rsid w:val="000C4D63"/>
    <w:rsid w:val="000E0FD5"/>
    <w:rsid w:val="000E452B"/>
    <w:rsid w:val="000F1F0C"/>
    <w:rsid w:val="00102089"/>
    <w:rsid w:val="00104F0F"/>
    <w:rsid w:val="0012693F"/>
    <w:rsid w:val="00131E09"/>
    <w:rsid w:val="00134DBC"/>
    <w:rsid w:val="00161952"/>
    <w:rsid w:val="00163C2F"/>
    <w:rsid w:val="0017021E"/>
    <w:rsid w:val="00172203"/>
    <w:rsid w:val="0017399D"/>
    <w:rsid w:val="00175092"/>
    <w:rsid w:val="001B0E11"/>
    <w:rsid w:val="001B6111"/>
    <w:rsid w:val="001B7754"/>
    <w:rsid w:val="002233F3"/>
    <w:rsid w:val="00243804"/>
    <w:rsid w:val="00262C28"/>
    <w:rsid w:val="002729F8"/>
    <w:rsid w:val="00274C61"/>
    <w:rsid w:val="00275B62"/>
    <w:rsid w:val="002812AF"/>
    <w:rsid w:val="00282F32"/>
    <w:rsid w:val="00284E59"/>
    <w:rsid w:val="00291D00"/>
    <w:rsid w:val="002A31B8"/>
    <w:rsid w:val="002B6F84"/>
    <w:rsid w:val="002B7ADE"/>
    <w:rsid w:val="002D4D34"/>
    <w:rsid w:val="00312D2E"/>
    <w:rsid w:val="00321278"/>
    <w:rsid w:val="00321834"/>
    <w:rsid w:val="003316CB"/>
    <w:rsid w:val="00331F76"/>
    <w:rsid w:val="00341F5B"/>
    <w:rsid w:val="003421A2"/>
    <w:rsid w:val="00351CCD"/>
    <w:rsid w:val="00356477"/>
    <w:rsid w:val="003567C5"/>
    <w:rsid w:val="003730EF"/>
    <w:rsid w:val="003866E5"/>
    <w:rsid w:val="00393568"/>
    <w:rsid w:val="003943D4"/>
    <w:rsid w:val="0039580F"/>
    <w:rsid w:val="003B38B4"/>
    <w:rsid w:val="003B7321"/>
    <w:rsid w:val="003C0542"/>
    <w:rsid w:val="003E2FFB"/>
    <w:rsid w:val="003F21DB"/>
    <w:rsid w:val="00401872"/>
    <w:rsid w:val="00402DCD"/>
    <w:rsid w:val="00403D05"/>
    <w:rsid w:val="00406C2A"/>
    <w:rsid w:val="00407168"/>
    <w:rsid w:val="00410D6B"/>
    <w:rsid w:val="00412B9F"/>
    <w:rsid w:val="004133A5"/>
    <w:rsid w:val="004167AB"/>
    <w:rsid w:val="00423C76"/>
    <w:rsid w:val="00425247"/>
    <w:rsid w:val="00433C8E"/>
    <w:rsid w:val="0044745C"/>
    <w:rsid w:val="0045569B"/>
    <w:rsid w:val="004622D3"/>
    <w:rsid w:val="00473BBD"/>
    <w:rsid w:val="00481108"/>
    <w:rsid w:val="00491484"/>
    <w:rsid w:val="00494B5D"/>
    <w:rsid w:val="004B0D48"/>
    <w:rsid w:val="004B57FB"/>
    <w:rsid w:val="004B7046"/>
    <w:rsid w:val="004B79A5"/>
    <w:rsid w:val="004D4D38"/>
    <w:rsid w:val="004E063A"/>
    <w:rsid w:val="004E5789"/>
    <w:rsid w:val="004F64B9"/>
    <w:rsid w:val="00504F73"/>
    <w:rsid w:val="00505219"/>
    <w:rsid w:val="00507BC7"/>
    <w:rsid w:val="00511FB4"/>
    <w:rsid w:val="005345FC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92083"/>
    <w:rsid w:val="00594F03"/>
    <w:rsid w:val="005A56B2"/>
    <w:rsid w:val="005A753B"/>
    <w:rsid w:val="005C4FA8"/>
    <w:rsid w:val="005C5E87"/>
    <w:rsid w:val="005D5D01"/>
    <w:rsid w:val="005E3A88"/>
    <w:rsid w:val="005F2E84"/>
    <w:rsid w:val="005F5405"/>
    <w:rsid w:val="006173D2"/>
    <w:rsid w:val="006273A4"/>
    <w:rsid w:val="00632D32"/>
    <w:rsid w:val="0063742A"/>
    <w:rsid w:val="006502A4"/>
    <w:rsid w:val="0066732A"/>
    <w:rsid w:val="006714D9"/>
    <w:rsid w:val="00674C25"/>
    <w:rsid w:val="00687C6E"/>
    <w:rsid w:val="00687CEE"/>
    <w:rsid w:val="00691F16"/>
    <w:rsid w:val="006949AE"/>
    <w:rsid w:val="006B096D"/>
    <w:rsid w:val="006B3390"/>
    <w:rsid w:val="006B7A10"/>
    <w:rsid w:val="006C2FCE"/>
    <w:rsid w:val="006C3497"/>
    <w:rsid w:val="006D0F17"/>
    <w:rsid w:val="006D3EBC"/>
    <w:rsid w:val="006F5C99"/>
    <w:rsid w:val="006F7DDC"/>
    <w:rsid w:val="00700F27"/>
    <w:rsid w:val="00701B43"/>
    <w:rsid w:val="00712714"/>
    <w:rsid w:val="00720C5E"/>
    <w:rsid w:val="007213F8"/>
    <w:rsid w:val="00734106"/>
    <w:rsid w:val="007349C5"/>
    <w:rsid w:val="0073797E"/>
    <w:rsid w:val="00741559"/>
    <w:rsid w:val="007535D8"/>
    <w:rsid w:val="007B2B5E"/>
    <w:rsid w:val="007B43AD"/>
    <w:rsid w:val="007C2431"/>
    <w:rsid w:val="007C3F3D"/>
    <w:rsid w:val="007D2DF9"/>
    <w:rsid w:val="007D4BA1"/>
    <w:rsid w:val="007E122E"/>
    <w:rsid w:val="00807620"/>
    <w:rsid w:val="00813AF2"/>
    <w:rsid w:val="0082668A"/>
    <w:rsid w:val="00834794"/>
    <w:rsid w:val="008350CB"/>
    <w:rsid w:val="00842FE0"/>
    <w:rsid w:val="00855993"/>
    <w:rsid w:val="00860283"/>
    <w:rsid w:val="008604BA"/>
    <w:rsid w:val="00875364"/>
    <w:rsid w:val="0088678F"/>
    <w:rsid w:val="0088736D"/>
    <w:rsid w:val="008902DA"/>
    <w:rsid w:val="008A35DD"/>
    <w:rsid w:val="008A50F4"/>
    <w:rsid w:val="008B428C"/>
    <w:rsid w:val="008C5715"/>
    <w:rsid w:val="008C7770"/>
    <w:rsid w:val="008D4217"/>
    <w:rsid w:val="008D4914"/>
    <w:rsid w:val="008E0AC3"/>
    <w:rsid w:val="008E3100"/>
    <w:rsid w:val="008E4BA7"/>
    <w:rsid w:val="008E71D5"/>
    <w:rsid w:val="008F3603"/>
    <w:rsid w:val="008F61ED"/>
    <w:rsid w:val="00900909"/>
    <w:rsid w:val="0090336A"/>
    <w:rsid w:val="009079B9"/>
    <w:rsid w:val="00913C05"/>
    <w:rsid w:val="00927DFD"/>
    <w:rsid w:val="009471CE"/>
    <w:rsid w:val="00955EA1"/>
    <w:rsid w:val="00960495"/>
    <w:rsid w:val="009616D7"/>
    <w:rsid w:val="00964210"/>
    <w:rsid w:val="00965663"/>
    <w:rsid w:val="0097029A"/>
    <w:rsid w:val="0097030A"/>
    <w:rsid w:val="00970ADB"/>
    <w:rsid w:val="0097243F"/>
    <w:rsid w:val="00974F84"/>
    <w:rsid w:val="009755E7"/>
    <w:rsid w:val="009870E5"/>
    <w:rsid w:val="009A0B31"/>
    <w:rsid w:val="009C3F7A"/>
    <w:rsid w:val="009C470E"/>
    <w:rsid w:val="009E0034"/>
    <w:rsid w:val="009E1428"/>
    <w:rsid w:val="009E77E6"/>
    <w:rsid w:val="009F3AFC"/>
    <w:rsid w:val="00A00AAD"/>
    <w:rsid w:val="00A010CE"/>
    <w:rsid w:val="00A01752"/>
    <w:rsid w:val="00A02692"/>
    <w:rsid w:val="00A2656E"/>
    <w:rsid w:val="00A267CB"/>
    <w:rsid w:val="00A31421"/>
    <w:rsid w:val="00A36DA4"/>
    <w:rsid w:val="00A41C15"/>
    <w:rsid w:val="00A42135"/>
    <w:rsid w:val="00A7672C"/>
    <w:rsid w:val="00A94925"/>
    <w:rsid w:val="00AA492B"/>
    <w:rsid w:val="00AB3ECD"/>
    <w:rsid w:val="00AB6A06"/>
    <w:rsid w:val="00AC1FD8"/>
    <w:rsid w:val="00AC7B98"/>
    <w:rsid w:val="00AD6E54"/>
    <w:rsid w:val="00AD7229"/>
    <w:rsid w:val="00AE035F"/>
    <w:rsid w:val="00AE1B29"/>
    <w:rsid w:val="00AE456F"/>
    <w:rsid w:val="00AE5C4B"/>
    <w:rsid w:val="00AE69F6"/>
    <w:rsid w:val="00B12669"/>
    <w:rsid w:val="00B225EF"/>
    <w:rsid w:val="00B24C8E"/>
    <w:rsid w:val="00B464ED"/>
    <w:rsid w:val="00B61269"/>
    <w:rsid w:val="00B61F93"/>
    <w:rsid w:val="00B744FB"/>
    <w:rsid w:val="00B83A87"/>
    <w:rsid w:val="00BB1F88"/>
    <w:rsid w:val="00BB66F0"/>
    <w:rsid w:val="00BB6961"/>
    <w:rsid w:val="00BD5261"/>
    <w:rsid w:val="00BE7366"/>
    <w:rsid w:val="00BF0C08"/>
    <w:rsid w:val="00C12F81"/>
    <w:rsid w:val="00C16245"/>
    <w:rsid w:val="00C22728"/>
    <w:rsid w:val="00C306B4"/>
    <w:rsid w:val="00C35C93"/>
    <w:rsid w:val="00C47B89"/>
    <w:rsid w:val="00C50638"/>
    <w:rsid w:val="00C55F75"/>
    <w:rsid w:val="00C62342"/>
    <w:rsid w:val="00C62752"/>
    <w:rsid w:val="00C67043"/>
    <w:rsid w:val="00C73C06"/>
    <w:rsid w:val="00C765CE"/>
    <w:rsid w:val="00C95F2B"/>
    <w:rsid w:val="00CA12E4"/>
    <w:rsid w:val="00CA23AF"/>
    <w:rsid w:val="00CD1E63"/>
    <w:rsid w:val="00CF739D"/>
    <w:rsid w:val="00D0428F"/>
    <w:rsid w:val="00D207DC"/>
    <w:rsid w:val="00D301A4"/>
    <w:rsid w:val="00D31762"/>
    <w:rsid w:val="00D326E7"/>
    <w:rsid w:val="00D33250"/>
    <w:rsid w:val="00D3674A"/>
    <w:rsid w:val="00D45AF7"/>
    <w:rsid w:val="00D4601B"/>
    <w:rsid w:val="00D576D1"/>
    <w:rsid w:val="00D7184B"/>
    <w:rsid w:val="00D72078"/>
    <w:rsid w:val="00D7537A"/>
    <w:rsid w:val="00D859FC"/>
    <w:rsid w:val="00D900FF"/>
    <w:rsid w:val="00D91C5E"/>
    <w:rsid w:val="00D94B43"/>
    <w:rsid w:val="00DA78C6"/>
    <w:rsid w:val="00DB46A1"/>
    <w:rsid w:val="00DD2C83"/>
    <w:rsid w:val="00DF09C9"/>
    <w:rsid w:val="00E00192"/>
    <w:rsid w:val="00E01BD6"/>
    <w:rsid w:val="00E067E8"/>
    <w:rsid w:val="00E147B7"/>
    <w:rsid w:val="00E2272B"/>
    <w:rsid w:val="00E34549"/>
    <w:rsid w:val="00E35741"/>
    <w:rsid w:val="00E46AD9"/>
    <w:rsid w:val="00E47C16"/>
    <w:rsid w:val="00E80AA3"/>
    <w:rsid w:val="00E82B50"/>
    <w:rsid w:val="00E85258"/>
    <w:rsid w:val="00EA129F"/>
    <w:rsid w:val="00EA4B07"/>
    <w:rsid w:val="00EC06FE"/>
    <w:rsid w:val="00EC0C99"/>
    <w:rsid w:val="00ED61FD"/>
    <w:rsid w:val="00EE4827"/>
    <w:rsid w:val="00EE4DB6"/>
    <w:rsid w:val="00EF6041"/>
    <w:rsid w:val="00F06DAF"/>
    <w:rsid w:val="00F07D6D"/>
    <w:rsid w:val="00F11315"/>
    <w:rsid w:val="00F11387"/>
    <w:rsid w:val="00F23E52"/>
    <w:rsid w:val="00F27440"/>
    <w:rsid w:val="00F33F82"/>
    <w:rsid w:val="00F359F1"/>
    <w:rsid w:val="00F3677B"/>
    <w:rsid w:val="00F4220D"/>
    <w:rsid w:val="00F4575D"/>
    <w:rsid w:val="00F45920"/>
    <w:rsid w:val="00F51CAB"/>
    <w:rsid w:val="00F60DAB"/>
    <w:rsid w:val="00F61E7D"/>
    <w:rsid w:val="00F66238"/>
    <w:rsid w:val="00F86933"/>
    <w:rsid w:val="00F93335"/>
    <w:rsid w:val="00F955A9"/>
    <w:rsid w:val="00FA72FE"/>
    <w:rsid w:val="00FB6DF5"/>
    <w:rsid w:val="00FD0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C92B01"/>
  <w15:docId w15:val="{4B728BC8-08BB-4C27-BFB0-208D90981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TestocommentoCarattere1">
    <w:name w:val="Testo commento Carattere1"/>
    <w:basedOn w:val="DefaultParagraphFont"/>
    <w:uiPriority w:val="99"/>
    <w:semiHidden/>
    <w:rsid w:val="0004742D"/>
    <w:rPr>
      <w:lang w:val="en-GB" w:eastAsia="en-US"/>
    </w:rPr>
  </w:style>
  <w:style w:type="character" w:customStyle="1" w:styleId="Titolo1Carattere">
    <w:name w:val="Titolo 1 Carattere"/>
    <w:basedOn w:val="DefaultParagraphFont"/>
    <w:uiPriority w:val="9"/>
    <w:rsid w:val="003943D4"/>
    <w:rPr>
      <w:b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5B605-CA95-49F1-8BFD-A7BDC43F6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8 - Guideline for Oil Waste Management</vt:lpstr>
      <vt:lpstr>Appendix 8 - Guideline for Oil Waste Management</vt:lpstr>
      <vt:lpstr>Procedure for Internal Audit</vt:lpstr>
    </vt:vector>
  </TitlesOfParts>
  <Company>Advisera Expert Solutions Ltd</Company>
  <LinksUpToDate>false</LinksUpToDate>
  <CharactersWithSpaces>2926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8 - Linee Guida per la Gestione di Olio Usato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2017-04-14T00:48:00Z</dcterms:created>
  <dcterms:modified xsi:type="dcterms:W3CDTF">2017-04-19T11:43:00Z</dcterms:modified>
</cp:coreProperties>
</file>