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902CC6" w14:textId="739443C3" w:rsidR="00AE035F" w:rsidRPr="00E430FE" w:rsidRDefault="00D32FCB" w:rsidP="00D32FCB">
      <w:pPr>
        <w:jc w:val="center"/>
        <w:rPr>
          <w:lang w:val="pt-BR"/>
        </w:rPr>
      </w:pPr>
      <w:r w:rsidRPr="00E01E68">
        <w:t>** VERSÃO DE DEMONSTRAÇÃO **</w:t>
      </w:r>
    </w:p>
    <w:p w14:paraId="131249CD" w14:textId="77777777" w:rsidR="00AE035F" w:rsidRPr="00E430FE" w:rsidRDefault="00AE035F">
      <w:pPr>
        <w:rPr>
          <w:lang w:val="pt-BR"/>
        </w:rPr>
      </w:pPr>
    </w:p>
    <w:p w14:paraId="3FA5F4D9" w14:textId="77777777" w:rsidR="00AE035F" w:rsidRPr="00E430FE" w:rsidRDefault="00AE035F">
      <w:pPr>
        <w:rPr>
          <w:lang w:val="pt-BR"/>
        </w:rPr>
      </w:pPr>
    </w:p>
    <w:p w14:paraId="5CAEF0B9" w14:textId="77777777" w:rsidR="00AE035F" w:rsidRPr="00E430FE" w:rsidRDefault="00AE035F">
      <w:pPr>
        <w:rPr>
          <w:lang w:val="pt-BR"/>
        </w:rPr>
      </w:pPr>
    </w:p>
    <w:p w14:paraId="3E55E118" w14:textId="77777777" w:rsidR="00AE035F" w:rsidRPr="00E430FE" w:rsidRDefault="00AE035F">
      <w:pPr>
        <w:rPr>
          <w:lang w:val="pt-BR"/>
        </w:rPr>
      </w:pPr>
    </w:p>
    <w:p w14:paraId="7FA9212B" w14:textId="77777777" w:rsidR="00AE035F" w:rsidRPr="00E430FE" w:rsidRDefault="00AE035F" w:rsidP="00AE035F">
      <w:pPr>
        <w:jc w:val="center"/>
        <w:rPr>
          <w:lang w:val="pt-BR"/>
        </w:rPr>
      </w:pPr>
      <w:commentRangeStart w:id="0"/>
      <w:r w:rsidRPr="00E430FE">
        <w:rPr>
          <w:lang w:val="pt-BR"/>
        </w:rPr>
        <w:t>[</w:t>
      </w:r>
      <w:r w:rsidR="00451A6D" w:rsidRPr="00E430FE">
        <w:rPr>
          <w:lang w:val="pt-BR"/>
        </w:rPr>
        <w:t>Logo da o</w:t>
      </w:r>
      <w:r w:rsidR="00575AD0" w:rsidRPr="00E430FE">
        <w:rPr>
          <w:lang w:val="pt-BR"/>
        </w:rPr>
        <w:t>rganiza</w:t>
      </w:r>
      <w:r w:rsidR="00451A6D" w:rsidRPr="00E430FE">
        <w:rPr>
          <w:lang w:val="pt-BR"/>
        </w:rPr>
        <w:t>çã</w:t>
      </w:r>
      <w:r w:rsidRPr="00E430FE">
        <w:rPr>
          <w:lang w:val="pt-BR"/>
        </w:rPr>
        <w:t>o]</w:t>
      </w:r>
      <w:commentRangeEnd w:id="0"/>
      <w:r w:rsidR="00C50638" w:rsidRPr="00E430FE">
        <w:rPr>
          <w:rStyle w:val="Referencakomentara"/>
          <w:lang w:val="pt-BR"/>
        </w:rPr>
        <w:commentReference w:id="0"/>
      </w:r>
    </w:p>
    <w:p w14:paraId="166A6B74" w14:textId="77777777" w:rsidR="00AE035F" w:rsidRPr="00E430FE" w:rsidRDefault="00AE035F" w:rsidP="00AE035F">
      <w:pPr>
        <w:jc w:val="center"/>
        <w:rPr>
          <w:lang w:val="pt-BR"/>
        </w:rPr>
      </w:pPr>
      <w:r w:rsidRPr="00E430FE">
        <w:rPr>
          <w:lang w:val="pt-BR"/>
        </w:rPr>
        <w:t>[</w:t>
      </w:r>
      <w:r w:rsidR="00451A6D" w:rsidRPr="00E430FE">
        <w:rPr>
          <w:lang w:val="pt-BR"/>
        </w:rPr>
        <w:t>Nome da o</w:t>
      </w:r>
      <w:r w:rsidR="00575AD0" w:rsidRPr="00E430FE">
        <w:rPr>
          <w:lang w:val="pt-BR"/>
        </w:rPr>
        <w:t>rganiza</w:t>
      </w:r>
      <w:r w:rsidR="00451A6D" w:rsidRPr="00E430FE">
        <w:rPr>
          <w:lang w:val="pt-BR"/>
        </w:rPr>
        <w:t>ção</w:t>
      </w:r>
      <w:r w:rsidRPr="00E430FE">
        <w:rPr>
          <w:lang w:val="pt-BR"/>
        </w:rPr>
        <w:t>]</w:t>
      </w:r>
    </w:p>
    <w:p w14:paraId="0BA90C4C" w14:textId="77777777" w:rsidR="00AE035F" w:rsidRPr="00E430FE" w:rsidRDefault="00AE035F" w:rsidP="00AE035F">
      <w:pPr>
        <w:jc w:val="center"/>
        <w:rPr>
          <w:lang w:val="pt-BR"/>
        </w:rPr>
      </w:pPr>
    </w:p>
    <w:p w14:paraId="6F497A33" w14:textId="77777777" w:rsidR="00AE035F" w:rsidRPr="00E430FE" w:rsidRDefault="00AE035F" w:rsidP="00AE035F">
      <w:pPr>
        <w:jc w:val="center"/>
        <w:rPr>
          <w:lang w:val="pt-BR"/>
        </w:rPr>
      </w:pPr>
    </w:p>
    <w:p w14:paraId="70E1F860" w14:textId="77777777" w:rsidR="00AE035F" w:rsidRPr="00E430FE" w:rsidRDefault="00F84C00" w:rsidP="00AE035F">
      <w:pPr>
        <w:jc w:val="center"/>
        <w:rPr>
          <w:b/>
          <w:sz w:val="32"/>
          <w:szCs w:val="32"/>
          <w:lang w:val="pt-BR"/>
        </w:rPr>
      </w:pPr>
      <w:r w:rsidRPr="00E430FE">
        <w:rPr>
          <w:b/>
          <w:sz w:val="32"/>
          <w:lang w:val="pt-BR"/>
        </w:rPr>
        <w:t>GUI</w:t>
      </w:r>
      <w:r w:rsidR="00451A6D" w:rsidRPr="00E430FE">
        <w:rPr>
          <w:b/>
          <w:sz w:val="32"/>
          <w:lang w:val="pt-BR"/>
        </w:rPr>
        <w:t>A PARA GESTÃO DE BATERIAS E ACUMULADORES USADOS</w:t>
      </w:r>
    </w:p>
    <w:p w14:paraId="280272D6" w14:textId="77777777" w:rsidR="00AE035F" w:rsidRPr="00E430FE" w:rsidRDefault="00AE035F" w:rsidP="00AE035F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E430FE" w14:paraId="73593693" w14:textId="77777777" w:rsidTr="0097243F">
        <w:tc>
          <w:tcPr>
            <w:tcW w:w="2376" w:type="dxa"/>
          </w:tcPr>
          <w:p w14:paraId="00FC4E3E" w14:textId="77777777" w:rsidR="00DA78C6" w:rsidRPr="00E430FE" w:rsidRDefault="00DA78C6" w:rsidP="00C359E2">
            <w:pPr>
              <w:rPr>
                <w:lang w:val="pt-BR"/>
              </w:rPr>
            </w:pPr>
            <w:commentRangeStart w:id="1"/>
            <w:r w:rsidRPr="00E430FE">
              <w:rPr>
                <w:lang w:val="pt-BR"/>
              </w:rPr>
              <w:t>C</w:t>
            </w:r>
            <w:r w:rsidR="00C359E2" w:rsidRPr="00E430FE">
              <w:rPr>
                <w:lang w:val="pt-BR"/>
              </w:rPr>
              <w:t>ó</w:t>
            </w:r>
            <w:r w:rsidRPr="00E430FE">
              <w:rPr>
                <w:lang w:val="pt-BR"/>
              </w:rPr>
              <w:t>d</w:t>
            </w:r>
            <w:r w:rsidR="00C359E2" w:rsidRPr="00E430FE">
              <w:rPr>
                <w:lang w:val="pt-BR"/>
              </w:rPr>
              <w:t>igo</w:t>
            </w:r>
            <w:r w:rsidRPr="00E430FE">
              <w:rPr>
                <w:lang w:val="pt-BR"/>
              </w:rPr>
              <w:t>:</w:t>
            </w:r>
            <w:commentRangeEnd w:id="1"/>
            <w:r w:rsidR="00C50638" w:rsidRPr="00E430FE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6912" w:type="dxa"/>
          </w:tcPr>
          <w:p w14:paraId="6A525379" w14:textId="77777777" w:rsidR="00DA78C6" w:rsidRPr="00E430FE" w:rsidRDefault="00DA78C6" w:rsidP="0097243F">
            <w:pPr>
              <w:rPr>
                <w:lang w:val="pt-BR"/>
              </w:rPr>
            </w:pPr>
          </w:p>
        </w:tc>
      </w:tr>
      <w:tr w:rsidR="00C359E2" w:rsidRPr="00E430FE" w14:paraId="47092842" w14:textId="77777777" w:rsidTr="0097243F">
        <w:tc>
          <w:tcPr>
            <w:tcW w:w="2376" w:type="dxa"/>
          </w:tcPr>
          <w:p w14:paraId="408FA71A" w14:textId="77777777" w:rsidR="00C359E2" w:rsidRPr="00E430FE" w:rsidRDefault="00C359E2" w:rsidP="00C359E2">
            <w:pPr>
              <w:rPr>
                <w:lang w:val="pt-BR"/>
              </w:rPr>
            </w:pPr>
            <w:r w:rsidRPr="00E430FE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620A7A78" w14:textId="77777777" w:rsidR="00C359E2" w:rsidRPr="00E430FE" w:rsidRDefault="00C359E2" w:rsidP="00C359E2">
            <w:pPr>
              <w:rPr>
                <w:lang w:val="pt-BR"/>
              </w:rPr>
            </w:pPr>
            <w:r w:rsidRPr="00E430FE">
              <w:rPr>
                <w:lang w:val="pt-BR"/>
              </w:rPr>
              <w:t>0.1</w:t>
            </w:r>
          </w:p>
        </w:tc>
      </w:tr>
      <w:tr w:rsidR="00C359E2" w:rsidRPr="00E430FE" w14:paraId="38EE2B00" w14:textId="77777777" w:rsidTr="0097243F">
        <w:tc>
          <w:tcPr>
            <w:tcW w:w="2376" w:type="dxa"/>
          </w:tcPr>
          <w:p w14:paraId="455A3D93" w14:textId="77777777" w:rsidR="00C359E2" w:rsidRPr="00E430FE" w:rsidRDefault="00C359E2" w:rsidP="00C359E2">
            <w:pPr>
              <w:rPr>
                <w:lang w:val="pt-BR"/>
              </w:rPr>
            </w:pPr>
            <w:r w:rsidRPr="00E430FE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31F902D3" w14:textId="77777777" w:rsidR="00C359E2" w:rsidRPr="00E430FE" w:rsidRDefault="00C359E2" w:rsidP="00C359E2">
            <w:pPr>
              <w:rPr>
                <w:lang w:val="pt-BR"/>
              </w:rPr>
            </w:pPr>
          </w:p>
        </w:tc>
      </w:tr>
      <w:tr w:rsidR="00C359E2" w:rsidRPr="00E430FE" w14:paraId="465153C9" w14:textId="77777777" w:rsidTr="0097243F">
        <w:tc>
          <w:tcPr>
            <w:tcW w:w="2376" w:type="dxa"/>
          </w:tcPr>
          <w:p w14:paraId="23F46A61" w14:textId="77777777" w:rsidR="00C359E2" w:rsidRPr="00E430FE" w:rsidRDefault="00C359E2" w:rsidP="00C359E2">
            <w:pPr>
              <w:rPr>
                <w:lang w:val="pt-BR"/>
              </w:rPr>
            </w:pPr>
            <w:r w:rsidRPr="00E430FE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72A1DABC" w14:textId="77777777" w:rsidR="00C359E2" w:rsidRPr="00E430FE" w:rsidRDefault="00C359E2" w:rsidP="00C359E2">
            <w:pPr>
              <w:rPr>
                <w:lang w:val="pt-BR"/>
              </w:rPr>
            </w:pPr>
          </w:p>
        </w:tc>
      </w:tr>
      <w:tr w:rsidR="00C359E2" w:rsidRPr="00E430FE" w14:paraId="5377471B" w14:textId="77777777" w:rsidTr="0097243F">
        <w:tc>
          <w:tcPr>
            <w:tcW w:w="2376" w:type="dxa"/>
          </w:tcPr>
          <w:p w14:paraId="390818AB" w14:textId="77777777" w:rsidR="00C359E2" w:rsidRPr="00E430FE" w:rsidRDefault="00C359E2" w:rsidP="00C359E2">
            <w:pPr>
              <w:rPr>
                <w:lang w:val="pt-BR"/>
              </w:rPr>
            </w:pPr>
            <w:r w:rsidRPr="00E430FE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06A71903" w14:textId="77777777" w:rsidR="00C359E2" w:rsidRPr="00E430FE" w:rsidRDefault="00C359E2" w:rsidP="00C359E2">
            <w:pPr>
              <w:rPr>
                <w:lang w:val="pt-BR"/>
              </w:rPr>
            </w:pPr>
          </w:p>
        </w:tc>
      </w:tr>
      <w:tr w:rsidR="00C359E2" w:rsidRPr="00E430FE" w14:paraId="7E75ECA8" w14:textId="77777777" w:rsidTr="0097243F">
        <w:tc>
          <w:tcPr>
            <w:tcW w:w="2376" w:type="dxa"/>
          </w:tcPr>
          <w:p w14:paraId="21EFA76F" w14:textId="77777777" w:rsidR="00C359E2" w:rsidRPr="00E430FE" w:rsidRDefault="00C359E2" w:rsidP="00C359E2">
            <w:pPr>
              <w:rPr>
                <w:lang w:val="pt-BR"/>
              </w:rPr>
            </w:pPr>
            <w:r w:rsidRPr="00E430FE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01F711E3" w14:textId="77777777" w:rsidR="00C359E2" w:rsidRPr="00E430FE" w:rsidRDefault="00C359E2" w:rsidP="00C359E2">
            <w:pPr>
              <w:rPr>
                <w:lang w:val="pt-BR"/>
              </w:rPr>
            </w:pPr>
          </w:p>
        </w:tc>
      </w:tr>
    </w:tbl>
    <w:p w14:paraId="0D04D5E8" w14:textId="77777777" w:rsidR="00AE035F" w:rsidRPr="00E430FE" w:rsidRDefault="00AE035F" w:rsidP="00AE035F">
      <w:pPr>
        <w:rPr>
          <w:lang w:val="pt-BR"/>
        </w:rPr>
      </w:pPr>
    </w:p>
    <w:p w14:paraId="0D8EECD7" w14:textId="77777777" w:rsidR="00DA78C6" w:rsidRPr="00E430FE" w:rsidRDefault="00DA78C6" w:rsidP="00965663">
      <w:pPr>
        <w:rPr>
          <w:lang w:val="pt-BR"/>
        </w:rPr>
      </w:pPr>
    </w:p>
    <w:p w14:paraId="3F20B97D" w14:textId="77777777" w:rsidR="00DA78C6" w:rsidRPr="00E430FE" w:rsidRDefault="00451A6D" w:rsidP="003421A2">
      <w:pPr>
        <w:rPr>
          <w:b/>
          <w:sz w:val="28"/>
          <w:szCs w:val="28"/>
          <w:lang w:val="pt-BR"/>
        </w:rPr>
      </w:pPr>
      <w:bookmarkStart w:id="2" w:name="_Toc380670565"/>
      <w:commentRangeStart w:id="3"/>
      <w:r w:rsidRPr="00E430FE">
        <w:rPr>
          <w:b/>
          <w:sz w:val="28"/>
          <w:szCs w:val="28"/>
          <w:lang w:val="pt-BR"/>
        </w:rPr>
        <w:t>Lista de distribu</w:t>
      </w:r>
      <w:r w:rsidR="00175092" w:rsidRPr="00E430FE">
        <w:rPr>
          <w:b/>
          <w:sz w:val="28"/>
          <w:szCs w:val="28"/>
          <w:lang w:val="pt-BR"/>
        </w:rPr>
        <w:t>i</w:t>
      </w:r>
      <w:r w:rsidRPr="00E430FE">
        <w:rPr>
          <w:b/>
          <w:sz w:val="28"/>
          <w:szCs w:val="28"/>
          <w:lang w:val="pt-BR"/>
        </w:rPr>
        <w:t>çã</w:t>
      </w:r>
      <w:r w:rsidR="00175092" w:rsidRPr="00E430FE">
        <w:rPr>
          <w:b/>
          <w:sz w:val="28"/>
          <w:szCs w:val="28"/>
          <w:lang w:val="pt-BR"/>
        </w:rPr>
        <w:t>o</w:t>
      </w:r>
      <w:bookmarkEnd w:id="2"/>
      <w:commentRangeEnd w:id="3"/>
      <w:r w:rsidR="00C50638" w:rsidRPr="00E430FE">
        <w:rPr>
          <w:rStyle w:val="Referencakomentara"/>
          <w:lang w:val="pt-BR"/>
        </w:rPr>
        <w:commentReference w:id="3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D77D3" w:rsidRPr="00E430FE" w14:paraId="12F4DAB7" w14:textId="77777777" w:rsidTr="0097243F">
        <w:tc>
          <w:tcPr>
            <w:tcW w:w="761" w:type="dxa"/>
            <w:vMerge w:val="restart"/>
            <w:vAlign w:val="center"/>
          </w:tcPr>
          <w:p w14:paraId="6578D1E4" w14:textId="61CD8049" w:rsidR="00DD77D3" w:rsidRPr="00E430FE" w:rsidRDefault="00DD77D3" w:rsidP="00DD77D3">
            <w:pPr>
              <w:spacing w:after="0"/>
              <w:rPr>
                <w:lang w:val="pt-BR"/>
              </w:rPr>
            </w:pPr>
            <w:r w:rsidRPr="00E430FE">
              <w:rPr>
                <w:lang w:val="pt-BR"/>
              </w:rPr>
              <w:t>Núm. Da cópia</w:t>
            </w:r>
          </w:p>
        </w:tc>
        <w:tc>
          <w:tcPr>
            <w:tcW w:w="2587" w:type="dxa"/>
            <w:vMerge w:val="restart"/>
            <w:vAlign w:val="center"/>
          </w:tcPr>
          <w:p w14:paraId="6718FDBB" w14:textId="01C48159" w:rsidR="00DD77D3" w:rsidRPr="00E430FE" w:rsidRDefault="00DD77D3" w:rsidP="00DD77D3">
            <w:pPr>
              <w:spacing w:after="0"/>
              <w:rPr>
                <w:lang w:val="pt-BR"/>
              </w:rPr>
            </w:pPr>
            <w:r w:rsidRPr="00E430FE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44CAC9F9" w14:textId="088E4D15" w:rsidR="00DD77D3" w:rsidRPr="00E430FE" w:rsidRDefault="00DD77D3" w:rsidP="00DD77D3">
            <w:pPr>
              <w:spacing w:after="0"/>
              <w:ind w:left="-18"/>
              <w:rPr>
                <w:lang w:val="pt-BR"/>
              </w:rPr>
            </w:pPr>
            <w:r w:rsidRPr="00E430FE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32B32389" w14:textId="02969341" w:rsidR="00DD77D3" w:rsidRPr="00E430FE" w:rsidRDefault="00DD77D3" w:rsidP="00DD77D3">
            <w:pPr>
              <w:spacing w:after="0"/>
              <w:rPr>
                <w:lang w:val="pt-BR"/>
              </w:rPr>
            </w:pPr>
            <w:r w:rsidRPr="00E430FE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1D66FC96" w14:textId="57D3A076" w:rsidR="00DD77D3" w:rsidRPr="00E430FE" w:rsidRDefault="00DD77D3" w:rsidP="00DD77D3">
            <w:pPr>
              <w:spacing w:after="0"/>
              <w:ind w:left="108"/>
              <w:rPr>
                <w:lang w:val="pt-BR"/>
              </w:rPr>
            </w:pPr>
            <w:r w:rsidRPr="00E430FE">
              <w:rPr>
                <w:lang w:val="pt-BR"/>
              </w:rPr>
              <w:t>Devolvida</w:t>
            </w:r>
          </w:p>
        </w:tc>
      </w:tr>
      <w:tr w:rsidR="00DA78C6" w:rsidRPr="00E430FE" w14:paraId="43292625" w14:textId="77777777" w:rsidTr="0097243F">
        <w:tc>
          <w:tcPr>
            <w:tcW w:w="761" w:type="dxa"/>
            <w:vMerge/>
          </w:tcPr>
          <w:p w14:paraId="56775840" w14:textId="77777777" w:rsidR="00DA78C6" w:rsidRPr="00E430F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3B816AD0" w14:textId="77777777" w:rsidR="00DA78C6" w:rsidRPr="00E430F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6EEB860D" w14:textId="77777777" w:rsidR="00DA78C6" w:rsidRPr="00E430F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5C828E6B" w14:textId="77777777" w:rsidR="00DA78C6" w:rsidRPr="00E430F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179E75B7" w14:textId="6D081F1F" w:rsidR="00DA78C6" w:rsidRPr="00E430FE" w:rsidRDefault="00DD77D3" w:rsidP="0097243F">
            <w:pPr>
              <w:spacing w:after="0"/>
              <w:ind w:left="108"/>
              <w:rPr>
                <w:lang w:val="pt-BR"/>
              </w:rPr>
            </w:pPr>
            <w:r w:rsidRPr="00E430FE">
              <w:rPr>
                <w:lang w:val="pt-BR"/>
              </w:rPr>
              <w:t>Data</w:t>
            </w:r>
          </w:p>
        </w:tc>
        <w:tc>
          <w:tcPr>
            <w:tcW w:w="1548" w:type="dxa"/>
            <w:vAlign w:val="center"/>
          </w:tcPr>
          <w:p w14:paraId="3516B4F7" w14:textId="011232EB" w:rsidR="00DA78C6" w:rsidRPr="00E430FE" w:rsidRDefault="00DD77D3" w:rsidP="00DD77D3">
            <w:pPr>
              <w:spacing w:after="0"/>
              <w:ind w:left="90"/>
              <w:rPr>
                <w:lang w:val="pt-BR"/>
              </w:rPr>
            </w:pPr>
            <w:r w:rsidRPr="00E430FE">
              <w:rPr>
                <w:lang w:val="pt-BR"/>
              </w:rPr>
              <w:t>Assi</w:t>
            </w:r>
            <w:r w:rsidR="00175092" w:rsidRPr="00E430FE">
              <w:rPr>
                <w:lang w:val="pt-BR"/>
              </w:rPr>
              <w:t>natur</w:t>
            </w:r>
            <w:r w:rsidRPr="00E430FE">
              <w:rPr>
                <w:lang w:val="pt-BR"/>
              </w:rPr>
              <w:t>a</w:t>
            </w:r>
          </w:p>
        </w:tc>
      </w:tr>
      <w:tr w:rsidR="00DA78C6" w:rsidRPr="00E430FE" w14:paraId="72256299" w14:textId="77777777" w:rsidTr="0097243F">
        <w:tc>
          <w:tcPr>
            <w:tcW w:w="761" w:type="dxa"/>
          </w:tcPr>
          <w:p w14:paraId="1CA93F0C" w14:textId="77777777" w:rsidR="00DA78C6" w:rsidRPr="00E430F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3E46E87" w14:textId="77777777" w:rsidR="00DA78C6" w:rsidRPr="00E430F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0D70E93E" w14:textId="77777777" w:rsidR="00DA78C6" w:rsidRPr="00E430F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FB0ABD7" w14:textId="77777777" w:rsidR="00DA78C6" w:rsidRPr="00E430F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7BD3969" w14:textId="77777777" w:rsidR="00DA78C6" w:rsidRPr="00E430F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15056F9" w14:textId="77777777" w:rsidR="00DA78C6" w:rsidRPr="00E430F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E430FE" w14:paraId="5C565F4C" w14:textId="77777777" w:rsidTr="0097243F">
        <w:tc>
          <w:tcPr>
            <w:tcW w:w="761" w:type="dxa"/>
          </w:tcPr>
          <w:p w14:paraId="1F44871D" w14:textId="77777777" w:rsidR="00DA78C6" w:rsidRPr="00E430F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3001D02" w14:textId="77777777" w:rsidR="00DA78C6" w:rsidRPr="00E430F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5665956A" w14:textId="77777777" w:rsidR="00DA78C6" w:rsidRPr="00E430F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221EC7C" w14:textId="77777777" w:rsidR="00DA78C6" w:rsidRPr="00E430F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A7A16E1" w14:textId="77777777" w:rsidR="00DA78C6" w:rsidRPr="00E430F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8CC9AAA" w14:textId="77777777" w:rsidR="00DA78C6" w:rsidRPr="00E430F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E430FE" w14:paraId="6F6CD97F" w14:textId="77777777" w:rsidTr="0097243F">
        <w:tc>
          <w:tcPr>
            <w:tcW w:w="761" w:type="dxa"/>
          </w:tcPr>
          <w:p w14:paraId="7892C40B" w14:textId="77777777" w:rsidR="00DA78C6" w:rsidRPr="00E430F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3177C73E" w14:textId="77777777" w:rsidR="00DA78C6" w:rsidRPr="00E430F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5B236911" w14:textId="77777777" w:rsidR="00DA78C6" w:rsidRPr="00E430F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8829F51" w14:textId="77777777" w:rsidR="00DA78C6" w:rsidRPr="00E430F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626E714" w14:textId="77777777" w:rsidR="00DA78C6" w:rsidRPr="00E430F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D7BBF75" w14:textId="77777777" w:rsidR="00DA78C6" w:rsidRPr="00E430F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3DE0CFDA" w14:textId="77777777" w:rsidR="00DA78C6" w:rsidRPr="00E430FE" w:rsidRDefault="00DA78C6" w:rsidP="00DA78C6">
      <w:pPr>
        <w:rPr>
          <w:b/>
          <w:sz w:val="28"/>
          <w:lang w:val="pt-BR"/>
        </w:rPr>
      </w:pPr>
    </w:p>
    <w:p w14:paraId="7492BBA1" w14:textId="77777777" w:rsidR="00AE035F" w:rsidRPr="00E430FE" w:rsidRDefault="00175092" w:rsidP="00965663">
      <w:pPr>
        <w:rPr>
          <w:lang w:val="pt-BR"/>
        </w:rPr>
      </w:pPr>
      <w:r w:rsidRPr="00E430FE">
        <w:rPr>
          <w:lang w:val="pt-BR"/>
        </w:rPr>
        <w:br w:type="page"/>
      </w:r>
    </w:p>
    <w:p w14:paraId="3C34FCBC" w14:textId="77777777" w:rsidR="00AE035F" w:rsidRPr="00E430FE" w:rsidRDefault="00AE035F" w:rsidP="00AE035F">
      <w:pPr>
        <w:rPr>
          <w:lang w:val="pt-BR"/>
        </w:rPr>
      </w:pPr>
    </w:p>
    <w:p w14:paraId="57D08BD7" w14:textId="6B048F84" w:rsidR="009C3F7A" w:rsidRPr="00E430FE" w:rsidRDefault="00DD77D3" w:rsidP="009C3F7A">
      <w:pPr>
        <w:rPr>
          <w:b/>
          <w:sz w:val="28"/>
          <w:szCs w:val="28"/>
          <w:lang w:val="pt-BR"/>
        </w:rPr>
      </w:pPr>
      <w:r w:rsidRPr="00E430FE">
        <w:rPr>
          <w:b/>
          <w:sz w:val="28"/>
          <w:lang w:val="pt-BR"/>
        </w:rPr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DD77D3" w:rsidRPr="00E430FE" w14:paraId="38476929" w14:textId="77777777" w:rsidTr="00DD77D3">
        <w:tc>
          <w:tcPr>
            <w:tcW w:w="1378" w:type="dxa"/>
          </w:tcPr>
          <w:p w14:paraId="7691A53F" w14:textId="7147242E" w:rsidR="00DD77D3" w:rsidRPr="00E430FE" w:rsidRDefault="00DD77D3" w:rsidP="00DD77D3">
            <w:pPr>
              <w:rPr>
                <w:b/>
                <w:lang w:val="pt-BR"/>
              </w:rPr>
            </w:pPr>
            <w:r w:rsidRPr="00E430FE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4C7D628A" w14:textId="36804877" w:rsidR="00DD77D3" w:rsidRPr="00E430FE" w:rsidRDefault="00DD77D3" w:rsidP="00DD77D3">
            <w:pPr>
              <w:rPr>
                <w:b/>
                <w:lang w:val="pt-BR"/>
              </w:rPr>
            </w:pPr>
            <w:r w:rsidRPr="00E430FE">
              <w:rPr>
                <w:b/>
                <w:lang w:val="pt-BR"/>
              </w:rPr>
              <w:t>Versão</w:t>
            </w:r>
          </w:p>
        </w:tc>
        <w:tc>
          <w:tcPr>
            <w:tcW w:w="1600" w:type="dxa"/>
          </w:tcPr>
          <w:p w14:paraId="013A1D55" w14:textId="38831C92" w:rsidR="00DD77D3" w:rsidRPr="00E430FE" w:rsidRDefault="00DD77D3" w:rsidP="00DD77D3">
            <w:pPr>
              <w:rPr>
                <w:b/>
                <w:lang w:val="pt-BR"/>
              </w:rPr>
            </w:pPr>
            <w:r w:rsidRPr="00E430FE">
              <w:rPr>
                <w:b/>
                <w:lang w:val="pt-BR"/>
              </w:rPr>
              <w:t>Criada por</w:t>
            </w:r>
          </w:p>
        </w:tc>
        <w:tc>
          <w:tcPr>
            <w:tcW w:w="5319" w:type="dxa"/>
          </w:tcPr>
          <w:p w14:paraId="2D83E726" w14:textId="296D40CC" w:rsidR="00DD77D3" w:rsidRPr="00E430FE" w:rsidRDefault="00DD77D3" w:rsidP="00DD77D3">
            <w:pPr>
              <w:rPr>
                <w:b/>
                <w:lang w:val="pt-BR"/>
              </w:rPr>
            </w:pPr>
            <w:r w:rsidRPr="00E430FE">
              <w:rPr>
                <w:b/>
                <w:lang w:val="pt-BR"/>
              </w:rPr>
              <w:t>Descrição da mudança</w:t>
            </w:r>
          </w:p>
        </w:tc>
      </w:tr>
      <w:tr w:rsidR="00DD77D3" w:rsidRPr="00E430FE" w14:paraId="4BB2C782" w14:textId="77777777" w:rsidTr="00DD77D3">
        <w:tc>
          <w:tcPr>
            <w:tcW w:w="1378" w:type="dxa"/>
          </w:tcPr>
          <w:p w14:paraId="269A0C65" w14:textId="77777777" w:rsidR="00DD77D3" w:rsidRPr="00E430FE" w:rsidRDefault="00DD77D3" w:rsidP="00DD77D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7EDA4D36" w14:textId="5737451C" w:rsidR="00DD77D3" w:rsidRPr="00E430FE" w:rsidRDefault="00DD77D3" w:rsidP="00DD77D3">
            <w:pPr>
              <w:rPr>
                <w:lang w:val="pt-BR"/>
              </w:rPr>
            </w:pPr>
            <w:r w:rsidRPr="00E430FE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17D11E9C" w14:textId="3B684D3F" w:rsidR="00DD77D3" w:rsidRPr="00E430FE" w:rsidRDefault="00DD77D3" w:rsidP="00DD77D3">
            <w:pPr>
              <w:rPr>
                <w:lang w:val="pt-BR"/>
              </w:rPr>
            </w:pPr>
            <w:r w:rsidRPr="00E430FE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4C90023D" w14:textId="57772536" w:rsidR="00DD77D3" w:rsidRPr="00E430FE" w:rsidRDefault="00DD77D3" w:rsidP="00DD77D3">
            <w:pPr>
              <w:rPr>
                <w:lang w:val="pt-BR"/>
              </w:rPr>
            </w:pPr>
            <w:r w:rsidRPr="00E430FE">
              <w:rPr>
                <w:lang w:val="pt-BR"/>
              </w:rPr>
              <w:t>Esboço do documento básico</w:t>
            </w:r>
          </w:p>
        </w:tc>
      </w:tr>
      <w:tr w:rsidR="009C3F7A" w:rsidRPr="00E430FE" w14:paraId="4BA066A3" w14:textId="77777777" w:rsidTr="00DD77D3">
        <w:tc>
          <w:tcPr>
            <w:tcW w:w="1378" w:type="dxa"/>
          </w:tcPr>
          <w:p w14:paraId="249CAEE7" w14:textId="77777777" w:rsidR="009C3F7A" w:rsidRPr="00E430F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9EEA43E" w14:textId="77777777" w:rsidR="009C3F7A" w:rsidRPr="00E430F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431FAD93" w14:textId="77777777" w:rsidR="009C3F7A" w:rsidRPr="00E430F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3152AC15" w14:textId="77777777" w:rsidR="009C3F7A" w:rsidRPr="00E430FE" w:rsidRDefault="009C3F7A" w:rsidP="0097243F">
            <w:pPr>
              <w:rPr>
                <w:lang w:val="pt-BR"/>
              </w:rPr>
            </w:pPr>
          </w:p>
        </w:tc>
      </w:tr>
      <w:tr w:rsidR="009C3F7A" w:rsidRPr="00E430FE" w14:paraId="001DBB30" w14:textId="77777777" w:rsidTr="00DD77D3">
        <w:tc>
          <w:tcPr>
            <w:tcW w:w="1378" w:type="dxa"/>
          </w:tcPr>
          <w:p w14:paraId="638E6037" w14:textId="77777777" w:rsidR="009C3F7A" w:rsidRPr="00E430F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680E187C" w14:textId="77777777" w:rsidR="009C3F7A" w:rsidRPr="00E430F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FCE4C92" w14:textId="77777777" w:rsidR="009C3F7A" w:rsidRPr="00E430F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85C8316" w14:textId="77777777" w:rsidR="009C3F7A" w:rsidRPr="00E430FE" w:rsidRDefault="009C3F7A" w:rsidP="0097243F">
            <w:pPr>
              <w:rPr>
                <w:lang w:val="pt-BR"/>
              </w:rPr>
            </w:pPr>
          </w:p>
        </w:tc>
      </w:tr>
      <w:tr w:rsidR="009C3F7A" w:rsidRPr="00E430FE" w14:paraId="1DCDDAA1" w14:textId="77777777" w:rsidTr="00DD77D3">
        <w:tc>
          <w:tcPr>
            <w:tcW w:w="1378" w:type="dxa"/>
          </w:tcPr>
          <w:p w14:paraId="0FA2CBE6" w14:textId="77777777" w:rsidR="009C3F7A" w:rsidRPr="00E430F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7374F784" w14:textId="77777777" w:rsidR="009C3F7A" w:rsidRPr="00E430F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69487DAA" w14:textId="77777777" w:rsidR="009C3F7A" w:rsidRPr="00E430F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D09D8C6" w14:textId="77777777" w:rsidR="009C3F7A" w:rsidRPr="00E430FE" w:rsidRDefault="009C3F7A" w:rsidP="0097243F">
            <w:pPr>
              <w:rPr>
                <w:lang w:val="pt-BR"/>
              </w:rPr>
            </w:pPr>
          </w:p>
        </w:tc>
      </w:tr>
      <w:tr w:rsidR="009C3F7A" w:rsidRPr="00E430FE" w14:paraId="18FCDD23" w14:textId="77777777" w:rsidTr="00DD77D3">
        <w:tc>
          <w:tcPr>
            <w:tcW w:w="1378" w:type="dxa"/>
          </w:tcPr>
          <w:p w14:paraId="7D491CE3" w14:textId="77777777" w:rsidR="009C3F7A" w:rsidRPr="00E430F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78E63ED3" w14:textId="77777777" w:rsidR="009C3F7A" w:rsidRPr="00E430F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3405295A" w14:textId="77777777" w:rsidR="009C3F7A" w:rsidRPr="00E430F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45102F8C" w14:textId="77777777" w:rsidR="009C3F7A" w:rsidRPr="00E430FE" w:rsidRDefault="009C3F7A" w:rsidP="0097243F">
            <w:pPr>
              <w:rPr>
                <w:lang w:val="pt-BR"/>
              </w:rPr>
            </w:pPr>
          </w:p>
        </w:tc>
      </w:tr>
      <w:tr w:rsidR="009C3F7A" w:rsidRPr="00E430FE" w14:paraId="47FD1010" w14:textId="77777777" w:rsidTr="00DD77D3">
        <w:tc>
          <w:tcPr>
            <w:tcW w:w="1378" w:type="dxa"/>
          </w:tcPr>
          <w:p w14:paraId="37BC41EF" w14:textId="77777777" w:rsidR="009C3F7A" w:rsidRPr="00E430F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4C3A4CD5" w14:textId="77777777" w:rsidR="009C3F7A" w:rsidRPr="00E430F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3A26D81" w14:textId="77777777" w:rsidR="009C3F7A" w:rsidRPr="00E430F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394FDDCF" w14:textId="77777777" w:rsidR="009C3F7A" w:rsidRPr="00E430FE" w:rsidRDefault="009C3F7A" w:rsidP="0097243F">
            <w:pPr>
              <w:rPr>
                <w:lang w:val="pt-BR"/>
              </w:rPr>
            </w:pPr>
          </w:p>
        </w:tc>
      </w:tr>
      <w:tr w:rsidR="009C3F7A" w:rsidRPr="00E430FE" w14:paraId="2D19BC34" w14:textId="77777777" w:rsidTr="00DD77D3">
        <w:tc>
          <w:tcPr>
            <w:tcW w:w="1378" w:type="dxa"/>
          </w:tcPr>
          <w:p w14:paraId="525E02B0" w14:textId="77777777" w:rsidR="009C3F7A" w:rsidRPr="00E430F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7B9A01B6" w14:textId="77777777" w:rsidR="009C3F7A" w:rsidRPr="00E430F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5E4092E9" w14:textId="77777777" w:rsidR="009C3F7A" w:rsidRPr="00E430F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6E50CEC8" w14:textId="77777777" w:rsidR="009C3F7A" w:rsidRPr="00E430FE" w:rsidRDefault="009C3F7A" w:rsidP="0097243F">
            <w:pPr>
              <w:rPr>
                <w:lang w:val="pt-BR"/>
              </w:rPr>
            </w:pPr>
          </w:p>
        </w:tc>
      </w:tr>
    </w:tbl>
    <w:p w14:paraId="4F55DFF2" w14:textId="77777777" w:rsidR="009C3F7A" w:rsidRPr="00E430FE" w:rsidRDefault="009C3F7A" w:rsidP="00AE035F">
      <w:pPr>
        <w:rPr>
          <w:lang w:val="pt-BR"/>
        </w:rPr>
      </w:pPr>
    </w:p>
    <w:p w14:paraId="2C7D2493" w14:textId="77777777" w:rsidR="009C3F7A" w:rsidRPr="00E430FE" w:rsidRDefault="009C3F7A" w:rsidP="00AE035F">
      <w:pPr>
        <w:rPr>
          <w:lang w:val="pt-BR"/>
        </w:rPr>
      </w:pPr>
    </w:p>
    <w:p w14:paraId="57F0F730" w14:textId="160F1384" w:rsidR="00AE035F" w:rsidRPr="00E430FE" w:rsidRDefault="00D33250" w:rsidP="00AE035F">
      <w:pPr>
        <w:rPr>
          <w:b/>
          <w:sz w:val="28"/>
          <w:szCs w:val="28"/>
          <w:lang w:val="pt-BR"/>
        </w:rPr>
      </w:pPr>
      <w:r w:rsidRPr="00E430FE">
        <w:rPr>
          <w:b/>
          <w:sz w:val="28"/>
          <w:lang w:val="pt-BR"/>
        </w:rPr>
        <w:t>Tab</w:t>
      </w:r>
      <w:r w:rsidR="00E430FE">
        <w:rPr>
          <w:b/>
          <w:sz w:val="28"/>
          <w:lang w:val="pt-BR"/>
        </w:rPr>
        <w:t>ela</w:t>
      </w:r>
      <w:r w:rsidRPr="00E430FE">
        <w:rPr>
          <w:b/>
          <w:sz w:val="28"/>
          <w:lang w:val="pt-BR"/>
        </w:rPr>
        <w:t xml:space="preserve"> </w:t>
      </w:r>
      <w:r w:rsidR="00E430FE">
        <w:rPr>
          <w:b/>
          <w:sz w:val="28"/>
          <w:lang w:val="pt-BR"/>
        </w:rPr>
        <w:t>de</w:t>
      </w:r>
      <w:r w:rsidR="00AE035F" w:rsidRPr="00E430FE">
        <w:rPr>
          <w:b/>
          <w:sz w:val="28"/>
          <w:lang w:val="pt-BR"/>
        </w:rPr>
        <w:t xml:space="preserve"> conte</w:t>
      </w:r>
      <w:r w:rsidR="00E430FE">
        <w:rPr>
          <w:b/>
          <w:sz w:val="28"/>
          <w:lang w:val="pt-BR"/>
        </w:rPr>
        <w:t>údo</w:t>
      </w:r>
      <w:r w:rsidR="00AE035F" w:rsidRPr="00E430FE">
        <w:rPr>
          <w:b/>
          <w:sz w:val="28"/>
          <w:lang w:val="pt-BR"/>
        </w:rPr>
        <w:t>s</w:t>
      </w:r>
    </w:p>
    <w:p w14:paraId="5916F5F4" w14:textId="77777777" w:rsidR="002258B6" w:rsidRDefault="00755446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E430FE">
        <w:rPr>
          <w:lang w:val="pt-BR"/>
        </w:rPr>
        <w:fldChar w:fldCharType="begin"/>
      </w:r>
      <w:r w:rsidR="00175092" w:rsidRPr="00E430FE">
        <w:rPr>
          <w:lang w:val="pt-BR"/>
        </w:rPr>
        <w:instrText xml:space="preserve"> TOC \o "1-3" \h \z \u </w:instrText>
      </w:r>
      <w:r w:rsidRPr="00E430FE">
        <w:rPr>
          <w:lang w:val="pt-BR"/>
        </w:rPr>
        <w:fldChar w:fldCharType="separate"/>
      </w:r>
      <w:hyperlink w:anchor="_Toc442695711" w:history="1">
        <w:r w:rsidR="002258B6" w:rsidRPr="00580CD2">
          <w:rPr>
            <w:rStyle w:val="Hiperveza"/>
            <w:noProof/>
            <w:lang w:val="pt-BR"/>
          </w:rPr>
          <w:t>1.</w:t>
        </w:r>
        <w:r w:rsidR="002258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2258B6" w:rsidRPr="00580CD2">
          <w:rPr>
            <w:rStyle w:val="Hiperveza"/>
            <w:noProof/>
            <w:lang w:val="pt-BR"/>
          </w:rPr>
          <w:t>Propósito, escopo e usuários</w:t>
        </w:r>
        <w:r w:rsidR="002258B6">
          <w:rPr>
            <w:noProof/>
            <w:webHidden/>
          </w:rPr>
          <w:tab/>
        </w:r>
        <w:r w:rsidR="002258B6">
          <w:rPr>
            <w:noProof/>
            <w:webHidden/>
          </w:rPr>
          <w:fldChar w:fldCharType="begin"/>
        </w:r>
        <w:r w:rsidR="002258B6">
          <w:rPr>
            <w:noProof/>
            <w:webHidden/>
          </w:rPr>
          <w:instrText xml:space="preserve"> PAGEREF _Toc442695711 \h </w:instrText>
        </w:r>
        <w:r w:rsidR="002258B6">
          <w:rPr>
            <w:noProof/>
            <w:webHidden/>
          </w:rPr>
        </w:r>
        <w:r w:rsidR="002258B6">
          <w:rPr>
            <w:noProof/>
            <w:webHidden/>
          </w:rPr>
          <w:fldChar w:fldCharType="separate"/>
        </w:r>
        <w:r w:rsidR="002258B6">
          <w:rPr>
            <w:noProof/>
            <w:webHidden/>
          </w:rPr>
          <w:t>3</w:t>
        </w:r>
        <w:r w:rsidR="002258B6">
          <w:rPr>
            <w:noProof/>
            <w:webHidden/>
          </w:rPr>
          <w:fldChar w:fldCharType="end"/>
        </w:r>
      </w:hyperlink>
    </w:p>
    <w:p w14:paraId="60E682C8" w14:textId="77777777" w:rsidR="002258B6" w:rsidRDefault="00023C40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5712" w:history="1">
        <w:r w:rsidR="002258B6" w:rsidRPr="00580CD2">
          <w:rPr>
            <w:rStyle w:val="Hiperveza"/>
            <w:noProof/>
            <w:lang w:val="pt-BR"/>
          </w:rPr>
          <w:t>2.</w:t>
        </w:r>
        <w:r w:rsidR="002258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2258B6" w:rsidRPr="00580CD2">
          <w:rPr>
            <w:rStyle w:val="Hiperveza"/>
            <w:noProof/>
            <w:lang w:val="pt-BR"/>
          </w:rPr>
          <w:t>Documentos de referência</w:t>
        </w:r>
        <w:r w:rsidR="002258B6">
          <w:rPr>
            <w:noProof/>
            <w:webHidden/>
          </w:rPr>
          <w:tab/>
        </w:r>
        <w:r w:rsidR="002258B6">
          <w:rPr>
            <w:noProof/>
            <w:webHidden/>
          </w:rPr>
          <w:fldChar w:fldCharType="begin"/>
        </w:r>
        <w:r w:rsidR="002258B6">
          <w:rPr>
            <w:noProof/>
            <w:webHidden/>
          </w:rPr>
          <w:instrText xml:space="preserve"> PAGEREF _Toc442695712 \h </w:instrText>
        </w:r>
        <w:r w:rsidR="002258B6">
          <w:rPr>
            <w:noProof/>
            <w:webHidden/>
          </w:rPr>
        </w:r>
        <w:r w:rsidR="002258B6">
          <w:rPr>
            <w:noProof/>
            <w:webHidden/>
          </w:rPr>
          <w:fldChar w:fldCharType="separate"/>
        </w:r>
        <w:r w:rsidR="002258B6">
          <w:rPr>
            <w:noProof/>
            <w:webHidden/>
          </w:rPr>
          <w:t>3</w:t>
        </w:r>
        <w:r w:rsidR="002258B6">
          <w:rPr>
            <w:noProof/>
            <w:webHidden/>
          </w:rPr>
          <w:fldChar w:fldCharType="end"/>
        </w:r>
      </w:hyperlink>
    </w:p>
    <w:p w14:paraId="06341724" w14:textId="77777777" w:rsidR="002258B6" w:rsidRDefault="00023C40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5713" w:history="1">
        <w:r w:rsidR="002258B6" w:rsidRPr="00580CD2">
          <w:rPr>
            <w:rStyle w:val="Hiperveza"/>
            <w:noProof/>
            <w:lang w:val="pt-BR"/>
          </w:rPr>
          <w:t>3.</w:t>
        </w:r>
        <w:r w:rsidR="002258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2258B6" w:rsidRPr="00580CD2">
          <w:rPr>
            <w:rStyle w:val="Hiperveza"/>
            <w:noProof/>
            <w:lang w:val="pt-BR"/>
          </w:rPr>
          <w:t>Gestão de baterias e acumuladores usados</w:t>
        </w:r>
        <w:r w:rsidR="002258B6">
          <w:rPr>
            <w:noProof/>
            <w:webHidden/>
          </w:rPr>
          <w:tab/>
        </w:r>
        <w:r w:rsidR="002258B6">
          <w:rPr>
            <w:noProof/>
            <w:webHidden/>
          </w:rPr>
          <w:fldChar w:fldCharType="begin"/>
        </w:r>
        <w:r w:rsidR="002258B6">
          <w:rPr>
            <w:noProof/>
            <w:webHidden/>
          </w:rPr>
          <w:instrText xml:space="preserve"> PAGEREF _Toc442695713 \h </w:instrText>
        </w:r>
        <w:r w:rsidR="002258B6">
          <w:rPr>
            <w:noProof/>
            <w:webHidden/>
          </w:rPr>
        </w:r>
        <w:r w:rsidR="002258B6">
          <w:rPr>
            <w:noProof/>
            <w:webHidden/>
          </w:rPr>
          <w:fldChar w:fldCharType="separate"/>
        </w:r>
        <w:r w:rsidR="002258B6">
          <w:rPr>
            <w:noProof/>
            <w:webHidden/>
          </w:rPr>
          <w:t>3</w:t>
        </w:r>
        <w:r w:rsidR="002258B6">
          <w:rPr>
            <w:noProof/>
            <w:webHidden/>
          </w:rPr>
          <w:fldChar w:fldCharType="end"/>
        </w:r>
      </w:hyperlink>
    </w:p>
    <w:p w14:paraId="17686372" w14:textId="77777777" w:rsidR="002258B6" w:rsidRDefault="00023C40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5714" w:history="1">
        <w:r w:rsidR="002258B6" w:rsidRPr="00580CD2">
          <w:rPr>
            <w:rStyle w:val="Hiperveza"/>
            <w:noProof/>
            <w:lang w:val="pt-BR"/>
          </w:rPr>
          <w:t>3.1.</w:t>
        </w:r>
        <w:r w:rsidR="002258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2258B6" w:rsidRPr="00580CD2">
          <w:rPr>
            <w:rStyle w:val="Hiperveza"/>
            <w:noProof/>
            <w:lang w:val="pt-BR"/>
          </w:rPr>
          <w:t>Classificação de resíduos de baterias e resíduos de acumuladores no local de geração</w:t>
        </w:r>
        <w:r w:rsidR="002258B6">
          <w:rPr>
            <w:noProof/>
            <w:webHidden/>
          </w:rPr>
          <w:tab/>
        </w:r>
        <w:r w:rsidR="002258B6">
          <w:rPr>
            <w:noProof/>
            <w:webHidden/>
          </w:rPr>
          <w:fldChar w:fldCharType="begin"/>
        </w:r>
        <w:r w:rsidR="002258B6">
          <w:rPr>
            <w:noProof/>
            <w:webHidden/>
          </w:rPr>
          <w:instrText xml:space="preserve"> PAGEREF _Toc442695714 \h </w:instrText>
        </w:r>
        <w:r w:rsidR="002258B6">
          <w:rPr>
            <w:noProof/>
            <w:webHidden/>
          </w:rPr>
        </w:r>
        <w:r w:rsidR="002258B6">
          <w:rPr>
            <w:noProof/>
            <w:webHidden/>
          </w:rPr>
          <w:fldChar w:fldCharType="separate"/>
        </w:r>
        <w:r w:rsidR="002258B6">
          <w:rPr>
            <w:noProof/>
            <w:webHidden/>
          </w:rPr>
          <w:t>3</w:t>
        </w:r>
        <w:r w:rsidR="002258B6">
          <w:rPr>
            <w:noProof/>
            <w:webHidden/>
          </w:rPr>
          <w:fldChar w:fldCharType="end"/>
        </w:r>
      </w:hyperlink>
    </w:p>
    <w:p w14:paraId="1ABBDC11" w14:textId="77777777" w:rsidR="002258B6" w:rsidRDefault="00023C40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5715" w:history="1">
        <w:r w:rsidR="002258B6" w:rsidRPr="00580CD2">
          <w:rPr>
            <w:rStyle w:val="Hiperveza"/>
            <w:noProof/>
            <w:lang w:val="pt-BR"/>
          </w:rPr>
          <w:t>3.2.</w:t>
        </w:r>
        <w:r w:rsidR="002258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2258B6" w:rsidRPr="00580CD2">
          <w:rPr>
            <w:rStyle w:val="Hiperveza"/>
            <w:noProof/>
            <w:lang w:val="pt-BR"/>
          </w:rPr>
          <w:t>Arm</w:t>
        </w:r>
        <w:r w:rsidR="002258B6" w:rsidRPr="00580CD2">
          <w:rPr>
            <w:rStyle w:val="Hiperveza"/>
            <w:noProof/>
            <w:lang w:val="pt-BR"/>
          </w:rPr>
          <w:t>a</w:t>
        </w:r>
        <w:r w:rsidR="002258B6" w:rsidRPr="00580CD2">
          <w:rPr>
            <w:rStyle w:val="Hiperveza"/>
            <w:noProof/>
            <w:lang w:val="pt-BR"/>
          </w:rPr>
          <w:t>zenamento temporário de resíduos de baterias e acumuladores</w:t>
        </w:r>
        <w:r w:rsidR="002258B6">
          <w:rPr>
            <w:noProof/>
            <w:webHidden/>
          </w:rPr>
          <w:tab/>
        </w:r>
        <w:r w:rsidR="002258B6">
          <w:rPr>
            <w:noProof/>
            <w:webHidden/>
          </w:rPr>
          <w:fldChar w:fldCharType="begin"/>
        </w:r>
        <w:r w:rsidR="002258B6">
          <w:rPr>
            <w:noProof/>
            <w:webHidden/>
          </w:rPr>
          <w:instrText xml:space="preserve"> PAGEREF _Toc442695715 \h </w:instrText>
        </w:r>
        <w:r w:rsidR="002258B6">
          <w:rPr>
            <w:noProof/>
            <w:webHidden/>
          </w:rPr>
        </w:r>
        <w:r w:rsidR="002258B6">
          <w:rPr>
            <w:noProof/>
            <w:webHidden/>
          </w:rPr>
          <w:fldChar w:fldCharType="separate"/>
        </w:r>
        <w:r w:rsidR="002258B6">
          <w:rPr>
            <w:noProof/>
            <w:webHidden/>
          </w:rPr>
          <w:t>3</w:t>
        </w:r>
        <w:r w:rsidR="002258B6">
          <w:rPr>
            <w:noProof/>
            <w:webHidden/>
          </w:rPr>
          <w:fldChar w:fldCharType="end"/>
        </w:r>
      </w:hyperlink>
    </w:p>
    <w:p w14:paraId="33F62EE0" w14:textId="77777777" w:rsidR="002258B6" w:rsidRDefault="00023C40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5716" w:history="1">
        <w:r w:rsidR="002258B6" w:rsidRPr="00580CD2">
          <w:rPr>
            <w:rStyle w:val="Hiperveza"/>
            <w:noProof/>
            <w:lang w:val="pt-BR"/>
          </w:rPr>
          <w:t>3.3.</w:t>
        </w:r>
        <w:r w:rsidR="002258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2258B6" w:rsidRPr="00580CD2">
          <w:rPr>
            <w:rStyle w:val="Hiperveza"/>
            <w:noProof/>
            <w:lang w:val="pt-BR"/>
          </w:rPr>
          <w:t>Destinação de baterias e acumuladores</w:t>
        </w:r>
        <w:r w:rsidR="002258B6">
          <w:rPr>
            <w:noProof/>
            <w:webHidden/>
          </w:rPr>
          <w:tab/>
        </w:r>
        <w:r w:rsidR="002258B6">
          <w:rPr>
            <w:noProof/>
            <w:webHidden/>
          </w:rPr>
          <w:fldChar w:fldCharType="begin"/>
        </w:r>
        <w:r w:rsidR="002258B6">
          <w:rPr>
            <w:noProof/>
            <w:webHidden/>
          </w:rPr>
          <w:instrText xml:space="preserve"> PAGEREF _Toc442695716 \h </w:instrText>
        </w:r>
        <w:r w:rsidR="002258B6">
          <w:rPr>
            <w:noProof/>
            <w:webHidden/>
          </w:rPr>
        </w:r>
        <w:r w:rsidR="002258B6">
          <w:rPr>
            <w:noProof/>
            <w:webHidden/>
          </w:rPr>
          <w:fldChar w:fldCharType="separate"/>
        </w:r>
        <w:r w:rsidR="002258B6">
          <w:rPr>
            <w:noProof/>
            <w:webHidden/>
          </w:rPr>
          <w:t>4</w:t>
        </w:r>
        <w:r w:rsidR="002258B6">
          <w:rPr>
            <w:noProof/>
            <w:webHidden/>
          </w:rPr>
          <w:fldChar w:fldCharType="end"/>
        </w:r>
      </w:hyperlink>
    </w:p>
    <w:p w14:paraId="067111C8" w14:textId="77777777" w:rsidR="002258B6" w:rsidRDefault="00023C40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5717" w:history="1">
        <w:r w:rsidR="002258B6" w:rsidRPr="00580CD2">
          <w:rPr>
            <w:rStyle w:val="Hiperveza"/>
            <w:noProof/>
            <w:lang w:val="pt-BR"/>
          </w:rPr>
          <w:t>4.</w:t>
        </w:r>
        <w:r w:rsidR="002258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2258B6" w:rsidRPr="00580CD2">
          <w:rPr>
            <w:rStyle w:val="Hiperveza"/>
            <w:noProof/>
            <w:lang w:val="pt-BR"/>
          </w:rPr>
          <w:t>Gestão de registros mantidos com base neste documento</w:t>
        </w:r>
        <w:r w:rsidR="002258B6">
          <w:rPr>
            <w:noProof/>
            <w:webHidden/>
          </w:rPr>
          <w:tab/>
        </w:r>
        <w:r w:rsidR="002258B6">
          <w:rPr>
            <w:noProof/>
            <w:webHidden/>
          </w:rPr>
          <w:fldChar w:fldCharType="begin"/>
        </w:r>
        <w:r w:rsidR="002258B6">
          <w:rPr>
            <w:noProof/>
            <w:webHidden/>
          </w:rPr>
          <w:instrText xml:space="preserve"> PAGEREF _Toc442695717 \h </w:instrText>
        </w:r>
        <w:r w:rsidR="002258B6">
          <w:rPr>
            <w:noProof/>
            <w:webHidden/>
          </w:rPr>
        </w:r>
        <w:r w:rsidR="002258B6">
          <w:rPr>
            <w:noProof/>
            <w:webHidden/>
          </w:rPr>
          <w:fldChar w:fldCharType="separate"/>
        </w:r>
        <w:r w:rsidR="002258B6">
          <w:rPr>
            <w:noProof/>
            <w:webHidden/>
          </w:rPr>
          <w:t>4</w:t>
        </w:r>
        <w:r w:rsidR="002258B6">
          <w:rPr>
            <w:noProof/>
            <w:webHidden/>
          </w:rPr>
          <w:fldChar w:fldCharType="end"/>
        </w:r>
      </w:hyperlink>
    </w:p>
    <w:p w14:paraId="497EA729" w14:textId="21F4AAE8" w:rsidR="007C3F3D" w:rsidRPr="00E430FE" w:rsidRDefault="00755446">
      <w:pPr>
        <w:rPr>
          <w:lang w:val="pt-BR"/>
        </w:rPr>
      </w:pPr>
      <w:r w:rsidRPr="00E430FE">
        <w:rPr>
          <w:lang w:val="pt-BR"/>
        </w:rPr>
        <w:fldChar w:fldCharType="end"/>
      </w:r>
    </w:p>
    <w:p w14:paraId="1ADFA850" w14:textId="77777777" w:rsidR="00AE035F" w:rsidRPr="00E430FE" w:rsidRDefault="00AE035F" w:rsidP="00AE035F">
      <w:pPr>
        <w:rPr>
          <w:lang w:val="pt-BR"/>
        </w:rPr>
      </w:pPr>
    </w:p>
    <w:p w14:paraId="1148C56E" w14:textId="77777777" w:rsidR="00AE035F" w:rsidRPr="00E430FE" w:rsidRDefault="00AE035F" w:rsidP="00AE035F">
      <w:pPr>
        <w:rPr>
          <w:lang w:val="pt-BR"/>
        </w:rPr>
      </w:pPr>
    </w:p>
    <w:p w14:paraId="2FCAC190" w14:textId="77777777" w:rsidR="00AE035F" w:rsidRPr="00E430FE" w:rsidRDefault="00AE035F" w:rsidP="00AE035F">
      <w:pPr>
        <w:rPr>
          <w:lang w:val="pt-BR"/>
        </w:rPr>
      </w:pPr>
    </w:p>
    <w:p w14:paraId="1070786C" w14:textId="7F89009E" w:rsidR="00AE035F" w:rsidRPr="00E430FE" w:rsidRDefault="00175092" w:rsidP="00AE035F">
      <w:pPr>
        <w:pStyle w:val="Naslov1"/>
        <w:rPr>
          <w:lang w:val="pt-BR"/>
        </w:rPr>
      </w:pPr>
      <w:r w:rsidRPr="00E430FE">
        <w:rPr>
          <w:lang w:val="pt-BR"/>
        </w:rPr>
        <w:br w:type="page"/>
      </w:r>
      <w:bookmarkStart w:id="4" w:name="_Toc263078249"/>
      <w:bookmarkStart w:id="5" w:name="_Toc442695711"/>
      <w:r w:rsidR="00DD77D3" w:rsidRPr="00E430FE">
        <w:rPr>
          <w:lang w:val="pt-BR"/>
        </w:rPr>
        <w:lastRenderedPageBreak/>
        <w:t>P</w:t>
      </w:r>
      <w:r w:rsidRPr="00E430FE">
        <w:rPr>
          <w:lang w:val="pt-BR"/>
        </w:rPr>
        <w:t>r</w:t>
      </w:r>
      <w:r w:rsidR="00DD77D3" w:rsidRPr="00E430FE">
        <w:rPr>
          <w:lang w:val="pt-BR"/>
        </w:rPr>
        <w:t>o</w:t>
      </w:r>
      <w:r w:rsidRPr="00E430FE">
        <w:rPr>
          <w:lang w:val="pt-BR"/>
        </w:rPr>
        <w:t>p</w:t>
      </w:r>
      <w:r w:rsidR="00DD77D3" w:rsidRPr="00E430FE">
        <w:rPr>
          <w:lang w:val="pt-BR"/>
        </w:rPr>
        <w:t>ó</w:t>
      </w:r>
      <w:r w:rsidRPr="00E430FE">
        <w:rPr>
          <w:lang w:val="pt-BR"/>
        </w:rPr>
        <w:t>s</w:t>
      </w:r>
      <w:r w:rsidR="00DD77D3" w:rsidRPr="00E430FE">
        <w:rPr>
          <w:lang w:val="pt-BR"/>
        </w:rPr>
        <w:t>ito</w:t>
      </w:r>
      <w:r w:rsidRPr="00E430FE">
        <w:rPr>
          <w:lang w:val="pt-BR"/>
        </w:rPr>
        <w:t xml:space="preserve">, </w:t>
      </w:r>
      <w:r w:rsidR="00DD77D3" w:rsidRPr="00E430FE">
        <w:rPr>
          <w:lang w:val="pt-BR"/>
        </w:rPr>
        <w:t>e</w:t>
      </w:r>
      <w:r w:rsidRPr="00E430FE">
        <w:rPr>
          <w:lang w:val="pt-BR"/>
        </w:rPr>
        <w:t>scop</w:t>
      </w:r>
      <w:r w:rsidR="00DD77D3" w:rsidRPr="00E430FE">
        <w:rPr>
          <w:lang w:val="pt-BR"/>
        </w:rPr>
        <w:t>o</w:t>
      </w:r>
      <w:r w:rsidRPr="00E430FE">
        <w:rPr>
          <w:lang w:val="pt-BR"/>
        </w:rPr>
        <w:t xml:space="preserve"> </w:t>
      </w:r>
      <w:r w:rsidR="00DD77D3" w:rsidRPr="00E430FE">
        <w:rPr>
          <w:lang w:val="pt-BR"/>
        </w:rPr>
        <w:t>e</w:t>
      </w:r>
      <w:r w:rsidRPr="00E430FE">
        <w:rPr>
          <w:lang w:val="pt-BR"/>
        </w:rPr>
        <w:t xml:space="preserve"> us</w:t>
      </w:r>
      <w:r w:rsidR="00DD77D3" w:rsidRPr="00E430FE">
        <w:rPr>
          <w:lang w:val="pt-BR"/>
        </w:rPr>
        <w:t>uá</w:t>
      </w:r>
      <w:r w:rsidRPr="00E430FE">
        <w:rPr>
          <w:lang w:val="pt-BR"/>
        </w:rPr>
        <w:t>r</w:t>
      </w:r>
      <w:r w:rsidR="00DD77D3" w:rsidRPr="00E430FE">
        <w:rPr>
          <w:lang w:val="pt-BR"/>
        </w:rPr>
        <w:t>io</w:t>
      </w:r>
      <w:r w:rsidRPr="00E430FE">
        <w:rPr>
          <w:lang w:val="pt-BR"/>
        </w:rPr>
        <w:t>s</w:t>
      </w:r>
      <w:bookmarkEnd w:id="4"/>
      <w:bookmarkEnd w:id="5"/>
    </w:p>
    <w:p w14:paraId="45C8892C" w14:textId="3F3B637E" w:rsidR="006C3497" w:rsidRPr="00E430FE" w:rsidRDefault="00E3304B" w:rsidP="00DF09C9">
      <w:pPr>
        <w:rPr>
          <w:lang w:val="pt-BR"/>
        </w:rPr>
      </w:pPr>
      <w:r w:rsidRPr="00E430FE">
        <w:rPr>
          <w:lang w:val="pt-BR"/>
        </w:rPr>
        <w:t>O propósito deste documento definir o processo de classificação no local de geração, armazenamento temporário e destinação de baterias e acumuladores usados</w:t>
      </w:r>
      <w:r w:rsidR="006C3497" w:rsidRPr="00E430FE">
        <w:rPr>
          <w:lang w:val="pt-BR"/>
        </w:rPr>
        <w:t>.</w:t>
      </w:r>
    </w:p>
    <w:p w14:paraId="394330D4" w14:textId="268D2C4D" w:rsidR="00DF09C9" w:rsidRPr="00E430FE" w:rsidRDefault="00E3304B" w:rsidP="00DF09C9">
      <w:pPr>
        <w:rPr>
          <w:lang w:val="pt-BR"/>
        </w:rPr>
      </w:pPr>
      <w:r w:rsidRPr="00E430FE">
        <w:rPr>
          <w:lang w:val="pt-BR"/>
        </w:rPr>
        <w:t xml:space="preserve">Este documento se aplica a todas as atividades e processo da </w:t>
      </w:r>
      <w:r w:rsidR="00874A0E" w:rsidRPr="00E430FE">
        <w:rPr>
          <w:lang w:val="pt-BR"/>
        </w:rPr>
        <w:t>[</w:t>
      </w:r>
      <w:r w:rsidRPr="00E430FE">
        <w:rPr>
          <w:lang w:val="pt-BR"/>
        </w:rPr>
        <w:t xml:space="preserve">nome da </w:t>
      </w:r>
      <w:r w:rsidR="00874A0E" w:rsidRPr="00E430FE">
        <w:rPr>
          <w:lang w:val="pt-BR"/>
        </w:rPr>
        <w:t>organiza</w:t>
      </w:r>
      <w:r w:rsidRPr="00E430FE">
        <w:rPr>
          <w:lang w:val="pt-BR"/>
        </w:rPr>
        <w:t>ção</w:t>
      </w:r>
      <w:r w:rsidR="00874A0E" w:rsidRPr="00E430FE">
        <w:rPr>
          <w:lang w:val="pt-BR"/>
        </w:rPr>
        <w:t xml:space="preserve">] </w:t>
      </w:r>
      <w:r w:rsidRPr="00E430FE">
        <w:rPr>
          <w:lang w:val="pt-BR"/>
        </w:rPr>
        <w:t>que geram baterias e acumuladores usados</w:t>
      </w:r>
      <w:r w:rsidR="00874A0E" w:rsidRPr="00E430FE">
        <w:rPr>
          <w:lang w:val="pt-BR"/>
        </w:rPr>
        <w:t xml:space="preserve">. </w:t>
      </w:r>
      <w:r w:rsidR="006C3497" w:rsidRPr="00E430FE">
        <w:rPr>
          <w:lang w:val="pt-BR"/>
        </w:rPr>
        <w:t xml:space="preserve"> </w:t>
      </w:r>
    </w:p>
    <w:p w14:paraId="61B518AB" w14:textId="56BF8656" w:rsidR="00AE035F" w:rsidRPr="00E430FE" w:rsidRDefault="00175092" w:rsidP="00AE035F">
      <w:pPr>
        <w:rPr>
          <w:lang w:val="pt-BR"/>
        </w:rPr>
      </w:pPr>
      <w:r w:rsidRPr="00E430FE">
        <w:rPr>
          <w:lang w:val="pt-BR"/>
        </w:rPr>
        <w:t>Us</w:t>
      </w:r>
      <w:r w:rsidR="00E3304B" w:rsidRPr="00E430FE">
        <w:rPr>
          <w:lang w:val="pt-BR"/>
        </w:rPr>
        <w:t>uá</w:t>
      </w:r>
      <w:r w:rsidRPr="00E430FE">
        <w:rPr>
          <w:lang w:val="pt-BR"/>
        </w:rPr>
        <w:t>r</w:t>
      </w:r>
      <w:r w:rsidR="00E3304B" w:rsidRPr="00E430FE">
        <w:rPr>
          <w:lang w:val="pt-BR"/>
        </w:rPr>
        <w:t>io</w:t>
      </w:r>
      <w:r w:rsidRPr="00E430FE">
        <w:rPr>
          <w:lang w:val="pt-BR"/>
        </w:rPr>
        <w:t xml:space="preserve">s </w:t>
      </w:r>
      <w:r w:rsidR="00E3304B" w:rsidRPr="00E430FE">
        <w:rPr>
          <w:lang w:val="pt-BR"/>
        </w:rPr>
        <w:t xml:space="preserve">deste </w:t>
      </w:r>
      <w:r w:rsidRPr="00E430FE">
        <w:rPr>
          <w:lang w:val="pt-BR"/>
        </w:rPr>
        <w:t>document</w:t>
      </w:r>
      <w:r w:rsidR="00E3304B" w:rsidRPr="00E430FE">
        <w:rPr>
          <w:lang w:val="pt-BR"/>
        </w:rPr>
        <w:t>o</w:t>
      </w:r>
      <w:r w:rsidRPr="00E430FE">
        <w:rPr>
          <w:lang w:val="pt-BR"/>
        </w:rPr>
        <w:t xml:space="preserve"> </w:t>
      </w:r>
      <w:r w:rsidR="00E3304B" w:rsidRPr="00E430FE">
        <w:rPr>
          <w:lang w:val="pt-BR"/>
        </w:rPr>
        <w:t>são todos os empregados</w:t>
      </w:r>
      <w:r w:rsidRPr="00E430FE">
        <w:rPr>
          <w:lang w:val="pt-BR"/>
        </w:rPr>
        <w:t xml:space="preserve"> </w:t>
      </w:r>
      <w:r w:rsidR="00E3304B" w:rsidRPr="00E430FE">
        <w:rPr>
          <w:lang w:val="pt-BR"/>
        </w:rPr>
        <w:t>da</w:t>
      </w:r>
      <w:r w:rsidRPr="00E430FE">
        <w:rPr>
          <w:lang w:val="pt-BR"/>
        </w:rPr>
        <w:t xml:space="preserve"> [</w:t>
      </w:r>
      <w:r w:rsidR="00E3304B" w:rsidRPr="00E430FE">
        <w:rPr>
          <w:lang w:val="pt-BR"/>
        </w:rPr>
        <w:t xml:space="preserve">nome da </w:t>
      </w:r>
      <w:r w:rsidRPr="00E430FE">
        <w:rPr>
          <w:lang w:val="pt-BR"/>
        </w:rPr>
        <w:t>organiza</w:t>
      </w:r>
      <w:r w:rsidR="00E3304B" w:rsidRPr="00E430FE">
        <w:rPr>
          <w:lang w:val="pt-BR"/>
        </w:rPr>
        <w:t>ção</w:t>
      </w:r>
      <w:r w:rsidRPr="00E430FE">
        <w:rPr>
          <w:lang w:val="pt-BR"/>
        </w:rPr>
        <w:t xml:space="preserve">]. </w:t>
      </w:r>
    </w:p>
    <w:p w14:paraId="7B804849" w14:textId="77777777" w:rsidR="00AE035F" w:rsidRPr="00E430FE" w:rsidRDefault="00AE035F" w:rsidP="00AE035F">
      <w:pPr>
        <w:rPr>
          <w:lang w:val="pt-BR"/>
        </w:rPr>
      </w:pPr>
    </w:p>
    <w:p w14:paraId="03621581" w14:textId="71544924" w:rsidR="00AE035F" w:rsidRPr="00E430FE" w:rsidRDefault="002F09EA" w:rsidP="00AE035F">
      <w:pPr>
        <w:pStyle w:val="Naslov1"/>
        <w:rPr>
          <w:lang w:val="pt-BR"/>
        </w:rPr>
      </w:pPr>
      <w:bookmarkStart w:id="6" w:name="_Toc263078250"/>
      <w:bookmarkStart w:id="7" w:name="_Toc442695712"/>
      <w:r w:rsidRPr="00E430FE">
        <w:rPr>
          <w:lang w:val="pt-BR"/>
        </w:rPr>
        <w:t>Documentos de r</w:t>
      </w:r>
      <w:r w:rsidR="00175092" w:rsidRPr="00E430FE">
        <w:rPr>
          <w:lang w:val="pt-BR"/>
        </w:rPr>
        <w:t>efer</w:t>
      </w:r>
      <w:r w:rsidRPr="00E430FE">
        <w:rPr>
          <w:lang w:val="pt-BR"/>
        </w:rPr>
        <w:t>ê</w:t>
      </w:r>
      <w:r w:rsidR="00175092" w:rsidRPr="00E430FE">
        <w:rPr>
          <w:lang w:val="pt-BR"/>
        </w:rPr>
        <w:t>nc</w:t>
      </w:r>
      <w:r w:rsidRPr="00E430FE">
        <w:rPr>
          <w:lang w:val="pt-BR"/>
        </w:rPr>
        <w:t>ia</w:t>
      </w:r>
      <w:bookmarkEnd w:id="6"/>
      <w:bookmarkEnd w:id="7"/>
    </w:p>
    <w:p w14:paraId="20A1895E" w14:textId="77777777" w:rsidR="002F09EA" w:rsidRPr="00E430FE" w:rsidRDefault="002F09EA" w:rsidP="002F09EA">
      <w:pPr>
        <w:numPr>
          <w:ilvl w:val="0"/>
          <w:numId w:val="34"/>
        </w:numPr>
        <w:spacing w:after="0"/>
        <w:rPr>
          <w:lang w:val="pt-BR"/>
        </w:rPr>
      </w:pPr>
      <w:r w:rsidRPr="00E430FE">
        <w:rPr>
          <w:lang w:val="pt-BR"/>
        </w:rPr>
        <w:t>Norma ISO 14001:2015, cláusula 8.1</w:t>
      </w:r>
    </w:p>
    <w:p w14:paraId="701F9451" w14:textId="77777777" w:rsidR="002F09EA" w:rsidRPr="00E430FE" w:rsidRDefault="002F09EA" w:rsidP="002F09EA">
      <w:pPr>
        <w:numPr>
          <w:ilvl w:val="0"/>
          <w:numId w:val="34"/>
        </w:numPr>
        <w:spacing w:after="0"/>
        <w:rPr>
          <w:lang w:val="pt-BR"/>
        </w:rPr>
      </w:pPr>
      <w:r w:rsidRPr="00E430FE">
        <w:rPr>
          <w:lang w:val="pt-BR"/>
        </w:rPr>
        <w:t>Manual Ambiental</w:t>
      </w:r>
    </w:p>
    <w:p w14:paraId="0911C680" w14:textId="0689D7F9" w:rsidR="00ED61FD" w:rsidRPr="00E430FE" w:rsidRDefault="002F09EA" w:rsidP="002F09EA">
      <w:pPr>
        <w:numPr>
          <w:ilvl w:val="0"/>
          <w:numId w:val="4"/>
        </w:numPr>
        <w:spacing w:after="0"/>
        <w:rPr>
          <w:lang w:val="pt-BR"/>
        </w:rPr>
      </w:pPr>
      <w:r w:rsidRPr="00E430FE">
        <w:rPr>
          <w:lang w:val="pt-BR"/>
        </w:rPr>
        <w:t>Política Ambiental</w:t>
      </w:r>
    </w:p>
    <w:p w14:paraId="09F8BFF2" w14:textId="10C9F64F" w:rsidR="00ED61FD" w:rsidRPr="00E430FE" w:rsidRDefault="002F09EA" w:rsidP="00AE035F">
      <w:pPr>
        <w:numPr>
          <w:ilvl w:val="0"/>
          <w:numId w:val="4"/>
        </w:numPr>
        <w:spacing w:after="0"/>
        <w:rPr>
          <w:lang w:val="pt-BR"/>
        </w:rPr>
      </w:pPr>
      <w:r w:rsidRPr="00E430FE">
        <w:rPr>
          <w:lang w:val="pt-BR"/>
        </w:rPr>
        <w:t>Objetivos e Metas Ambientais</w:t>
      </w:r>
    </w:p>
    <w:p w14:paraId="56D24EB1" w14:textId="77777777" w:rsidR="002F09EA" w:rsidRPr="00E430FE" w:rsidRDefault="002F09EA" w:rsidP="002F09EA">
      <w:pPr>
        <w:numPr>
          <w:ilvl w:val="0"/>
          <w:numId w:val="4"/>
        </w:numPr>
        <w:spacing w:after="0"/>
        <w:rPr>
          <w:lang w:val="pt-BR"/>
        </w:rPr>
      </w:pPr>
      <w:r w:rsidRPr="00E430FE">
        <w:rPr>
          <w:lang w:val="pt-BR"/>
        </w:rPr>
        <w:t>Procedimento para Identificação e Avaliação de Aspectos Ambientais</w:t>
      </w:r>
    </w:p>
    <w:p w14:paraId="5D21BAA2" w14:textId="77777777" w:rsidR="002F09EA" w:rsidRPr="00E430FE" w:rsidRDefault="002F09EA" w:rsidP="002F09EA">
      <w:pPr>
        <w:numPr>
          <w:ilvl w:val="0"/>
          <w:numId w:val="4"/>
        </w:numPr>
        <w:spacing w:after="0"/>
        <w:rPr>
          <w:lang w:val="pt-BR"/>
        </w:rPr>
      </w:pPr>
      <w:r w:rsidRPr="00E430FE">
        <w:rPr>
          <w:lang w:val="pt-BR"/>
        </w:rPr>
        <w:t>Procedimento para Controle Operacional de Aspectos Ambientais Significativos</w:t>
      </w:r>
    </w:p>
    <w:p w14:paraId="4BC79017" w14:textId="7201CCFD" w:rsidR="00ED61FD" w:rsidRPr="00E430FE" w:rsidRDefault="002F09EA" w:rsidP="002F09EA">
      <w:pPr>
        <w:numPr>
          <w:ilvl w:val="0"/>
          <w:numId w:val="4"/>
        </w:numPr>
        <w:spacing w:after="0"/>
        <w:rPr>
          <w:lang w:val="pt-BR"/>
        </w:rPr>
      </w:pPr>
      <w:r w:rsidRPr="00E430FE">
        <w:rPr>
          <w:lang w:val="pt-BR"/>
        </w:rPr>
        <w:t>Lista de Partes Interessadas, Requisitos Legais e Outros</w:t>
      </w:r>
    </w:p>
    <w:p w14:paraId="41EFA6D6" w14:textId="77777777" w:rsidR="00B92897" w:rsidRPr="00E430FE" w:rsidRDefault="00B92897" w:rsidP="00B92897">
      <w:pPr>
        <w:spacing w:before="240"/>
        <w:rPr>
          <w:lang w:val="pt-BR"/>
        </w:rPr>
      </w:pPr>
    </w:p>
    <w:p w14:paraId="21E02979" w14:textId="69D44BF9" w:rsidR="00AE035F" w:rsidRPr="00E430FE" w:rsidRDefault="00E3304B" w:rsidP="00AE035F">
      <w:pPr>
        <w:pStyle w:val="Naslov1"/>
        <w:rPr>
          <w:lang w:val="pt-BR"/>
        </w:rPr>
      </w:pPr>
      <w:bookmarkStart w:id="8" w:name="_Toc442695713"/>
      <w:r w:rsidRPr="00E430FE">
        <w:rPr>
          <w:lang w:val="pt-BR"/>
        </w:rPr>
        <w:t>Gestão de baterias e acumuladores usado</w:t>
      </w:r>
      <w:r w:rsidR="00874A0E" w:rsidRPr="00E430FE">
        <w:rPr>
          <w:lang w:val="pt-BR"/>
        </w:rPr>
        <w:t>s</w:t>
      </w:r>
      <w:bookmarkEnd w:id="8"/>
      <w:r w:rsidR="00874A0E" w:rsidRPr="00E430FE">
        <w:rPr>
          <w:lang w:val="pt-BR"/>
        </w:rPr>
        <w:t xml:space="preserve"> </w:t>
      </w:r>
    </w:p>
    <w:p w14:paraId="2FA3D69B" w14:textId="57FE3DC0" w:rsidR="005736F4" w:rsidRPr="00E430FE" w:rsidRDefault="00382C85" w:rsidP="00875876">
      <w:pPr>
        <w:rPr>
          <w:lang w:val="pt-BR"/>
        </w:rPr>
      </w:pPr>
      <w:r w:rsidRPr="00E430FE">
        <w:rPr>
          <w:lang w:val="pt-BR"/>
        </w:rPr>
        <w:t>Bat</w:t>
      </w:r>
      <w:r w:rsidR="00F02B2C" w:rsidRPr="00E430FE">
        <w:rPr>
          <w:lang w:val="pt-BR"/>
        </w:rPr>
        <w:t>eri</w:t>
      </w:r>
      <w:r w:rsidRPr="00E430FE">
        <w:rPr>
          <w:lang w:val="pt-BR"/>
        </w:rPr>
        <w:t>a</w:t>
      </w:r>
      <w:r w:rsidR="00F02B2C" w:rsidRPr="00E430FE">
        <w:rPr>
          <w:lang w:val="pt-BR"/>
        </w:rPr>
        <w:t xml:space="preserve">s </w:t>
      </w:r>
      <w:r w:rsidRPr="00E430FE">
        <w:rPr>
          <w:lang w:val="pt-BR"/>
        </w:rPr>
        <w:t>e ac</w:t>
      </w:r>
      <w:r w:rsidR="00874A0E" w:rsidRPr="00E430FE">
        <w:rPr>
          <w:lang w:val="pt-BR"/>
        </w:rPr>
        <w:t>umula</w:t>
      </w:r>
      <w:r w:rsidRPr="00E430FE">
        <w:rPr>
          <w:lang w:val="pt-BR"/>
        </w:rPr>
        <w:t>d</w:t>
      </w:r>
      <w:r w:rsidR="00874A0E" w:rsidRPr="00E430FE">
        <w:rPr>
          <w:lang w:val="pt-BR"/>
        </w:rPr>
        <w:t>or</w:t>
      </w:r>
      <w:r w:rsidRPr="00E430FE">
        <w:rPr>
          <w:lang w:val="pt-BR"/>
        </w:rPr>
        <w:t>e</w:t>
      </w:r>
      <w:r w:rsidR="00F02B2C" w:rsidRPr="00E430FE">
        <w:rPr>
          <w:lang w:val="pt-BR"/>
        </w:rPr>
        <w:t>s</w:t>
      </w:r>
      <w:r w:rsidR="00874A0E" w:rsidRPr="00E430FE">
        <w:rPr>
          <w:lang w:val="pt-BR"/>
        </w:rPr>
        <w:t xml:space="preserve"> </w:t>
      </w:r>
      <w:r w:rsidRPr="00E430FE">
        <w:rPr>
          <w:lang w:val="pt-BR"/>
        </w:rPr>
        <w:t>são fontes de energia elétrica produzida pela conversão direta de energia química</w:t>
      </w:r>
      <w:r w:rsidR="005736F4" w:rsidRPr="00E430FE">
        <w:rPr>
          <w:lang w:val="pt-BR"/>
        </w:rPr>
        <w:t>,</w:t>
      </w:r>
      <w:r w:rsidR="00D06B72" w:rsidRPr="00E430FE">
        <w:rPr>
          <w:lang w:val="pt-BR"/>
        </w:rPr>
        <w:t xml:space="preserve"> </w:t>
      </w:r>
      <w:r w:rsidRPr="00E430FE">
        <w:rPr>
          <w:lang w:val="pt-BR"/>
        </w:rPr>
        <w:t>que consistem de uma ou mais células de bateria primárias ou uma ou mais células de bateria secundárias</w:t>
      </w:r>
      <w:r w:rsidR="00D06B72" w:rsidRPr="00E430FE">
        <w:rPr>
          <w:lang w:val="pt-BR"/>
        </w:rPr>
        <w:t>.</w:t>
      </w:r>
    </w:p>
    <w:p w14:paraId="3B6CD55F" w14:textId="5979F82A" w:rsidR="00B61269" w:rsidRPr="00E430FE" w:rsidRDefault="005736F4" w:rsidP="005736F4">
      <w:pPr>
        <w:pStyle w:val="Naslov2"/>
        <w:rPr>
          <w:lang w:val="pt-BR"/>
        </w:rPr>
      </w:pPr>
      <w:r w:rsidRPr="00E430FE">
        <w:rPr>
          <w:sz w:val="22"/>
          <w:szCs w:val="22"/>
          <w:lang w:val="pt-BR"/>
        </w:rPr>
        <w:t xml:space="preserve"> </w:t>
      </w:r>
      <w:bookmarkStart w:id="9" w:name="_Toc442695714"/>
      <w:r w:rsidR="00382C85" w:rsidRPr="00E430FE">
        <w:rPr>
          <w:lang w:val="pt-BR"/>
        </w:rPr>
        <w:t>Classificação de resíduos de baterias e resíduos de acumuladores no local de geração</w:t>
      </w:r>
      <w:bookmarkEnd w:id="9"/>
      <w:r w:rsidR="00D06B72" w:rsidRPr="00E430FE">
        <w:rPr>
          <w:lang w:val="pt-BR"/>
        </w:rPr>
        <w:t xml:space="preserve"> </w:t>
      </w:r>
    </w:p>
    <w:p w14:paraId="594267EA" w14:textId="16FA34FC" w:rsidR="00316123" w:rsidRPr="00E430FE" w:rsidRDefault="00382C85" w:rsidP="00875876">
      <w:pPr>
        <w:rPr>
          <w:b/>
          <w:lang w:val="pt-BR"/>
        </w:rPr>
      </w:pPr>
      <w:r w:rsidRPr="00E430FE">
        <w:rPr>
          <w:lang w:val="pt-BR"/>
        </w:rPr>
        <w:t>Bat</w:t>
      </w:r>
      <w:r w:rsidR="00D06B72" w:rsidRPr="00E430FE">
        <w:rPr>
          <w:lang w:val="pt-BR"/>
        </w:rPr>
        <w:t>eri</w:t>
      </w:r>
      <w:r w:rsidRPr="00E430FE">
        <w:rPr>
          <w:lang w:val="pt-BR"/>
        </w:rPr>
        <w:t>a</w:t>
      </w:r>
      <w:r w:rsidR="00D06B72" w:rsidRPr="00E430FE">
        <w:rPr>
          <w:lang w:val="pt-BR"/>
        </w:rPr>
        <w:t xml:space="preserve">s, </w:t>
      </w:r>
      <w:r w:rsidRPr="00E430FE">
        <w:rPr>
          <w:lang w:val="pt-BR"/>
        </w:rPr>
        <w:t>baterias de célula do tipo moeda e acumuladores são marcados e classificados pelo</w:t>
      </w:r>
      <w:r w:rsidR="00A11102" w:rsidRPr="00E430FE">
        <w:rPr>
          <w:lang w:val="pt-BR"/>
        </w:rPr>
        <w:t xml:space="preserve"> [</w:t>
      </w:r>
      <w:r w:rsidRPr="00E430FE">
        <w:rPr>
          <w:lang w:val="pt-BR"/>
        </w:rPr>
        <w:t>título do cargo</w:t>
      </w:r>
      <w:r w:rsidR="00A11102" w:rsidRPr="00E430FE">
        <w:rPr>
          <w:lang w:val="pt-BR"/>
        </w:rPr>
        <w:t>]</w:t>
      </w:r>
      <w:r w:rsidR="00A11102" w:rsidRPr="00E430FE">
        <w:rPr>
          <w:b/>
          <w:lang w:val="pt-BR"/>
        </w:rPr>
        <w:t xml:space="preserve"> </w:t>
      </w:r>
      <w:r w:rsidRPr="00E430FE">
        <w:rPr>
          <w:lang w:val="pt-BR"/>
        </w:rPr>
        <w:t>de</w:t>
      </w:r>
      <w:r w:rsidRPr="00E430FE">
        <w:rPr>
          <w:b/>
          <w:lang w:val="pt-BR"/>
        </w:rPr>
        <w:t xml:space="preserve"> </w:t>
      </w:r>
      <w:r w:rsidRPr="00E430FE">
        <w:rPr>
          <w:lang w:val="pt-BR"/>
        </w:rPr>
        <w:t>a</w:t>
      </w:r>
      <w:r w:rsidR="00D06B72" w:rsidRPr="00E430FE">
        <w:rPr>
          <w:lang w:val="pt-BR"/>
        </w:rPr>
        <w:t>cord</w:t>
      </w:r>
      <w:r w:rsidRPr="00E430FE">
        <w:rPr>
          <w:lang w:val="pt-BR"/>
        </w:rPr>
        <w:t>o com o conteúdo de substâncias perigosa</w:t>
      </w:r>
      <w:r w:rsidR="00D06B72" w:rsidRPr="00E430FE">
        <w:rPr>
          <w:lang w:val="pt-BR"/>
        </w:rPr>
        <w:t>s (merc</w:t>
      </w:r>
      <w:r w:rsidRPr="00E430FE">
        <w:rPr>
          <w:lang w:val="pt-BR"/>
        </w:rPr>
        <w:t>úrio</w:t>
      </w:r>
      <w:r w:rsidR="00D06B72" w:rsidRPr="00E430FE">
        <w:rPr>
          <w:lang w:val="pt-BR"/>
        </w:rPr>
        <w:t>, c</w:t>
      </w:r>
      <w:r w:rsidRPr="00E430FE">
        <w:rPr>
          <w:lang w:val="pt-BR"/>
        </w:rPr>
        <w:t>á</w:t>
      </w:r>
      <w:r w:rsidR="00D06B72" w:rsidRPr="00E430FE">
        <w:rPr>
          <w:lang w:val="pt-BR"/>
        </w:rPr>
        <w:t>dmi</w:t>
      </w:r>
      <w:r w:rsidRPr="00E430FE">
        <w:rPr>
          <w:lang w:val="pt-BR"/>
        </w:rPr>
        <w:t>o</w:t>
      </w:r>
      <w:r w:rsidR="00D06B72" w:rsidRPr="00E430FE">
        <w:rPr>
          <w:lang w:val="pt-BR"/>
        </w:rPr>
        <w:t xml:space="preserve"> </w:t>
      </w:r>
      <w:r w:rsidRPr="00E430FE">
        <w:rPr>
          <w:lang w:val="pt-BR"/>
        </w:rPr>
        <w:t>e</w:t>
      </w:r>
      <w:r w:rsidR="00D06B72" w:rsidRPr="00E430FE">
        <w:rPr>
          <w:lang w:val="pt-BR"/>
        </w:rPr>
        <w:t xml:space="preserve"> </w:t>
      </w:r>
      <w:r w:rsidRPr="00E430FE">
        <w:rPr>
          <w:lang w:val="pt-BR"/>
        </w:rPr>
        <w:t>chumbo</w:t>
      </w:r>
      <w:r w:rsidR="00D06B72" w:rsidRPr="00E430FE">
        <w:rPr>
          <w:lang w:val="pt-BR"/>
        </w:rPr>
        <w:t>)</w:t>
      </w:r>
      <w:r w:rsidR="005736F4" w:rsidRPr="00E430FE">
        <w:rPr>
          <w:lang w:val="pt-BR"/>
        </w:rPr>
        <w:t xml:space="preserve">. </w:t>
      </w:r>
    </w:p>
    <w:p w14:paraId="63996402" w14:textId="670F1DD2" w:rsidR="00AC1FD8" w:rsidRPr="00E430FE" w:rsidRDefault="00382C85" w:rsidP="005736F4">
      <w:pPr>
        <w:pStyle w:val="Naslov2"/>
        <w:rPr>
          <w:lang w:val="pt-BR"/>
        </w:rPr>
      </w:pPr>
      <w:bookmarkStart w:id="10" w:name="_Toc442695715"/>
      <w:r w:rsidRPr="00E430FE">
        <w:rPr>
          <w:lang w:val="pt-BR"/>
        </w:rPr>
        <w:t>Armazenamento temporário de resíduos de baterias e acumuladore</w:t>
      </w:r>
      <w:r w:rsidR="00D06B72" w:rsidRPr="00E430FE">
        <w:rPr>
          <w:lang w:val="pt-BR"/>
        </w:rPr>
        <w:t>s</w:t>
      </w:r>
      <w:bookmarkEnd w:id="10"/>
      <w:r w:rsidR="00D06B72" w:rsidRPr="00E430FE">
        <w:rPr>
          <w:lang w:val="pt-BR"/>
        </w:rPr>
        <w:t xml:space="preserve"> </w:t>
      </w:r>
    </w:p>
    <w:p w14:paraId="3AA62977" w14:textId="5428E00A" w:rsidR="007B2954" w:rsidRDefault="007B2954" w:rsidP="00E430FE">
      <w:pPr>
        <w:spacing w:before="240"/>
        <w:rPr>
          <w:lang w:val="pt-BR"/>
        </w:rPr>
      </w:pPr>
    </w:p>
    <w:p w14:paraId="1FDB96A6" w14:textId="77777777" w:rsidR="00D32FCB" w:rsidRPr="00D32FCB" w:rsidRDefault="00D32FCB" w:rsidP="00D32FCB">
      <w:pPr>
        <w:jc w:val="center"/>
        <w:rPr>
          <w:lang w:val="pt-BR"/>
        </w:rPr>
      </w:pPr>
      <w:r w:rsidRPr="00D32FCB">
        <w:rPr>
          <w:lang w:val="pt-BR"/>
        </w:rPr>
        <w:t>** FIM DA DEMONSTRAÇÃO **</w:t>
      </w:r>
    </w:p>
    <w:p w14:paraId="3F27CD41" w14:textId="3EABCB93" w:rsidR="00D32FCB" w:rsidRPr="00D32FCB" w:rsidRDefault="00D32FCB" w:rsidP="00D32FCB">
      <w:pPr>
        <w:spacing w:before="240"/>
        <w:jc w:val="center"/>
        <w:rPr>
          <w:lang w:val="pt-BR"/>
        </w:rPr>
      </w:pPr>
      <w:r w:rsidRPr="00D32FCB">
        <w:rPr>
          <w:lang w:val="pt-BR"/>
        </w:rPr>
        <w:t xml:space="preserve">Clique aqui para baixar a versão completa deste documento: </w:t>
      </w:r>
      <w:hyperlink r:id="rId10" w:history="1">
        <w:r w:rsidRPr="00D32FCB">
          <w:rPr>
            <w:rStyle w:val="Hiperveza"/>
            <w:lang w:val="pt-BR"/>
          </w:rPr>
          <w:t>http://advisera.com/14001academy/documentation/guideline-for-used-batteries-and-accumulators-management/</w:t>
        </w:r>
      </w:hyperlink>
      <w:r w:rsidRPr="00D32FCB">
        <w:rPr>
          <w:lang w:val="pt-BR"/>
        </w:rPr>
        <w:t xml:space="preserve"> </w:t>
      </w:r>
      <w:bookmarkStart w:id="11" w:name="_GoBack"/>
      <w:bookmarkEnd w:id="11"/>
    </w:p>
    <w:sectPr w:rsidR="00D32FCB" w:rsidRPr="00D32FCB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09T12:58:00Z" w:initials="14A">
    <w:p w14:paraId="0010F953" w14:textId="77777777" w:rsidR="00010F36" w:rsidRPr="00C359E2" w:rsidRDefault="00010F36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="00C359E2">
        <w:rPr>
          <w:lang w:val="pt-BR"/>
        </w:rPr>
        <w:t>Todos os campos neste documento marcados por colchetes [ ] devem ser preenchidos</w:t>
      </w:r>
      <w:r w:rsidRPr="00C359E2">
        <w:rPr>
          <w:lang w:val="pt-BR"/>
        </w:rPr>
        <w:t>.</w:t>
      </w:r>
    </w:p>
  </w:comment>
  <w:comment w:id="1" w:author="14001Academy" w:date="2014-11-09T12:58:00Z" w:initials="14A">
    <w:p w14:paraId="26398693" w14:textId="77777777" w:rsidR="00010F36" w:rsidRPr="00C359E2" w:rsidRDefault="00010F36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="00C359E2">
        <w:rPr>
          <w:lang w:val="pt-BR"/>
        </w:rPr>
        <w:t>Adapte à prática existente na sua organização</w:t>
      </w:r>
      <w:r w:rsidRPr="00C359E2">
        <w:rPr>
          <w:lang w:val="pt-BR"/>
        </w:rPr>
        <w:t>.</w:t>
      </w:r>
    </w:p>
  </w:comment>
  <w:comment w:id="3" w:author="14001Academy" w:date="2014-11-09T12:58:00Z" w:initials="14A">
    <w:p w14:paraId="07EC6955" w14:textId="77777777" w:rsidR="00010F36" w:rsidRPr="00451A6D" w:rsidRDefault="00010F36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="00451A6D">
        <w:rPr>
          <w:lang w:val="pt-BR"/>
        </w:rPr>
        <w:t>Isto é necessário apenas se o documento está em formato papel; de outra forma, esta tabela deveria ser excluída</w:t>
      </w:r>
      <w:r w:rsidRPr="00451A6D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010F953" w15:done="0"/>
  <w15:commentEx w15:paraId="26398693" w15:done="0"/>
  <w15:commentEx w15:paraId="07EC6955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8EB55" w14:textId="77777777" w:rsidR="00023C40" w:rsidRDefault="00023C40" w:rsidP="00AE035F">
      <w:pPr>
        <w:spacing w:after="0" w:line="240" w:lineRule="auto"/>
      </w:pPr>
      <w:r>
        <w:separator/>
      </w:r>
    </w:p>
  </w:endnote>
  <w:endnote w:type="continuationSeparator" w:id="0">
    <w:p w14:paraId="5544031D" w14:textId="77777777" w:rsidR="00023C40" w:rsidRDefault="00023C40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010F36" w:rsidRPr="00DD77D3" w14:paraId="716A9591" w14:textId="77777777" w:rsidTr="007C3F3D">
      <w:tc>
        <w:tcPr>
          <w:tcW w:w="3369" w:type="dxa"/>
        </w:tcPr>
        <w:p w14:paraId="58138B08" w14:textId="0F40F980" w:rsidR="00010F36" w:rsidRPr="00DD77D3" w:rsidRDefault="00AB0024" w:rsidP="00DD77D3">
          <w:pPr>
            <w:pStyle w:val="Podnoje"/>
            <w:rPr>
              <w:sz w:val="18"/>
              <w:szCs w:val="18"/>
              <w:lang w:val="pt-BR"/>
            </w:rPr>
          </w:pPr>
          <w:r w:rsidRPr="00DD77D3">
            <w:rPr>
              <w:sz w:val="18"/>
              <w:lang w:val="pt-BR"/>
            </w:rPr>
            <w:t>Ap</w:t>
          </w:r>
          <w:r w:rsidR="00DD77D3" w:rsidRPr="00DD77D3">
            <w:rPr>
              <w:sz w:val="18"/>
              <w:lang w:val="pt-BR"/>
            </w:rPr>
            <w:t>ê</w:t>
          </w:r>
          <w:r w:rsidRPr="00DD77D3">
            <w:rPr>
              <w:sz w:val="18"/>
              <w:lang w:val="pt-BR"/>
            </w:rPr>
            <w:t>ndi</w:t>
          </w:r>
          <w:r w:rsidR="00DD77D3" w:rsidRPr="00DD77D3">
            <w:rPr>
              <w:sz w:val="18"/>
              <w:lang w:val="pt-BR"/>
            </w:rPr>
            <w:t>ce</w:t>
          </w:r>
          <w:r w:rsidRPr="00DD77D3">
            <w:rPr>
              <w:sz w:val="18"/>
              <w:lang w:val="pt-BR"/>
            </w:rPr>
            <w:t xml:space="preserve"> 7 </w:t>
          </w:r>
          <w:r w:rsidR="00724274" w:rsidRPr="00DD77D3">
            <w:rPr>
              <w:sz w:val="18"/>
              <w:lang w:val="pt-BR"/>
            </w:rPr>
            <w:t xml:space="preserve">– </w:t>
          </w:r>
          <w:r w:rsidR="00F84C00" w:rsidRPr="00DD77D3">
            <w:rPr>
              <w:sz w:val="18"/>
              <w:lang w:val="pt-BR"/>
            </w:rPr>
            <w:t>Gui</w:t>
          </w:r>
          <w:r w:rsidR="00DD77D3" w:rsidRPr="00DD77D3">
            <w:rPr>
              <w:sz w:val="18"/>
              <w:lang w:val="pt-BR"/>
            </w:rPr>
            <w:t>a para Gestão de Baterias e Acumuladores Usados</w:t>
          </w:r>
        </w:p>
      </w:tc>
      <w:tc>
        <w:tcPr>
          <w:tcW w:w="2268" w:type="dxa"/>
        </w:tcPr>
        <w:p w14:paraId="00C9A12E" w14:textId="5E2C22E7" w:rsidR="00010F36" w:rsidRPr="00DD77D3" w:rsidRDefault="00DD77D3" w:rsidP="00DD77D3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DD77D3">
            <w:rPr>
              <w:sz w:val="18"/>
              <w:lang w:val="pt-BR"/>
            </w:rPr>
            <w:t>ver [versão] de [data</w:t>
          </w:r>
          <w:r w:rsidR="00010F36" w:rsidRPr="00DD77D3">
            <w:rPr>
              <w:sz w:val="18"/>
              <w:lang w:val="pt-BR"/>
            </w:rPr>
            <w:t>]</w:t>
          </w:r>
        </w:p>
      </w:tc>
      <w:tc>
        <w:tcPr>
          <w:tcW w:w="3685" w:type="dxa"/>
        </w:tcPr>
        <w:p w14:paraId="52390B12" w14:textId="45E68EC0" w:rsidR="00010F36" w:rsidRPr="00DD77D3" w:rsidRDefault="00DD77D3" w:rsidP="00DD77D3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DD77D3">
            <w:rPr>
              <w:sz w:val="18"/>
              <w:lang w:val="pt-BR"/>
            </w:rPr>
            <w:t>Pg.</w:t>
          </w:r>
          <w:r w:rsidR="00010F36" w:rsidRPr="00DD77D3">
            <w:rPr>
              <w:sz w:val="18"/>
              <w:lang w:val="pt-BR"/>
            </w:rPr>
            <w:t xml:space="preserve"> </w:t>
          </w:r>
          <w:r w:rsidR="00755446" w:rsidRPr="00DD77D3">
            <w:rPr>
              <w:b/>
              <w:sz w:val="18"/>
              <w:lang w:val="pt-BR"/>
            </w:rPr>
            <w:fldChar w:fldCharType="begin"/>
          </w:r>
          <w:r w:rsidR="00010F36" w:rsidRPr="00DD77D3">
            <w:rPr>
              <w:b/>
              <w:sz w:val="18"/>
              <w:lang w:val="pt-BR"/>
            </w:rPr>
            <w:instrText xml:space="preserve"> PAGE </w:instrText>
          </w:r>
          <w:r w:rsidR="00755446" w:rsidRPr="00DD77D3">
            <w:rPr>
              <w:b/>
              <w:sz w:val="18"/>
              <w:lang w:val="pt-BR"/>
            </w:rPr>
            <w:fldChar w:fldCharType="separate"/>
          </w:r>
          <w:r w:rsidR="00D32FCB">
            <w:rPr>
              <w:b/>
              <w:noProof/>
              <w:sz w:val="18"/>
              <w:lang w:val="pt-BR"/>
            </w:rPr>
            <w:t>3</w:t>
          </w:r>
          <w:r w:rsidR="00755446" w:rsidRPr="00DD77D3">
            <w:rPr>
              <w:b/>
              <w:sz w:val="18"/>
              <w:lang w:val="pt-BR"/>
            </w:rPr>
            <w:fldChar w:fldCharType="end"/>
          </w:r>
          <w:r w:rsidR="00010F36" w:rsidRPr="00DD77D3">
            <w:rPr>
              <w:sz w:val="18"/>
              <w:lang w:val="pt-BR"/>
            </w:rPr>
            <w:t xml:space="preserve"> </w:t>
          </w:r>
          <w:r w:rsidRPr="00DD77D3">
            <w:rPr>
              <w:sz w:val="18"/>
              <w:lang w:val="pt-BR"/>
            </w:rPr>
            <w:t>de</w:t>
          </w:r>
          <w:r w:rsidR="00010F36" w:rsidRPr="00DD77D3">
            <w:rPr>
              <w:sz w:val="18"/>
              <w:lang w:val="pt-BR"/>
            </w:rPr>
            <w:t xml:space="preserve"> </w:t>
          </w:r>
          <w:r w:rsidR="00755446" w:rsidRPr="00DD77D3">
            <w:rPr>
              <w:b/>
              <w:sz w:val="18"/>
              <w:lang w:val="pt-BR"/>
            </w:rPr>
            <w:fldChar w:fldCharType="begin"/>
          </w:r>
          <w:r w:rsidR="00010F36" w:rsidRPr="00DD77D3">
            <w:rPr>
              <w:b/>
              <w:sz w:val="18"/>
              <w:lang w:val="pt-BR"/>
            </w:rPr>
            <w:instrText xml:space="preserve"> NUMPAGES  </w:instrText>
          </w:r>
          <w:r w:rsidR="00755446" w:rsidRPr="00DD77D3">
            <w:rPr>
              <w:b/>
              <w:sz w:val="18"/>
              <w:lang w:val="pt-BR"/>
            </w:rPr>
            <w:fldChar w:fldCharType="separate"/>
          </w:r>
          <w:r w:rsidR="00D32FCB">
            <w:rPr>
              <w:b/>
              <w:noProof/>
              <w:sz w:val="18"/>
              <w:lang w:val="pt-BR"/>
            </w:rPr>
            <w:t>3</w:t>
          </w:r>
          <w:r w:rsidR="00755446" w:rsidRPr="00DD77D3">
            <w:rPr>
              <w:b/>
              <w:sz w:val="18"/>
              <w:lang w:val="pt-BR"/>
            </w:rPr>
            <w:fldChar w:fldCharType="end"/>
          </w:r>
        </w:p>
      </w:tc>
    </w:tr>
  </w:tbl>
  <w:p w14:paraId="20F8D3CA" w14:textId="10AB851F" w:rsidR="00010F36" w:rsidRPr="00DD77D3" w:rsidRDefault="00070889" w:rsidP="00834995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DD77D3" w:rsidRPr="00DD77D3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B8136" w14:textId="6FF210C0" w:rsidR="00010F36" w:rsidRPr="00DD77D3" w:rsidRDefault="00070889" w:rsidP="00AE035F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DD77D3" w:rsidRPr="00DD77D3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FBA907" w14:textId="77777777" w:rsidR="00023C40" w:rsidRDefault="00023C40" w:rsidP="00AE035F">
      <w:pPr>
        <w:spacing w:after="0" w:line="240" w:lineRule="auto"/>
      </w:pPr>
      <w:r>
        <w:separator/>
      </w:r>
    </w:p>
  </w:footnote>
  <w:footnote w:type="continuationSeparator" w:id="0">
    <w:p w14:paraId="447E24BE" w14:textId="77777777" w:rsidR="00023C40" w:rsidRDefault="00023C40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10F36" w:rsidRPr="00DD77D3" w14:paraId="71C0D469" w14:textId="77777777" w:rsidTr="00AE035F">
      <w:tc>
        <w:tcPr>
          <w:tcW w:w="6771" w:type="dxa"/>
        </w:tcPr>
        <w:p w14:paraId="6B25E1E4" w14:textId="71F6AFAB" w:rsidR="00010F36" w:rsidRPr="00DD77D3" w:rsidRDefault="00010F36" w:rsidP="00DD77D3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DD77D3">
            <w:rPr>
              <w:sz w:val="20"/>
              <w:lang w:val="pt-BR"/>
            </w:rPr>
            <w:t xml:space="preserve"> [</w:t>
          </w:r>
          <w:r w:rsidR="00DD77D3" w:rsidRPr="00DD77D3">
            <w:rPr>
              <w:sz w:val="20"/>
              <w:lang w:val="pt-BR"/>
            </w:rPr>
            <w:t xml:space="preserve">nome da </w:t>
          </w:r>
          <w:r w:rsidRPr="00DD77D3">
            <w:rPr>
              <w:sz w:val="20"/>
              <w:lang w:val="pt-BR"/>
            </w:rPr>
            <w:t>organiza</w:t>
          </w:r>
          <w:r w:rsidR="00DD77D3" w:rsidRPr="00DD77D3">
            <w:rPr>
              <w:sz w:val="20"/>
              <w:lang w:val="pt-BR"/>
            </w:rPr>
            <w:t>ção</w:t>
          </w:r>
          <w:r w:rsidRPr="00DD77D3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2757E389" w14:textId="77777777" w:rsidR="00010F36" w:rsidRPr="00DD77D3" w:rsidRDefault="00010F36" w:rsidP="00AE035F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0DA1B197" w14:textId="77777777" w:rsidR="00010F36" w:rsidRPr="00DD77D3" w:rsidRDefault="00010F36" w:rsidP="00AE035F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610"/>
    <w:multiLevelType w:val="hybridMultilevel"/>
    <w:tmpl w:val="CB7A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D559E"/>
    <w:multiLevelType w:val="multilevel"/>
    <w:tmpl w:val="0BBC650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245B3"/>
    <w:multiLevelType w:val="hybridMultilevel"/>
    <w:tmpl w:val="6678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EB7F0C"/>
    <w:multiLevelType w:val="hybridMultilevel"/>
    <w:tmpl w:val="6C547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310514"/>
    <w:multiLevelType w:val="hybridMultilevel"/>
    <w:tmpl w:val="00785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21A67"/>
    <w:multiLevelType w:val="hybridMultilevel"/>
    <w:tmpl w:val="510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0F4DB9"/>
    <w:multiLevelType w:val="hybridMultilevel"/>
    <w:tmpl w:val="15607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21"/>
  </w:num>
  <w:num w:numId="5">
    <w:abstractNumId w:val="27"/>
  </w:num>
  <w:num w:numId="6">
    <w:abstractNumId w:val="4"/>
  </w:num>
  <w:num w:numId="7">
    <w:abstractNumId w:val="22"/>
  </w:num>
  <w:num w:numId="8">
    <w:abstractNumId w:val="24"/>
  </w:num>
  <w:num w:numId="9">
    <w:abstractNumId w:val="11"/>
  </w:num>
  <w:num w:numId="10">
    <w:abstractNumId w:val="26"/>
  </w:num>
  <w:num w:numId="11">
    <w:abstractNumId w:val="9"/>
  </w:num>
  <w:num w:numId="12">
    <w:abstractNumId w:val="25"/>
  </w:num>
  <w:num w:numId="13">
    <w:abstractNumId w:val="17"/>
  </w:num>
  <w:num w:numId="14">
    <w:abstractNumId w:val="30"/>
  </w:num>
  <w:num w:numId="15">
    <w:abstractNumId w:val="20"/>
  </w:num>
  <w:num w:numId="16">
    <w:abstractNumId w:val="3"/>
  </w:num>
  <w:num w:numId="17">
    <w:abstractNumId w:val="7"/>
  </w:num>
  <w:num w:numId="18">
    <w:abstractNumId w:val="2"/>
  </w:num>
  <w:num w:numId="19">
    <w:abstractNumId w:val="13"/>
  </w:num>
  <w:num w:numId="20">
    <w:abstractNumId w:val="10"/>
  </w:num>
  <w:num w:numId="21">
    <w:abstractNumId w:val="5"/>
  </w:num>
  <w:num w:numId="22">
    <w:abstractNumId w:val="31"/>
  </w:num>
  <w:num w:numId="23">
    <w:abstractNumId w:val="18"/>
  </w:num>
  <w:num w:numId="24">
    <w:abstractNumId w:val="6"/>
  </w:num>
  <w:num w:numId="25">
    <w:abstractNumId w:val="12"/>
  </w:num>
  <w:num w:numId="26">
    <w:abstractNumId w:val="28"/>
  </w:num>
  <w:num w:numId="27">
    <w:abstractNumId w:val="16"/>
  </w:num>
  <w:num w:numId="28">
    <w:abstractNumId w:val="19"/>
  </w:num>
  <w:num w:numId="29">
    <w:abstractNumId w:val="0"/>
  </w:num>
  <w:num w:numId="30">
    <w:abstractNumId w:val="15"/>
  </w:num>
  <w:num w:numId="31">
    <w:abstractNumId w:val="23"/>
  </w:num>
  <w:num w:numId="32">
    <w:abstractNumId w:val="29"/>
  </w:num>
  <w:num w:numId="33">
    <w:abstractNumId w:val="32"/>
  </w:num>
  <w:num w:numId="3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697B"/>
    <w:rsid w:val="00010F36"/>
    <w:rsid w:val="000119F0"/>
    <w:rsid w:val="00016F7E"/>
    <w:rsid w:val="00023C40"/>
    <w:rsid w:val="000258DA"/>
    <w:rsid w:val="00070889"/>
    <w:rsid w:val="00074A12"/>
    <w:rsid w:val="0007717B"/>
    <w:rsid w:val="000A10A4"/>
    <w:rsid w:val="000A70B8"/>
    <w:rsid w:val="000B0E0C"/>
    <w:rsid w:val="000B2446"/>
    <w:rsid w:val="000B3DA3"/>
    <w:rsid w:val="000C0DC6"/>
    <w:rsid w:val="000C1731"/>
    <w:rsid w:val="000E452B"/>
    <w:rsid w:val="000F1F0C"/>
    <w:rsid w:val="000F5534"/>
    <w:rsid w:val="00116EF2"/>
    <w:rsid w:val="0012693F"/>
    <w:rsid w:val="00131E09"/>
    <w:rsid w:val="001449A7"/>
    <w:rsid w:val="00155214"/>
    <w:rsid w:val="00161952"/>
    <w:rsid w:val="00163C2F"/>
    <w:rsid w:val="0017399D"/>
    <w:rsid w:val="00175092"/>
    <w:rsid w:val="001B0E11"/>
    <w:rsid w:val="001B6111"/>
    <w:rsid w:val="001B7754"/>
    <w:rsid w:val="002233F3"/>
    <w:rsid w:val="002258B6"/>
    <w:rsid w:val="0022664B"/>
    <w:rsid w:val="002368C7"/>
    <w:rsid w:val="00243804"/>
    <w:rsid w:val="00262C28"/>
    <w:rsid w:val="00275B62"/>
    <w:rsid w:val="00282F32"/>
    <w:rsid w:val="00284E59"/>
    <w:rsid w:val="00291D00"/>
    <w:rsid w:val="002A31B8"/>
    <w:rsid w:val="002B7ADE"/>
    <w:rsid w:val="002C56C3"/>
    <w:rsid w:val="002D4D34"/>
    <w:rsid w:val="002F09EA"/>
    <w:rsid w:val="00312D2E"/>
    <w:rsid w:val="00316123"/>
    <w:rsid w:val="00321278"/>
    <w:rsid w:val="00321834"/>
    <w:rsid w:val="003316CB"/>
    <w:rsid w:val="00333256"/>
    <w:rsid w:val="00341F5B"/>
    <w:rsid w:val="003421A2"/>
    <w:rsid w:val="00351CCD"/>
    <w:rsid w:val="00356477"/>
    <w:rsid w:val="003730EF"/>
    <w:rsid w:val="00382C85"/>
    <w:rsid w:val="003866E5"/>
    <w:rsid w:val="00393568"/>
    <w:rsid w:val="0039580F"/>
    <w:rsid w:val="003B38B4"/>
    <w:rsid w:val="003B7321"/>
    <w:rsid w:val="003B7E0F"/>
    <w:rsid w:val="003C20B0"/>
    <w:rsid w:val="003C6FA6"/>
    <w:rsid w:val="003E2FFB"/>
    <w:rsid w:val="003F1D5B"/>
    <w:rsid w:val="00403D05"/>
    <w:rsid w:val="00406C2A"/>
    <w:rsid w:val="00407168"/>
    <w:rsid w:val="00410D6B"/>
    <w:rsid w:val="00412B9F"/>
    <w:rsid w:val="004167AB"/>
    <w:rsid w:val="00423B18"/>
    <w:rsid w:val="00423C76"/>
    <w:rsid w:val="00432847"/>
    <w:rsid w:val="0044745C"/>
    <w:rsid w:val="00451A6D"/>
    <w:rsid w:val="004631DC"/>
    <w:rsid w:val="00481108"/>
    <w:rsid w:val="004908B4"/>
    <w:rsid w:val="00491484"/>
    <w:rsid w:val="00494B5D"/>
    <w:rsid w:val="004A03E2"/>
    <w:rsid w:val="004B0D48"/>
    <w:rsid w:val="004B57FB"/>
    <w:rsid w:val="004B7046"/>
    <w:rsid w:val="004B79A5"/>
    <w:rsid w:val="004D4D38"/>
    <w:rsid w:val="004D7D97"/>
    <w:rsid w:val="004E063A"/>
    <w:rsid w:val="004E5789"/>
    <w:rsid w:val="004F63B4"/>
    <w:rsid w:val="004F6FB2"/>
    <w:rsid w:val="00504304"/>
    <w:rsid w:val="00505219"/>
    <w:rsid w:val="00507BC7"/>
    <w:rsid w:val="00510110"/>
    <w:rsid w:val="00511FB4"/>
    <w:rsid w:val="0051679C"/>
    <w:rsid w:val="0053648E"/>
    <w:rsid w:val="0054162F"/>
    <w:rsid w:val="0055229E"/>
    <w:rsid w:val="00553076"/>
    <w:rsid w:val="00570A8D"/>
    <w:rsid w:val="005736F4"/>
    <w:rsid w:val="00575AD0"/>
    <w:rsid w:val="00583D55"/>
    <w:rsid w:val="00586240"/>
    <w:rsid w:val="005A56B2"/>
    <w:rsid w:val="005C5E87"/>
    <w:rsid w:val="005D5D01"/>
    <w:rsid w:val="005E3A88"/>
    <w:rsid w:val="005F5405"/>
    <w:rsid w:val="00601114"/>
    <w:rsid w:val="006273A4"/>
    <w:rsid w:val="0063742A"/>
    <w:rsid w:val="006502A4"/>
    <w:rsid w:val="0066732A"/>
    <w:rsid w:val="00674C25"/>
    <w:rsid w:val="00687C6E"/>
    <w:rsid w:val="00687CEE"/>
    <w:rsid w:val="006949AE"/>
    <w:rsid w:val="006B096D"/>
    <w:rsid w:val="006B3390"/>
    <w:rsid w:val="006C2903"/>
    <w:rsid w:val="006C2FCE"/>
    <w:rsid w:val="006C3497"/>
    <w:rsid w:val="006D0F17"/>
    <w:rsid w:val="006D3EBC"/>
    <w:rsid w:val="006F5C99"/>
    <w:rsid w:val="006F7DDC"/>
    <w:rsid w:val="00700F27"/>
    <w:rsid w:val="00723106"/>
    <w:rsid w:val="00724274"/>
    <w:rsid w:val="007349C5"/>
    <w:rsid w:val="0073797E"/>
    <w:rsid w:val="00741559"/>
    <w:rsid w:val="00755446"/>
    <w:rsid w:val="00771B30"/>
    <w:rsid w:val="007B2954"/>
    <w:rsid w:val="007B2B5E"/>
    <w:rsid w:val="007C3F3D"/>
    <w:rsid w:val="007D2DF9"/>
    <w:rsid w:val="007D4BA1"/>
    <w:rsid w:val="00813AF2"/>
    <w:rsid w:val="00834794"/>
    <w:rsid w:val="00834995"/>
    <w:rsid w:val="00842FE0"/>
    <w:rsid w:val="00860283"/>
    <w:rsid w:val="008604BA"/>
    <w:rsid w:val="00874A0E"/>
    <w:rsid w:val="00875364"/>
    <w:rsid w:val="00875876"/>
    <w:rsid w:val="0088736D"/>
    <w:rsid w:val="008902DA"/>
    <w:rsid w:val="008A35DD"/>
    <w:rsid w:val="008A50F4"/>
    <w:rsid w:val="008C7770"/>
    <w:rsid w:val="008D4217"/>
    <w:rsid w:val="008D4914"/>
    <w:rsid w:val="008E4BA7"/>
    <w:rsid w:val="008F3603"/>
    <w:rsid w:val="008F61ED"/>
    <w:rsid w:val="00900909"/>
    <w:rsid w:val="00904871"/>
    <w:rsid w:val="00913C05"/>
    <w:rsid w:val="00926FEA"/>
    <w:rsid w:val="00927DFD"/>
    <w:rsid w:val="00955EA1"/>
    <w:rsid w:val="00960495"/>
    <w:rsid w:val="009616D7"/>
    <w:rsid w:val="00964210"/>
    <w:rsid w:val="00965663"/>
    <w:rsid w:val="0097030A"/>
    <w:rsid w:val="0097243F"/>
    <w:rsid w:val="00974F84"/>
    <w:rsid w:val="009755E7"/>
    <w:rsid w:val="009870E5"/>
    <w:rsid w:val="009A0B31"/>
    <w:rsid w:val="009B7B92"/>
    <w:rsid w:val="009C3F7A"/>
    <w:rsid w:val="009C470E"/>
    <w:rsid w:val="009E1428"/>
    <w:rsid w:val="009E77E6"/>
    <w:rsid w:val="009F3AFC"/>
    <w:rsid w:val="00A01752"/>
    <w:rsid w:val="00A05133"/>
    <w:rsid w:val="00A11102"/>
    <w:rsid w:val="00A1601F"/>
    <w:rsid w:val="00A2656E"/>
    <w:rsid w:val="00A267CB"/>
    <w:rsid w:val="00A275FB"/>
    <w:rsid w:val="00A36DA4"/>
    <w:rsid w:val="00A41C15"/>
    <w:rsid w:val="00A42135"/>
    <w:rsid w:val="00A63500"/>
    <w:rsid w:val="00A74714"/>
    <w:rsid w:val="00A7672C"/>
    <w:rsid w:val="00A81D37"/>
    <w:rsid w:val="00AA492B"/>
    <w:rsid w:val="00AB0024"/>
    <w:rsid w:val="00AB3ECD"/>
    <w:rsid w:val="00AB6A06"/>
    <w:rsid w:val="00AC1FD8"/>
    <w:rsid w:val="00AC7B98"/>
    <w:rsid w:val="00AD6E54"/>
    <w:rsid w:val="00AE035F"/>
    <w:rsid w:val="00AE1B29"/>
    <w:rsid w:val="00AE408E"/>
    <w:rsid w:val="00AE456F"/>
    <w:rsid w:val="00AE5C4B"/>
    <w:rsid w:val="00AE69F6"/>
    <w:rsid w:val="00AF0A18"/>
    <w:rsid w:val="00B10DDC"/>
    <w:rsid w:val="00B12669"/>
    <w:rsid w:val="00B225EF"/>
    <w:rsid w:val="00B24C8E"/>
    <w:rsid w:val="00B300F0"/>
    <w:rsid w:val="00B446FA"/>
    <w:rsid w:val="00B464ED"/>
    <w:rsid w:val="00B61269"/>
    <w:rsid w:val="00B83A87"/>
    <w:rsid w:val="00B92897"/>
    <w:rsid w:val="00BB1F88"/>
    <w:rsid w:val="00BB66F0"/>
    <w:rsid w:val="00BD0AEC"/>
    <w:rsid w:val="00BE5E88"/>
    <w:rsid w:val="00C12F81"/>
    <w:rsid w:val="00C16245"/>
    <w:rsid w:val="00C22728"/>
    <w:rsid w:val="00C2395F"/>
    <w:rsid w:val="00C359E2"/>
    <w:rsid w:val="00C35C93"/>
    <w:rsid w:val="00C470B6"/>
    <w:rsid w:val="00C47B89"/>
    <w:rsid w:val="00C50638"/>
    <w:rsid w:val="00C532E1"/>
    <w:rsid w:val="00C62342"/>
    <w:rsid w:val="00C62752"/>
    <w:rsid w:val="00C64108"/>
    <w:rsid w:val="00C67043"/>
    <w:rsid w:val="00C73C06"/>
    <w:rsid w:val="00C765CE"/>
    <w:rsid w:val="00C926B9"/>
    <w:rsid w:val="00C95F2B"/>
    <w:rsid w:val="00CA12E4"/>
    <w:rsid w:val="00CA23AF"/>
    <w:rsid w:val="00CD1E63"/>
    <w:rsid w:val="00CF739D"/>
    <w:rsid w:val="00D06B72"/>
    <w:rsid w:val="00D301A4"/>
    <w:rsid w:val="00D31762"/>
    <w:rsid w:val="00D326E7"/>
    <w:rsid w:val="00D32FCB"/>
    <w:rsid w:val="00D33250"/>
    <w:rsid w:val="00D3674A"/>
    <w:rsid w:val="00D414DB"/>
    <w:rsid w:val="00D42942"/>
    <w:rsid w:val="00D45AF7"/>
    <w:rsid w:val="00D576D1"/>
    <w:rsid w:val="00D7184B"/>
    <w:rsid w:val="00D72078"/>
    <w:rsid w:val="00D8564A"/>
    <w:rsid w:val="00D91C5E"/>
    <w:rsid w:val="00D94B43"/>
    <w:rsid w:val="00DA6A57"/>
    <w:rsid w:val="00DA78C6"/>
    <w:rsid w:val="00DB46A1"/>
    <w:rsid w:val="00DD2C83"/>
    <w:rsid w:val="00DD77D3"/>
    <w:rsid w:val="00DE26ED"/>
    <w:rsid w:val="00DF09C9"/>
    <w:rsid w:val="00E00192"/>
    <w:rsid w:val="00E03043"/>
    <w:rsid w:val="00E067E8"/>
    <w:rsid w:val="00E147B7"/>
    <w:rsid w:val="00E2272B"/>
    <w:rsid w:val="00E23DD9"/>
    <w:rsid w:val="00E26F8A"/>
    <w:rsid w:val="00E3052C"/>
    <w:rsid w:val="00E3304B"/>
    <w:rsid w:val="00E35741"/>
    <w:rsid w:val="00E430FE"/>
    <w:rsid w:val="00E46AD9"/>
    <w:rsid w:val="00E82B50"/>
    <w:rsid w:val="00E85258"/>
    <w:rsid w:val="00E85986"/>
    <w:rsid w:val="00EA129F"/>
    <w:rsid w:val="00EA4B07"/>
    <w:rsid w:val="00EB0B4D"/>
    <w:rsid w:val="00ED61FD"/>
    <w:rsid w:val="00EE4827"/>
    <w:rsid w:val="00EE4DB6"/>
    <w:rsid w:val="00F02560"/>
    <w:rsid w:val="00F02B2C"/>
    <w:rsid w:val="00F06DAF"/>
    <w:rsid w:val="00F07D6D"/>
    <w:rsid w:val="00F11315"/>
    <w:rsid w:val="00F11387"/>
    <w:rsid w:val="00F27440"/>
    <w:rsid w:val="00F359F1"/>
    <w:rsid w:val="00F3677B"/>
    <w:rsid w:val="00F4220D"/>
    <w:rsid w:val="00F45920"/>
    <w:rsid w:val="00F51CAB"/>
    <w:rsid w:val="00F564DC"/>
    <w:rsid w:val="00F61E7D"/>
    <w:rsid w:val="00F66238"/>
    <w:rsid w:val="00F70B35"/>
    <w:rsid w:val="00F757D7"/>
    <w:rsid w:val="00F84C00"/>
    <w:rsid w:val="00F86933"/>
    <w:rsid w:val="00F955A9"/>
    <w:rsid w:val="00FA72FE"/>
    <w:rsid w:val="00FB6DF5"/>
    <w:rsid w:val="00FB7DBE"/>
    <w:rsid w:val="00FE0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7CB6D4"/>
  <w15:docId w15:val="{91113503-9BD1-4E3F-8A33-7D846B57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C12F81"/>
    <w:rPr>
      <w:b/>
      <w:sz w:val="24"/>
      <w:szCs w:val="24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Odlomakpopisa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zija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5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4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1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guideline-for-used-batteries-and-accumulators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21CD4-3C41-40B2-8E6F-B579728C1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3</Pages>
  <Words>445</Words>
  <Characters>2543</Characters>
  <Application>Microsoft Office Word</Application>
  <DocSecurity>0</DocSecurity>
  <Lines>21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7 - Guia para Gestão de Baterias e Acumuladores Usados</vt:lpstr>
      <vt:lpstr>Apêndice 7 - Guia para Gestão de Baterias e Acumuladores Usados</vt:lpstr>
      <vt:lpstr>Apêndice 7 - Guia para Gestão de Baterias e Acumuladores Usados</vt:lpstr>
    </vt:vector>
  </TitlesOfParts>
  <Company>EPPS Services Ltd</Company>
  <LinksUpToDate>false</LinksUpToDate>
  <CharactersWithSpaces>2983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7 - Guia para Gestão de Baterias e Acumuladores Usados</dc:title>
  <dc:creator>14001Academy</dc:creator>
  <dc:description>©2016 Este modelo pode ser usado por clientes da EPPS Services Ltd. www.advisera.com de acordo com o Termo de Licença.</dc:description>
  <cp:lastModifiedBy>9001Academy</cp:lastModifiedBy>
  <cp:revision>18</cp:revision>
  <dcterms:created xsi:type="dcterms:W3CDTF">2015-07-28T15:32:00Z</dcterms:created>
  <dcterms:modified xsi:type="dcterms:W3CDTF">2016-08-19T09:57:00Z</dcterms:modified>
</cp:coreProperties>
</file>