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5C23E" w14:textId="00B171D0" w:rsidR="00E33A47" w:rsidRPr="00016D4B" w:rsidRDefault="007A7ABC" w:rsidP="007A7ABC">
      <w:pPr>
        <w:jc w:val="center"/>
        <w:rPr>
          <w:lang w:val="pt-BR"/>
        </w:rPr>
      </w:pPr>
      <w:r w:rsidRPr="00E01E68">
        <w:t>** VERSÃO DE DEMONSTRAÇÃO **</w:t>
      </w:r>
    </w:p>
    <w:p w14:paraId="2559AAF4" w14:textId="77777777" w:rsidR="00927DFD" w:rsidRPr="00016D4B" w:rsidRDefault="00927DFD">
      <w:pPr>
        <w:rPr>
          <w:lang w:val="pt-BR"/>
        </w:rPr>
      </w:pPr>
    </w:p>
    <w:p w14:paraId="7C0011BA" w14:textId="77777777" w:rsidR="00927DFD" w:rsidRPr="00016D4B" w:rsidRDefault="00927DFD">
      <w:pPr>
        <w:rPr>
          <w:lang w:val="pt-BR"/>
        </w:rPr>
      </w:pPr>
    </w:p>
    <w:p w14:paraId="29B50A87" w14:textId="77777777" w:rsidR="00927DFD" w:rsidRPr="00016D4B" w:rsidRDefault="00927DFD">
      <w:pPr>
        <w:rPr>
          <w:lang w:val="pt-BR"/>
        </w:rPr>
      </w:pPr>
    </w:p>
    <w:p w14:paraId="21619D8F" w14:textId="77777777" w:rsidR="00927DFD" w:rsidRPr="00016D4B" w:rsidRDefault="00927DFD">
      <w:pPr>
        <w:rPr>
          <w:lang w:val="pt-BR"/>
        </w:rPr>
      </w:pPr>
    </w:p>
    <w:p w14:paraId="38E6397C" w14:textId="77777777" w:rsidR="00AF3843" w:rsidRPr="00016D4B" w:rsidRDefault="00AF3843">
      <w:pPr>
        <w:rPr>
          <w:lang w:val="pt-BR"/>
        </w:rPr>
      </w:pPr>
    </w:p>
    <w:p w14:paraId="73382F46" w14:textId="77777777" w:rsidR="00AF3843" w:rsidRPr="00016D4B" w:rsidRDefault="004F03BD" w:rsidP="00AF3843">
      <w:pPr>
        <w:jc w:val="center"/>
        <w:rPr>
          <w:lang w:val="pt-BR"/>
        </w:rPr>
      </w:pPr>
      <w:r w:rsidRPr="00016D4B">
        <w:rPr>
          <w:lang w:val="pt-BR"/>
        </w:rPr>
        <w:t>[</w:t>
      </w:r>
      <w:commentRangeStart w:id="0"/>
      <w:r w:rsidR="00B24786" w:rsidRPr="00016D4B">
        <w:rPr>
          <w:lang w:val="pt-BR"/>
        </w:rPr>
        <w:t>Logo da o</w:t>
      </w:r>
      <w:r w:rsidRPr="00016D4B">
        <w:rPr>
          <w:lang w:val="pt-BR"/>
        </w:rPr>
        <w:t>rganiza</w:t>
      </w:r>
      <w:r w:rsidR="00B24786" w:rsidRPr="00016D4B">
        <w:rPr>
          <w:lang w:val="pt-BR"/>
        </w:rPr>
        <w:t>ção</w:t>
      </w:r>
      <w:commentRangeEnd w:id="0"/>
      <w:r w:rsidR="004C5FE4" w:rsidRPr="00016D4B">
        <w:rPr>
          <w:rStyle w:val="Referencakomentara"/>
          <w:lang w:val="pt-BR"/>
        </w:rPr>
        <w:commentReference w:id="0"/>
      </w:r>
      <w:r w:rsidR="00AF3843" w:rsidRPr="00016D4B">
        <w:rPr>
          <w:lang w:val="pt-BR"/>
        </w:rPr>
        <w:t>]</w:t>
      </w:r>
    </w:p>
    <w:p w14:paraId="4D7A797B" w14:textId="77777777" w:rsidR="00AF3843" w:rsidRPr="00016D4B" w:rsidRDefault="00B24786" w:rsidP="00AF3843">
      <w:pPr>
        <w:jc w:val="center"/>
        <w:rPr>
          <w:lang w:val="pt-BR"/>
        </w:rPr>
      </w:pPr>
      <w:r w:rsidRPr="00016D4B">
        <w:rPr>
          <w:lang w:val="pt-BR"/>
        </w:rPr>
        <w:t>[Nome da o</w:t>
      </w:r>
      <w:r w:rsidR="004F03BD" w:rsidRPr="00016D4B">
        <w:rPr>
          <w:lang w:val="pt-BR"/>
        </w:rPr>
        <w:t>rganiza</w:t>
      </w:r>
      <w:r w:rsidRPr="00016D4B">
        <w:rPr>
          <w:lang w:val="pt-BR"/>
        </w:rPr>
        <w:t>ção</w:t>
      </w:r>
      <w:r w:rsidR="004F03BD" w:rsidRPr="00016D4B">
        <w:rPr>
          <w:lang w:val="pt-BR"/>
        </w:rPr>
        <w:t>]</w:t>
      </w:r>
    </w:p>
    <w:p w14:paraId="6E9330A2" w14:textId="77777777" w:rsidR="00AF3843" w:rsidRPr="00016D4B" w:rsidRDefault="00AF3843" w:rsidP="00AF3843">
      <w:pPr>
        <w:jc w:val="center"/>
        <w:rPr>
          <w:lang w:val="pt-BR"/>
        </w:rPr>
      </w:pPr>
    </w:p>
    <w:p w14:paraId="1FBDA599" w14:textId="77777777" w:rsidR="00AF3843" w:rsidRPr="00016D4B" w:rsidRDefault="00B24786" w:rsidP="00AF3843">
      <w:pPr>
        <w:jc w:val="center"/>
        <w:rPr>
          <w:lang w:val="pt-BR"/>
        </w:rPr>
      </w:pPr>
      <w:r w:rsidRPr="00016D4B">
        <w:rPr>
          <w:b/>
          <w:sz w:val="32"/>
          <w:szCs w:val="32"/>
          <w:lang w:val="pt-BR"/>
        </w:rPr>
        <w:t xml:space="preserve">PRONTIDÃO DE </w:t>
      </w:r>
      <w:r w:rsidR="004F03BD" w:rsidRPr="00016D4B">
        <w:rPr>
          <w:b/>
          <w:sz w:val="32"/>
          <w:szCs w:val="32"/>
          <w:lang w:val="pt-BR"/>
        </w:rPr>
        <w:t>EMERG</w:t>
      </w:r>
      <w:r w:rsidRPr="00016D4B">
        <w:rPr>
          <w:b/>
          <w:sz w:val="32"/>
          <w:szCs w:val="32"/>
          <w:lang w:val="pt-BR"/>
        </w:rPr>
        <w:t>Ê</w:t>
      </w:r>
      <w:r w:rsidR="004F03BD" w:rsidRPr="00016D4B">
        <w:rPr>
          <w:b/>
          <w:sz w:val="32"/>
          <w:szCs w:val="32"/>
          <w:lang w:val="pt-BR"/>
        </w:rPr>
        <w:t>NC</w:t>
      </w:r>
      <w:r w:rsidRPr="00016D4B">
        <w:rPr>
          <w:b/>
          <w:sz w:val="32"/>
          <w:szCs w:val="32"/>
          <w:lang w:val="pt-BR"/>
        </w:rPr>
        <w:t>IA E PLANO DE RESPOSTA PARA INCÊNDIO</w:t>
      </w:r>
      <w:r w:rsidR="004F03BD" w:rsidRPr="00016D4B">
        <w:rPr>
          <w:b/>
          <w:sz w:val="32"/>
          <w:szCs w:val="32"/>
          <w:lang w:val="pt-BR"/>
        </w:rPr>
        <w:t xml:space="preserve"> 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016D4B" w14:paraId="1086936A" w14:textId="77777777" w:rsidTr="006571EC">
        <w:tc>
          <w:tcPr>
            <w:tcW w:w="2376" w:type="dxa"/>
          </w:tcPr>
          <w:p w14:paraId="4986A40A" w14:textId="77777777" w:rsidR="00AF3843" w:rsidRPr="00016D4B" w:rsidRDefault="004F03BD" w:rsidP="00B24786">
            <w:pPr>
              <w:rPr>
                <w:lang w:val="pt-BR"/>
              </w:rPr>
            </w:pPr>
            <w:commentRangeStart w:id="1"/>
            <w:r w:rsidRPr="00016D4B">
              <w:rPr>
                <w:lang w:val="pt-BR"/>
              </w:rPr>
              <w:t>C</w:t>
            </w:r>
            <w:r w:rsidR="00B24786" w:rsidRPr="00016D4B">
              <w:rPr>
                <w:lang w:val="pt-BR"/>
              </w:rPr>
              <w:t>ódigo</w:t>
            </w:r>
            <w:r w:rsidRPr="00016D4B">
              <w:rPr>
                <w:lang w:val="pt-BR"/>
              </w:rPr>
              <w:t>:</w:t>
            </w:r>
            <w:commentRangeEnd w:id="1"/>
            <w:r w:rsidR="00513E98" w:rsidRPr="00016D4B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4D4FFC15" w14:textId="77777777" w:rsidR="00AF3843" w:rsidRPr="00016D4B" w:rsidRDefault="00AF3843" w:rsidP="00AF3843">
            <w:pPr>
              <w:rPr>
                <w:lang w:val="pt-BR"/>
              </w:rPr>
            </w:pPr>
          </w:p>
        </w:tc>
      </w:tr>
      <w:tr w:rsidR="003B024C" w:rsidRPr="00016D4B" w14:paraId="3744EA70" w14:textId="77777777" w:rsidTr="006571EC">
        <w:tc>
          <w:tcPr>
            <w:tcW w:w="2376" w:type="dxa"/>
          </w:tcPr>
          <w:p w14:paraId="15D1FE8F" w14:textId="17AEBFB0" w:rsidR="003B024C" w:rsidRPr="00016D4B" w:rsidRDefault="003B024C" w:rsidP="003B024C">
            <w:pPr>
              <w:rPr>
                <w:lang w:val="pt-BR"/>
              </w:rPr>
            </w:pPr>
            <w:r w:rsidRPr="00016D4B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341F7E81" w14:textId="77777777" w:rsidR="003B024C" w:rsidRPr="00016D4B" w:rsidRDefault="003B024C" w:rsidP="003B024C">
            <w:pPr>
              <w:rPr>
                <w:lang w:val="pt-BR"/>
              </w:rPr>
            </w:pPr>
          </w:p>
        </w:tc>
      </w:tr>
      <w:tr w:rsidR="003B024C" w:rsidRPr="00016D4B" w14:paraId="2637B757" w14:textId="77777777" w:rsidTr="006571EC">
        <w:tc>
          <w:tcPr>
            <w:tcW w:w="2376" w:type="dxa"/>
          </w:tcPr>
          <w:p w14:paraId="69E2A0C7" w14:textId="2A2684C1" w:rsidR="003B024C" w:rsidRPr="00016D4B" w:rsidRDefault="003B024C" w:rsidP="003B024C">
            <w:pPr>
              <w:rPr>
                <w:lang w:val="pt-BR"/>
              </w:rPr>
            </w:pPr>
            <w:r w:rsidRPr="00016D4B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363EE72F" w14:textId="77777777" w:rsidR="003B024C" w:rsidRPr="00016D4B" w:rsidRDefault="003B024C" w:rsidP="003B024C">
            <w:pPr>
              <w:rPr>
                <w:lang w:val="pt-BR"/>
              </w:rPr>
            </w:pPr>
          </w:p>
        </w:tc>
      </w:tr>
      <w:tr w:rsidR="003B024C" w:rsidRPr="00016D4B" w14:paraId="4BCA58AA" w14:textId="77777777" w:rsidTr="006571EC">
        <w:tc>
          <w:tcPr>
            <w:tcW w:w="2376" w:type="dxa"/>
          </w:tcPr>
          <w:p w14:paraId="42814019" w14:textId="4C749B6B" w:rsidR="003B024C" w:rsidRPr="00016D4B" w:rsidRDefault="003B024C" w:rsidP="003B024C">
            <w:pPr>
              <w:rPr>
                <w:lang w:val="pt-BR"/>
              </w:rPr>
            </w:pPr>
            <w:r w:rsidRPr="00016D4B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7384E176" w14:textId="77777777" w:rsidR="003B024C" w:rsidRPr="00016D4B" w:rsidRDefault="003B024C" w:rsidP="003B024C">
            <w:pPr>
              <w:rPr>
                <w:lang w:val="pt-BR"/>
              </w:rPr>
            </w:pPr>
          </w:p>
        </w:tc>
      </w:tr>
      <w:tr w:rsidR="003B024C" w:rsidRPr="00016D4B" w14:paraId="0A304370" w14:textId="77777777" w:rsidTr="006571EC">
        <w:tc>
          <w:tcPr>
            <w:tcW w:w="2376" w:type="dxa"/>
          </w:tcPr>
          <w:p w14:paraId="2CB841B5" w14:textId="283A0AAF" w:rsidR="003B024C" w:rsidRPr="00016D4B" w:rsidRDefault="003B024C" w:rsidP="003B024C">
            <w:pPr>
              <w:rPr>
                <w:lang w:val="pt-BR"/>
              </w:rPr>
            </w:pPr>
            <w:r w:rsidRPr="00016D4B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33BD8F53" w14:textId="77777777" w:rsidR="003B024C" w:rsidRPr="00016D4B" w:rsidRDefault="003B024C" w:rsidP="003B024C">
            <w:pPr>
              <w:rPr>
                <w:lang w:val="pt-BR"/>
              </w:rPr>
            </w:pPr>
          </w:p>
        </w:tc>
      </w:tr>
      <w:tr w:rsidR="00AF3843" w:rsidRPr="00016D4B" w14:paraId="01C1CE14" w14:textId="77777777" w:rsidTr="006571EC">
        <w:tc>
          <w:tcPr>
            <w:tcW w:w="2376" w:type="dxa"/>
          </w:tcPr>
          <w:p w14:paraId="7897E2D2" w14:textId="28BD979B" w:rsidR="00AF3843" w:rsidRPr="00016D4B" w:rsidRDefault="00CB1D44" w:rsidP="00E73A39">
            <w:pPr>
              <w:rPr>
                <w:lang w:val="pt-BR"/>
              </w:rPr>
            </w:pPr>
            <w:r w:rsidRPr="00016D4B">
              <w:rPr>
                <w:lang w:val="pt-BR"/>
              </w:rPr>
              <w:t>Confiden</w:t>
            </w:r>
            <w:r w:rsidR="00E73A39" w:rsidRPr="00016D4B">
              <w:rPr>
                <w:lang w:val="pt-BR"/>
              </w:rPr>
              <w:t>c</w:t>
            </w:r>
            <w:r w:rsidRPr="00016D4B">
              <w:rPr>
                <w:lang w:val="pt-BR"/>
              </w:rPr>
              <w:t>iali</w:t>
            </w:r>
            <w:r w:rsidR="00E73A39" w:rsidRPr="00016D4B">
              <w:rPr>
                <w:lang w:val="pt-BR"/>
              </w:rPr>
              <w:t>dade</w:t>
            </w:r>
            <w:r w:rsidR="004F03BD" w:rsidRPr="00016D4B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75E588E6" w14:textId="77777777" w:rsidR="00AF3843" w:rsidRPr="00016D4B" w:rsidRDefault="00AF3843" w:rsidP="00AF3843">
            <w:pPr>
              <w:rPr>
                <w:lang w:val="pt-BR"/>
              </w:rPr>
            </w:pPr>
          </w:p>
        </w:tc>
      </w:tr>
    </w:tbl>
    <w:p w14:paraId="030B85C0" w14:textId="77777777" w:rsidR="00AF3843" w:rsidRPr="00016D4B" w:rsidRDefault="00AF3843" w:rsidP="00F961E0">
      <w:pPr>
        <w:rPr>
          <w:lang w:val="pt-BR"/>
        </w:rPr>
      </w:pPr>
    </w:p>
    <w:p w14:paraId="6C16B7DE" w14:textId="77777777" w:rsidR="00F961E0" w:rsidRPr="00016D4B" w:rsidRDefault="00F961E0" w:rsidP="00F961E0">
      <w:pPr>
        <w:rPr>
          <w:lang w:val="pt-BR"/>
        </w:rPr>
      </w:pPr>
    </w:p>
    <w:p w14:paraId="3E98BB6D" w14:textId="16D990EE" w:rsidR="00C16301" w:rsidRPr="00016D4B" w:rsidRDefault="00E73A39" w:rsidP="00C16301">
      <w:pPr>
        <w:rPr>
          <w:b/>
          <w:sz w:val="28"/>
          <w:szCs w:val="28"/>
          <w:lang w:val="pt-BR"/>
        </w:rPr>
      </w:pPr>
      <w:commentRangeStart w:id="2"/>
      <w:r w:rsidRPr="00016D4B">
        <w:rPr>
          <w:b/>
          <w:sz w:val="28"/>
          <w:szCs w:val="28"/>
          <w:lang w:val="pt-BR"/>
        </w:rPr>
        <w:t>Lista de distribu</w:t>
      </w:r>
      <w:r w:rsidR="004F03BD" w:rsidRPr="00016D4B">
        <w:rPr>
          <w:b/>
          <w:sz w:val="28"/>
          <w:szCs w:val="28"/>
          <w:lang w:val="pt-BR"/>
        </w:rPr>
        <w:t>i</w:t>
      </w:r>
      <w:r w:rsidRPr="00016D4B">
        <w:rPr>
          <w:b/>
          <w:sz w:val="28"/>
          <w:szCs w:val="28"/>
          <w:lang w:val="pt-BR"/>
        </w:rPr>
        <w:t>çã</w:t>
      </w:r>
      <w:r w:rsidR="004F03BD" w:rsidRPr="00016D4B">
        <w:rPr>
          <w:b/>
          <w:sz w:val="28"/>
          <w:szCs w:val="28"/>
          <w:lang w:val="pt-BR"/>
        </w:rPr>
        <w:t>o</w:t>
      </w:r>
      <w:commentRangeEnd w:id="2"/>
      <w:r w:rsidR="00C16301" w:rsidRPr="00016D4B">
        <w:rPr>
          <w:rStyle w:val="Referencakomentara"/>
          <w:lang w:val="pt-BR"/>
        </w:rPr>
        <w:commentReference w:id="2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E73A39" w:rsidRPr="00016D4B" w14:paraId="56A0A8AE" w14:textId="77777777" w:rsidTr="00671108">
        <w:tc>
          <w:tcPr>
            <w:tcW w:w="761" w:type="dxa"/>
            <w:vMerge w:val="restart"/>
            <w:vAlign w:val="center"/>
          </w:tcPr>
          <w:p w14:paraId="045B19A5" w14:textId="2F8086F5" w:rsidR="00E73A39" w:rsidRPr="00016D4B" w:rsidRDefault="00E73A39" w:rsidP="00E73A39">
            <w:pPr>
              <w:spacing w:after="0"/>
              <w:rPr>
                <w:lang w:val="pt-BR"/>
              </w:rPr>
            </w:pPr>
            <w:r w:rsidRPr="00016D4B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35F388A3" w14:textId="7E4C2E52" w:rsidR="00E73A39" w:rsidRPr="00016D4B" w:rsidRDefault="00E73A39" w:rsidP="00E73A39">
            <w:pPr>
              <w:spacing w:after="0"/>
              <w:rPr>
                <w:lang w:val="pt-BR"/>
              </w:rPr>
            </w:pPr>
            <w:r w:rsidRPr="00016D4B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5ACDA9CF" w14:textId="6E717FD8" w:rsidR="00E73A39" w:rsidRPr="00016D4B" w:rsidRDefault="00E73A39" w:rsidP="00E73A39">
            <w:pPr>
              <w:spacing w:after="0"/>
              <w:ind w:left="-18"/>
              <w:rPr>
                <w:lang w:val="pt-BR"/>
              </w:rPr>
            </w:pPr>
            <w:r w:rsidRPr="00016D4B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1EF846D0" w14:textId="78BA9DB6" w:rsidR="00E73A39" w:rsidRPr="00016D4B" w:rsidRDefault="00E73A39" w:rsidP="00E73A39">
            <w:pPr>
              <w:spacing w:after="0"/>
              <w:rPr>
                <w:lang w:val="pt-BR"/>
              </w:rPr>
            </w:pPr>
            <w:r w:rsidRPr="00016D4B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35C16085" w14:textId="14594776" w:rsidR="00E73A39" w:rsidRPr="00016D4B" w:rsidRDefault="00E73A39" w:rsidP="00E73A39">
            <w:pPr>
              <w:spacing w:after="0"/>
              <w:ind w:left="108"/>
              <w:rPr>
                <w:lang w:val="pt-BR"/>
              </w:rPr>
            </w:pPr>
            <w:r w:rsidRPr="00016D4B">
              <w:rPr>
                <w:lang w:val="pt-BR"/>
              </w:rPr>
              <w:t>Devolvida</w:t>
            </w:r>
          </w:p>
        </w:tc>
      </w:tr>
      <w:tr w:rsidR="00C16301" w:rsidRPr="00016D4B" w14:paraId="12700B27" w14:textId="77777777" w:rsidTr="00671108">
        <w:tc>
          <w:tcPr>
            <w:tcW w:w="761" w:type="dxa"/>
            <w:vMerge/>
          </w:tcPr>
          <w:p w14:paraId="6C73F74C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7E30184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ABDF5CE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48B92F1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7990D661" w14:textId="6172663B" w:rsidR="00C16301" w:rsidRPr="00016D4B" w:rsidRDefault="004F03BD" w:rsidP="00E73A39">
            <w:pPr>
              <w:spacing w:after="0"/>
              <w:ind w:left="108"/>
              <w:rPr>
                <w:lang w:val="pt-BR"/>
              </w:rPr>
            </w:pPr>
            <w:r w:rsidRPr="00016D4B">
              <w:rPr>
                <w:lang w:val="pt-BR"/>
              </w:rPr>
              <w:t>Dat</w:t>
            </w:r>
            <w:r w:rsidR="00E73A39" w:rsidRPr="00016D4B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447D353C" w14:textId="00252F7D" w:rsidR="00C16301" w:rsidRPr="00016D4B" w:rsidRDefault="00E73A39" w:rsidP="00671108">
            <w:pPr>
              <w:spacing w:after="0"/>
              <w:ind w:left="90"/>
              <w:rPr>
                <w:lang w:val="pt-BR"/>
              </w:rPr>
            </w:pPr>
            <w:r w:rsidRPr="00016D4B">
              <w:rPr>
                <w:lang w:val="pt-BR"/>
              </w:rPr>
              <w:t>Assinatura</w:t>
            </w:r>
          </w:p>
        </w:tc>
      </w:tr>
      <w:tr w:rsidR="00C16301" w:rsidRPr="00016D4B" w14:paraId="20D7C0FD" w14:textId="77777777" w:rsidTr="00671108">
        <w:tc>
          <w:tcPr>
            <w:tcW w:w="761" w:type="dxa"/>
          </w:tcPr>
          <w:p w14:paraId="6F688E2A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922C78A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64DAA5C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C8D7239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963D6A3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2E1491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C16301" w:rsidRPr="00016D4B" w14:paraId="7C3B9260" w14:textId="77777777" w:rsidTr="00671108">
        <w:tc>
          <w:tcPr>
            <w:tcW w:w="761" w:type="dxa"/>
          </w:tcPr>
          <w:p w14:paraId="10137A3D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6451ED8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4BD3683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9E10499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87A4696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5F2BCA2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C16301" w:rsidRPr="00016D4B" w14:paraId="53D59E9C" w14:textId="77777777" w:rsidTr="00671108">
        <w:tc>
          <w:tcPr>
            <w:tcW w:w="761" w:type="dxa"/>
          </w:tcPr>
          <w:p w14:paraId="146B7313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92A5FAA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9A4ECB3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7197740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700C57E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3A53455" w14:textId="77777777" w:rsidR="00C16301" w:rsidRPr="00016D4B" w:rsidRDefault="00C16301" w:rsidP="006711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5329892" w14:textId="430B79AD" w:rsidR="00F961E0" w:rsidRPr="00016D4B" w:rsidRDefault="00F961E0" w:rsidP="00F961E0">
      <w:pPr>
        <w:rPr>
          <w:b/>
          <w:sz w:val="28"/>
          <w:szCs w:val="28"/>
          <w:lang w:val="pt-BR"/>
        </w:rPr>
      </w:pPr>
      <w:r w:rsidRPr="00016D4B">
        <w:rPr>
          <w:lang w:val="pt-BR"/>
        </w:rPr>
        <w:br w:type="page"/>
      </w:r>
      <w:r w:rsidR="000B6F1C" w:rsidRPr="00016D4B">
        <w:rPr>
          <w:b/>
          <w:sz w:val="28"/>
          <w:szCs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99"/>
        <w:gridCol w:w="5220"/>
      </w:tblGrid>
      <w:tr w:rsidR="00DB37F7" w:rsidRPr="00016D4B" w14:paraId="7CCD0E32" w14:textId="77777777" w:rsidTr="00DE0553">
        <w:tc>
          <w:tcPr>
            <w:tcW w:w="1378" w:type="dxa"/>
          </w:tcPr>
          <w:p w14:paraId="4113E0F8" w14:textId="1E3B026C" w:rsidR="00DB37F7" w:rsidRPr="00016D4B" w:rsidRDefault="000B6F1C" w:rsidP="00F961E0">
            <w:pPr>
              <w:rPr>
                <w:b/>
                <w:lang w:val="pt-BR"/>
              </w:rPr>
            </w:pPr>
            <w:r w:rsidRPr="00016D4B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32AA7252" w14:textId="0FFEE377" w:rsidR="00DB37F7" w:rsidRPr="00016D4B" w:rsidRDefault="004F03BD" w:rsidP="000B6F1C">
            <w:pPr>
              <w:rPr>
                <w:b/>
                <w:lang w:val="pt-BR"/>
              </w:rPr>
            </w:pPr>
            <w:r w:rsidRPr="00016D4B">
              <w:rPr>
                <w:b/>
                <w:lang w:val="pt-BR"/>
              </w:rPr>
              <w:t>Vers</w:t>
            </w:r>
            <w:r w:rsidR="000B6F1C" w:rsidRPr="00016D4B">
              <w:rPr>
                <w:b/>
                <w:lang w:val="pt-BR"/>
              </w:rPr>
              <w:t>ão</w:t>
            </w:r>
          </w:p>
        </w:tc>
        <w:tc>
          <w:tcPr>
            <w:tcW w:w="1699" w:type="dxa"/>
          </w:tcPr>
          <w:p w14:paraId="4FF080AA" w14:textId="1C9E6CDF" w:rsidR="00DB37F7" w:rsidRPr="00016D4B" w:rsidRDefault="004F03BD" w:rsidP="000B6F1C">
            <w:pPr>
              <w:rPr>
                <w:b/>
                <w:lang w:val="pt-BR"/>
              </w:rPr>
            </w:pPr>
            <w:r w:rsidRPr="00016D4B">
              <w:rPr>
                <w:b/>
                <w:lang w:val="pt-BR"/>
              </w:rPr>
              <w:t>C</w:t>
            </w:r>
            <w:r w:rsidR="000B6F1C" w:rsidRPr="00016D4B">
              <w:rPr>
                <w:b/>
                <w:lang w:val="pt-BR"/>
              </w:rPr>
              <w:t>ri</w:t>
            </w:r>
            <w:r w:rsidRPr="00016D4B">
              <w:rPr>
                <w:b/>
                <w:lang w:val="pt-BR"/>
              </w:rPr>
              <w:t>ad</w:t>
            </w:r>
            <w:r w:rsidR="000B6F1C" w:rsidRPr="00016D4B">
              <w:rPr>
                <w:b/>
                <w:lang w:val="pt-BR"/>
              </w:rPr>
              <w:t>a por</w:t>
            </w:r>
          </w:p>
        </w:tc>
        <w:tc>
          <w:tcPr>
            <w:tcW w:w="5220" w:type="dxa"/>
          </w:tcPr>
          <w:p w14:paraId="5884E188" w14:textId="531523FC" w:rsidR="00DB37F7" w:rsidRPr="00016D4B" w:rsidRDefault="004F03BD" w:rsidP="000B6F1C">
            <w:pPr>
              <w:rPr>
                <w:b/>
                <w:lang w:val="pt-BR"/>
              </w:rPr>
            </w:pPr>
            <w:r w:rsidRPr="00016D4B">
              <w:rPr>
                <w:b/>
                <w:lang w:val="pt-BR"/>
              </w:rPr>
              <w:t>Descri</w:t>
            </w:r>
            <w:r w:rsidR="000B6F1C" w:rsidRPr="00016D4B">
              <w:rPr>
                <w:b/>
                <w:lang w:val="pt-BR"/>
              </w:rPr>
              <w:t>çã</w:t>
            </w:r>
            <w:r w:rsidRPr="00016D4B">
              <w:rPr>
                <w:b/>
                <w:lang w:val="pt-BR"/>
              </w:rPr>
              <w:t>o</w:t>
            </w:r>
            <w:r w:rsidR="000B6F1C" w:rsidRPr="00016D4B">
              <w:rPr>
                <w:b/>
                <w:lang w:val="pt-BR"/>
              </w:rPr>
              <w:t xml:space="preserve"> da mudança</w:t>
            </w:r>
          </w:p>
        </w:tc>
      </w:tr>
      <w:tr w:rsidR="00B971FD" w:rsidRPr="00016D4B" w14:paraId="0794EF1F" w14:textId="77777777" w:rsidTr="00DE0553">
        <w:tc>
          <w:tcPr>
            <w:tcW w:w="1378" w:type="dxa"/>
          </w:tcPr>
          <w:p w14:paraId="61A694AA" w14:textId="77777777" w:rsidR="00B971FD" w:rsidRPr="00016D4B" w:rsidRDefault="00B971FD" w:rsidP="00F346D8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EA22B61" w14:textId="77777777" w:rsidR="00B971FD" w:rsidRPr="00016D4B" w:rsidRDefault="004F03BD" w:rsidP="00F346D8">
            <w:pPr>
              <w:rPr>
                <w:lang w:val="pt-BR"/>
              </w:rPr>
            </w:pPr>
            <w:r w:rsidRPr="00016D4B">
              <w:rPr>
                <w:lang w:val="pt-BR"/>
              </w:rPr>
              <w:t>0.1</w:t>
            </w:r>
          </w:p>
        </w:tc>
        <w:tc>
          <w:tcPr>
            <w:tcW w:w="1699" w:type="dxa"/>
          </w:tcPr>
          <w:p w14:paraId="3E66F81D" w14:textId="77777777" w:rsidR="00B971FD" w:rsidRPr="00016D4B" w:rsidRDefault="004F03BD" w:rsidP="00F346D8">
            <w:pPr>
              <w:rPr>
                <w:lang w:val="pt-BR"/>
              </w:rPr>
            </w:pPr>
            <w:r w:rsidRPr="00016D4B">
              <w:rPr>
                <w:lang w:val="pt-BR"/>
              </w:rPr>
              <w:t>14001Academy</w:t>
            </w:r>
          </w:p>
        </w:tc>
        <w:tc>
          <w:tcPr>
            <w:tcW w:w="5220" w:type="dxa"/>
          </w:tcPr>
          <w:p w14:paraId="0F493C24" w14:textId="12C3BED3" w:rsidR="00B971FD" w:rsidRPr="00016D4B" w:rsidRDefault="000B6F1C" w:rsidP="000B6F1C">
            <w:pPr>
              <w:rPr>
                <w:lang w:val="pt-BR"/>
              </w:rPr>
            </w:pPr>
            <w:r w:rsidRPr="00016D4B">
              <w:rPr>
                <w:lang w:val="pt-BR"/>
              </w:rPr>
              <w:t>Esboço do documento básico</w:t>
            </w:r>
          </w:p>
        </w:tc>
      </w:tr>
      <w:tr w:rsidR="00DB37F7" w:rsidRPr="00016D4B" w14:paraId="5D6F820E" w14:textId="77777777" w:rsidTr="00DE0553">
        <w:tc>
          <w:tcPr>
            <w:tcW w:w="1378" w:type="dxa"/>
          </w:tcPr>
          <w:p w14:paraId="77A63B05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F3328F3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1699" w:type="dxa"/>
          </w:tcPr>
          <w:p w14:paraId="28B6CF1E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5220" w:type="dxa"/>
          </w:tcPr>
          <w:p w14:paraId="08346767" w14:textId="77777777" w:rsidR="00DB37F7" w:rsidRPr="00016D4B" w:rsidRDefault="00DB37F7" w:rsidP="00F961E0">
            <w:pPr>
              <w:rPr>
                <w:lang w:val="pt-BR"/>
              </w:rPr>
            </w:pPr>
          </w:p>
        </w:tc>
      </w:tr>
      <w:tr w:rsidR="00DB37F7" w:rsidRPr="00016D4B" w14:paraId="315F32DE" w14:textId="77777777" w:rsidTr="00DE0553">
        <w:tc>
          <w:tcPr>
            <w:tcW w:w="1378" w:type="dxa"/>
          </w:tcPr>
          <w:p w14:paraId="19DD304D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592ABF3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1699" w:type="dxa"/>
          </w:tcPr>
          <w:p w14:paraId="76DB6908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5220" w:type="dxa"/>
          </w:tcPr>
          <w:p w14:paraId="5A595D5A" w14:textId="77777777" w:rsidR="00DB37F7" w:rsidRPr="00016D4B" w:rsidRDefault="00DB37F7" w:rsidP="00F961E0">
            <w:pPr>
              <w:rPr>
                <w:lang w:val="pt-BR"/>
              </w:rPr>
            </w:pPr>
          </w:p>
        </w:tc>
      </w:tr>
      <w:tr w:rsidR="00DB37F7" w:rsidRPr="00016D4B" w14:paraId="1CC230B3" w14:textId="77777777" w:rsidTr="00DE0553">
        <w:tc>
          <w:tcPr>
            <w:tcW w:w="1378" w:type="dxa"/>
          </w:tcPr>
          <w:p w14:paraId="2C2F3B14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AFA2C3C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1699" w:type="dxa"/>
          </w:tcPr>
          <w:p w14:paraId="5A7FB597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5220" w:type="dxa"/>
          </w:tcPr>
          <w:p w14:paraId="706639BE" w14:textId="77777777" w:rsidR="00DB37F7" w:rsidRPr="00016D4B" w:rsidRDefault="00DB37F7" w:rsidP="00F961E0">
            <w:pPr>
              <w:rPr>
                <w:lang w:val="pt-BR"/>
              </w:rPr>
            </w:pPr>
          </w:p>
        </w:tc>
      </w:tr>
      <w:tr w:rsidR="00DB37F7" w:rsidRPr="00016D4B" w14:paraId="11ADF89E" w14:textId="77777777" w:rsidTr="00DE0553">
        <w:tc>
          <w:tcPr>
            <w:tcW w:w="1378" w:type="dxa"/>
          </w:tcPr>
          <w:p w14:paraId="60D31479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CC550CF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1699" w:type="dxa"/>
          </w:tcPr>
          <w:p w14:paraId="58B9C96C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5220" w:type="dxa"/>
          </w:tcPr>
          <w:p w14:paraId="6A712539" w14:textId="77777777" w:rsidR="00DB37F7" w:rsidRPr="00016D4B" w:rsidRDefault="00DB37F7" w:rsidP="00F961E0">
            <w:pPr>
              <w:rPr>
                <w:lang w:val="pt-BR"/>
              </w:rPr>
            </w:pPr>
          </w:p>
        </w:tc>
      </w:tr>
      <w:tr w:rsidR="00DB37F7" w:rsidRPr="00016D4B" w14:paraId="7037C7D3" w14:textId="77777777" w:rsidTr="00DE0553">
        <w:tc>
          <w:tcPr>
            <w:tcW w:w="1378" w:type="dxa"/>
          </w:tcPr>
          <w:p w14:paraId="5A277101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62728A1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1699" w:type="dxa"/>
          </w:tcPr>
          <w:p w14:paraId="174E663B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5220" w:type="dxa"/>
          </w:tcPr>
          <w:p w14:paraId="35B4B2B0" w14:textId="77777777" w:rsidR="00DB37F7" w:rsidRPr="00016D4B" w:rsidRDefault="00DB37F7" w:rsidP="00F961E0">
            <w:pPr>
              <w:rPr>
                <w:lang w:val="pt-BR"/>
              </w:rPr>
            </w:pPr>
          </w:p>
        </w:tc>
      </w:tr>
      <w:tr w:rsidR="00DB37F7" w:rsidRPr="00016D4B" w14:paraId="2AEECC69" w14:textId="77777777" w:rsidTr="00DE0553">
        <w:tc>
          <w:tcPr>
            <w:tcW w:w="1378" w:type="dxa"/>
          </w:tcPr>
          <w:p w14:paraId="26F9EB35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CC105FA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1699" w:type="dxa"/>
          </w:tcPr>
          <w:p w14:paraId="740F2AB9" w14:textId="77777777" w:rsidR="00DB37F7" w:rsidRPr="00016D4B" w:rsidRDefault="00DB37F7" w:rsidP="00F961E0">
            <w:pPr>
              <w:rPr>
                <w:lang w:val="pt-BR"/>
              </w:rPr>
            </w:pPr>
          </w:p>
        </w:tc>
        <w:tc>
          <w:tcPr>
            <w:tcW w:w="5220" w:type="dxa"/>
          </w:tcPr>
          <w:p w14:paraId="04E6F26C" w14:textId="77777777" w:rsidR="00DB37F7" w:rsidRPr="00016D4B" w:rsidRDefault="00DB37F7" w:rsidP="00F961E0">
            <w:pPr>
              <w:rPr>
                <w:lang w:val="pt-BR"/>
              </w:rPr>
            </w:pPr>
          </w:p>
        </w:tc>
      </w:tr>
    </w:tbl>
    <w:p w14:paraId="2624B44F" w14:textId="77777777" w:rsidR="00DB37F7" w:rsidRPr="00016D4B" w:rsidRDefault="00DB37F7" w:rsidP="00F961E0">
      <w:pPr>
        <w:rPr>
          <w:lang w:val="pt-BR"/>
        </w:rPr>
      </w:pPr>
    </w:p>
    <w:p w14:paraId="6925FE35" w14:textId="77777777" w:rsidR="00C05696" w:rsidRPr="00016D4B" w:rsidRDefault="00C05696" w:rsidP="00F961E0">
      <w:pPr>
        <w:rPr>
          <w:lang w:val="pt-BR"/>
        </w:rPr>
      </w:pPr>
    </w:p>
    <w:p w14:paraId="71962A57" w14:textId="25D8B73D" w:rsidR="00F961E0" w:rsidRPr="00016D4B" w:rsidRDefault="004F03BD" w:rsidP="00F961E0">
      <w:pPr>
        <w:rPr>
          <w:b/>
          <w:sz w:val="28"/>
          <w:szCs w:val="28"/>
          <w:lang w:val="pt-BR"/>
        </w:rPr>
      </w:pPr>
      <w:r w:rsidRPr="00016D4B">
        <w:rPr>
          <w:b/>
          <w:sz w:val="28"/>
          <w:szCs w:val="28"/>
          <w:lang w:val="pt-BR"/>
        </w:rPr>
        <w:t>Tab</w:t>
      </w:r>
      <w:r w:rsidR="00297266" w:rsidRPr="00016D4B">
        <w:rPr>
          <w:b/>
          <w:sz w:val="28"/>
          <w:szCs w:val="28"/>
          <w:lang w:val="pt-BR"/>
        </w:rPr>
        <w:t>ela</w:t>
      </w:r>
      <w:r w:rsidRPr="00016D4B">
        <w:rPr>
          <w:b/>
          <w:sz w:val="28"/>
          <w:szCs w:val="28"/>
          <w:lang w:val="pt-BR"/>
        </w:rPr>
        <w:t xml:space="preserve"> </w:t>
      </w:r>
      <w:r w:rsidR="00297266" w:rsidRPr="00016D4B">
        <w:rPr>
          <w:b/>
          <w:sz w:val="28"/>
          <w:szCs w:val="28"/>
          <w:lang w:val="pt-BR"/>
        </w:rPr>
        <w:t>de</w:t>
      </w:r>
      <w:r w:rsidRPr="00016D4B">
        <w:rPr>
          <w:b/>
          <w:sz w:val="28"/>
          <w:szCs w:val="28"/>
          <w:lang w:val="pt-BR"/>
        </w:rPr>
        <w:t xml:space="preserve"> conte</w:t>
      </w:r>
      <w:r w:rsidR="00297266" w:rsidRPr="00016D4B">
        <w:rPr>
          <w:b/>
          <w:sz w:val="28"/>
          <w:szCs w:val="28"/>
          <w:lang w:val="pt-BR"/>
        </w:rPr>
        <w:t>údo</w:t>
      </w:r>
      <w:r w:rsidRPr="00016D4B">
        <w:rPr>
          <w:b/>
          <w:sz w:val="28"/>
          <w:szCs w:val="28"/>
          <w:lang w:val="pt-BR"/>
        </w:rPr>
        <w:t xml:space="preserve">s </w:t>
      </w:r>
    </w:p>
    <w:p w14:paraId="7D16AA0B" w14:textId="77777777" w:rsidR="00604BDC" w:rsidRDefault="007F29A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016D4B">
        <w:rPr>
          <w:lang w:val="pt-BR"/>
        </w:rPr>
        <w:fldChar w:fldCharType="begin"/>
      </w:r>
      <w:r w:rsidR="004F03BD" w:rsidRPr="00016D4B">
        <w:rPr>
          <w:lang w:val="pt-BR"/>
        </w:rPr>
        <w:instrText xml:space="preserve"> TOC \o "1-3" \h \z \u </w:instrText>
      </w:r>
      <w:r w:rsidRPr="00016D4B">
        <w:rPr>
          <w:lang w:val="pt-BR"/>
        </w:rPr>
        <w:fldChar w:fldCharType="separate"/>
      </w:r>
      <w:hyperlink w:anchor="_Toc442697021" w:history="1">
        <w:r w:rsidR="00604BDC" w:rsidRPr="00D32C2D">
          <w:rPr>
            <w:rStyle w:val="Hiperveza"/>
            <w:noProof/>
            <w:lang w:val="pt-BR"/>
          </w:rPr>
          <w:t>1.</w:t>
        </w:r>
        <w:r w:rsidR="00604B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Propósito, escopo e usuários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_Toc442697021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3</w:t>
        </w:r>
        <w:r w:rsidR="00604BDC">
          <w:rPr>
            <w:noProof/>
            <w:webHidden/>
          </w:rPr>
          <w:fldChar w:fldCharType="end"/>
        </w:r>
      </w:hyperlink>
    </w:p>
    <w:p w14:paraId="698672FC" w14:textId="77777777" w:rsidR="00604BDC" w:rsidRDefault="002A4C9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022" w:history="1">
        <w:r w:rsidR="00604BDC" w:rsidRPr="00D32C2D">
          <w:rPr>
            <w:rStyle w:val="Hiperveza"/>
            <w:noProof/>
            <w:lang w:val="pt-BR"/>
          </w:rPr>
          <w:t>2.</w:t>
        </w:r>
        <w:r w:rsidR="00604B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Documento de referência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_Toc442697022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3</w:t>
        </w:r>
        <w:r w:rsidR="00604BDC">
          <w:rPr>
            <w:noProof/>
            <w:webHidden/>
          </w:rPr>
          <w:fldChar w:fldCharType="end"/>
        </w:r>
      </w:hyperlink>
    </w:p>
    <w:p w14:paraId="65F62BA6" w14:textId="77777777" w:rsidR="00604BDC" w:rsidRDefault="002A4C9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023" w:history="1">
        <w:r w:rsidR="00604BDC" w:rsidRPr="00D32C2D">
          <w:rPr>
            <w:rStyle w:val="Hiperveza"/>
            <w:noProof/>
            <w:lang w:val="pt-BR"/>
          </w:rPr>
          <w:t>3.</w:t>
        </w:r>
        <w:r w:rsidR="00604B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Prontidão e resposta a incêndio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_Toc442697023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3</w:t>
        </w:r>
        <w:r w:rsidR="00604BDC">
          <w:rPr>
            <w:noProof/>
            <w:webHidden/>
          </w:rPr>
          <w:fldChar w:fldCharType="end"/>
        </w:r>
      </w:hyperlink>
    </w:p>
    <w:p w14:paraId="2FF5740B" w14:textId="77777777" w:rsidR="00604BDC" w:rsidRDefault="002A4C9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024" w:history="1">
        <w:r w:rsidR="00604BDC" w:rsidRPr="00D32C2D">
          <w:rPr>
            <w:rStyle w:val="Hiperveza"/>
            <w:noProof/>
            <w:lang w:val="pt-BR"/>
          </w:rPr>
          <w:t>3.1.</w:t>
        </w:r>
        <w:r w:rsidR="00604BD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Açõ</w:t>
        </w:r>
        <w:r w:rsidR="00604BDC" w:rsidRPr="00D32C2D">
          <w:rPr>
            <w:rStyle w:val="Hiperveza"/>
            <w:noProof/>
            <w:lang w:val="pt-BR"/>
          </w:rPr>
          <w:t>e</w:t>
        </w:r>
        <w:r w:rsidR="00604BDC" w:rsidRPr="00D32C2D">
          <w:rPr>
            <w:rStyle w:val="Hiperveza"/>
            <w:noProof/>
            <w:lang w:val="pt-BR"/>
          </w:rPr>
          <w:t>s preventivas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_Toc442697024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3</w:t>
        </w:r>
        <w:r w:rsidR="00604BDC">
          <w:rPr>
            <w:noProof/>
            <w:webHidden/>
          </w:rPr>
          <w:fldChar w:fldCharType="end"/>
        </w:r>
      </w:hyperlink>
    </w:p>
    <w:p w14:paraId="7671A3AF" w14:textId="77777777" w:rsidR="00604BDC" w:rsidRDefault="002A4C9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025" w:history="1">
        <w:r w:rsidR="00604BDC" w:rsidRPr="00D32C2D">
          <w:rPr>
            <w:rStyle w:val="Hiperveza"/>
            <w:noProof/>
            <w:lang w:val="pt-BR"/>
          </w:rPr>
          <w:t>3.2.</w:t>
        </w:r>
        <w:r w:rsidR="00604BD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Ação em caso de incêndio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_Toc442697025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5</w:t>
        </w:r>
        <w:r w:rsidR="00604BDC">
          <w:rPr>
            <w:noProof/>
            <w:webHidden/>
          </w:rPr>
          <w:fldChar w:fldCharType="end"/>
        </w:r>
      </w:hyperlink>
    </w:p>
    <w:p w14:paraId="00A15AAD" w14:textId="77777777" w:rsidR="00604BDC" w:rsidRDefault="002A4C9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026" w:history="1">
        <w:r w:rsidR="00604BDC" w:rsidRPr="00D32C2D">
          <w:rPr>
            <w:rStyle w:val="Hiperveza"/>
            <w:noProof/>
            <w:lang w:val="pt-BR"/>
          </w:rPr>
          <w:t>3.3.</w:t>
        </w:r>
        <w:r w:rsidR="00604BD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Evacuação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_Toc442697026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5</w:t>
        </w:r>
        <w:r w:rsidR="00604BDC">
          <w:rPr>
            <w:noProof/>
            <w:webHidden/>
          </w:rPr>
          <w:fldChar w:fldCharType="end"/>
        </w:r>
      </w:hyperlink>
    </w:p>
    <w:p w14:paraId="49205A1E" w14:textId="77777777" w:rsidR="00604BDC" w:rsidRDefault="002A4C9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027" w:history="1">
        <w:r w:rsidR="00604BDC" w:rsidRPr="00D32C2D">
          <w:rPr>
            <w:rStyle w:val="Hiperveza"/>
            <w:noProof/>
            <w:lang w:val="pt-BR"/>
          </w:rPr>
          <w:t>3.4.</w:t>
        </w:r>
        <w:r w:rsidR="00604BD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Manutenção de equipamento de combate a incêndio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_Toc442697027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6</w:t>
        </w:r>
        <w:r w:rsidR="00604BDC">
          <w:rPr>
            <w:noProof/>
            <w:webHidden/>
          </w:rPr>
          <w:fldChar w:fldCharType="end"/>
        </w:r>
      </w:hyperlink>
    </w:p>
    <w:p w14:paraId="792DFE5F" w14:textId="77777777" w:rsidR="00604BDC" w:rsidRDefault="002A4C9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028" w:history="1">
        <w:r w:rsidR="00604BDC" w:rsidRPr="00D32C2D">
          <w:rPr>
            <w:rStyle w:val="Hiperveza"/>
            <w:noProof/>
            <w:lang w:val="pt-BR"/>
          </w:rPr>
          <w:t>3.5.</w:t>
        </w:r>
        <w:r w:rsidR="00604BD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Medidas para proteger o meio ambiente e saúde humana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_Toc442697028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6</w:t>
        </w:r>
        <w:r w:rsidR="00604BDC">
          <w:rPr>
            <w:noProof/>
            <w:webHidden/>
          </w:rPr>
          <w:fldChar w:fldCharType="end"/>
        </w:r>
      </w:hyperlink>
    </w:p>
    <w:p w14:paraId="74848722" w14:textId="77777777" w:rsidR="00604BDC" w:rsidRDefault="002A4C9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7029" w:history="1">
        <w:r w:rsidR="00604BDC" w:rsidRPr="00D32C2D">
          <w:rPr>
            <w:rStyle w:val="Hiperveza"/>
            <w:noProof/>
            <w:lang w:val="pt-BR"/>
          </w:rPr>
          <w:t>3.5.1.</w:t>
        </w:r>
        <w:r w:rsidR="00604BD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Ações de proteção do ar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_Toc442697029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6</w:t>
        </w:r>
        <w:r w:rsidR="00604BDC">
          <w:rPr>
            <w:noProof/>
            <w:webHidden/>
          </w:rPr>
          <w:fldChar w:fldCharType="end"/>
        </w:r>
      </w:hyperlink>
    </w:p>
    <w:p w14:paraId="1B4110AD" w14:textId="77777777" w:rsidR="00604BDC" w:rsidRDefault="002A4C9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7030" w:history="1">
        <w:r w:rsidR="00604BDC" w:rsidRPr="00D32C2D">
          <w:rPr>
            <w:rStyle w:val="Hiperveza"/>
            <w:noProof/>
            <w:lang w:val="pt-BR"/>
          </w:rPr>
          <w:t>3.5.2.</w:t>
        </w:r>
        <w:r w:rsidR="00604BD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Ambiente de trabalho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_Toc442697030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6</w:t>
        </w:r>
        <w:r w:rsidR="00604BDC">
          <w:rPr>
            <w:noProof/>
            <w:webHidden/>
          </w:rPr>
          <w:fldChar w:fldCharType="end"/>
        </w:r>
      </w:hyperlink>
    </w:p>
    <w:p w14:paraId="2A2970ED" w14:textId="77777777" w:rsidR="00604BDC" w:rsidRDefault="002A4C9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7031" w:history="1">
        <w:r w:rsidR="00604BDC" w:rsidRPr="00D32C2D">
          <w:rPr>
            <w:rStyle w:val="Hiperveza"/>
            <w:noProof/>
            <w:lang w:val="pt-BR"/>
          </w:rPr>
          <w:t>3.5.3.</w:t>
        </w:r>
        <w:r w:rsidR="00604BD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Medidas para proteção de águas superficiais e subterrâneas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_Toc442697031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7</w:t>
        </w:r>
        <w:r w:rsidR="00604BDC">
          <w:rPr>
            <w:noProof/>
            <w:webHidden/>
          </w:rPr>
          <w:fldChar w:fldCharType="end"/>
        </w:r>
      </w:hyperlink>
    </w:p>
    <w:p w14:paraId="12DDF0CB" w14:textId="77777777" w:rsidR="00604BDC" w:rsidRDefault="002A4C9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7032" w:history="1">
        <w:r w:rsidR="00604BDC" w:rsidRPr="00D32C2D">
          <w:rPr>
            <w:rStyle w:val="Hiperveza"/>
            <w:noProof/>
            <w:lang w:val="pt-BR"/>
          </w:rPr>
          <w:t>3.5.4.</w:t>
        </w:r>
        <w:r w:rsidR="00604BD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Medidas contra emissões no solo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_Toc442697032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7</w:t>
        </w:r>
        <w:r w:rsidR="00604BDC">
          <w:rPr>
            <w:noProof/>
            <w:webHidden/>
          </w:rPr>
          <w:fldChar w:fldCharType="end"/>
        </w:r>
      </w:hyperlink>
    </w:p>
    <w:p w14:paraId="676B542A" w14:textId="77777777" w:rsidR="00604BDC" w:rsidRDefault="002A4C9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033" w:history="1">
        <w:r w:rsidR="00604BDC" w:rsidRPr="00D32C2D">
          <w:rPr>
            <w:rStyle w:val="Hiperveza"/>
            <w:noProof/>
            <w:lang w:val="pt-BR"/>
          </w:rPr>
          <w:t>3.6.</w:t>
        </w:r>
        <w:r w:rsidR="00604BD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Exercícios e testes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_Toc442697033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7</w:t>
        </w:r>
        <w:r w:rsidR="00604BDC">
          <w:rPr>
            <w:noProof/>
            <w:webHidden/>
          </w:rPr>
          <w:fldChar w:fldCharType="end"/>
        </w:r>
      </w:hyperlink>
    </w:p>
    <w:p w14:paraId="1B88C6D9" w14:textId="77777777" w:rsidR="00604BDC" w:rsidRDefault="002A4C9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034" w:history="1">
        <w:r w:rsidR="00604BDC" w:rsidRPr="00D32C2D">
          <w:rPr>
            <w:rStyle w:val="Hiperveza"/>
            <w:noProof/>
            <w:lang w:val="pt-BR"/>
          </w:rPr>
          <w:t>4.</w:t>
        </w:r>
        <w:r w:rsidR="00604B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04BDC" w:rsidRPr="00D32C2D">
          <w:rPr>
            <w:rStyle w:val="Hiperveza"/>
            <w:noProof/>
            <w:lang w:val="pt-BR"/>
          </w:rPr>
          <w:t>Gestão de registros mantidos com base neste documento</w:t>
        </w:r>
        <w:r w:rsidR="00604BDC">
          <w:rPr>
            <w:noProof/>
            <w:webHidden/>
          </w:rPr>
          <w:tab/>
        </w:r>
        <w:r w:rsidR="00604BDC">
          <w:rPr>
            <w:noProof/>
            <w:webHidden/>
          </w:rPr>
          <w:fldChar w:fldCharType="begin"/>
        </w:r>
        <w:r w:rsidR="00604BDC">
          <w:rPr>
            <w:noProof/>
            <w:webHidden/>
          </w:rPr>
          <w:instrText xml:space="preserve"> PAGEREF _Toc442697034 \h </w:instrText>
        </w:r>
        <w:r w:rsidR="00604BDC">
          <w:rPr>
            <w:noProof/>
            <w:webHidden/>
          </w:rPr>
        </w:r>
        <w:r w:rsidR="00604BDC">
          <w:rPr>
            <w:noProof/>
            <w:webHidden/>
          </w:rPr>
          <w:fldChar w:fldCharType="separate"/>
        </w:r>
        <w:r w:rsidR="00604BDC">
          <w:rPr>
            <w:noProof/>
            <w:webHidden/>
          </w:rPr>
          <w:t>7</w:t>
        </w:r>
        <w:r w:rsidR="00604BDC">
          <w:rPr>
            <w:noProof/>
            <w:webHidden/>
          </w:rPr>
          <w:fldChar w:fldCharType="end"/>
        </w:r>
      </w:hyperlink>
    </w:p>
    <w:p w14:paraId="72147380" w14:textId="3C118367" w:rsidR="00DB37F7" w:rsidRPr="00016D4B" w:rsidRDefault="007F29A6" w:rsidP="00F961E0">
      <w:pPr>
        <w:rPr>
          <w:lang w:val="pt-BR"/>
        </w:rPr>
      </w:pPr>
      <w:r w:rsidRPr="00016D4B">
        <w:rPr>
          <w:sz w:val="20"/>
          <w:szCs w:val="20"/>
          <w:lang w:val="pt-BR"/>
        </w:rPr>
        <w:fldChar w:fldCharType="end"/>
      </w:r>
    </w:p>
    <w:p w14:paraId="1971D365" w14:textId="39C1523B" w:rsidR="00F961E0" w:rsidRPr="00016D4B" w:rsidRDefault="004F03BD" w:rsidP="00DB37F7">
      <w:pPr>
        <w:pStyle w:val="Naslov1"/>
        <w:rPr>
          <w:lang w:val="pt-BR"/>
        </w:rPr>
      </w:pPr>
      <w:r w:rsidRPr="00016D4B">
        <w:rPr>
          <w:lang w:val="pt-BR"/>
        </w:rPr>
        <w:br w:type="page"/>
      </w:r>
      <w:bookmarkStart w:id="3" w:name="_Toc442697021"/>
      <w:r w:rsidR="00CF7F48" w:rsidRPr="00016D4B">
        <w:rPr>
          <w:lang w:val="pt-BR"/>
        </w:rPr>
        <w:lastRenderedPageBreak/>
        <w:t>P</w:t>
      </w:r>
      <w:r w:rsidRPr="00016D4B">
        <w:rPr>
          <w:lang w:val="pt-BR"/>
        </w:rPr>
        <w:t>r</w:t>
      </w:r>
      <w:r w:rsidR="00CF7F48" w:rsidRPr="00016D4B">
        <w:rPr>
          <w:lang w:val="pt-BR"/>
        </w:rPr>
        <w:t>o</w:t>
      </w:r>
      <w:r w:rsidRPr="00016D4B">
        <w:rPr>
          <w:lang w:val="pt-BR"/>
        </w:rPr>
        <w:t>p</w:t>
      </w:r>
      <w:r w:rsidR="00CF7F48" w:rsidRPr="00016D4B">
        <w:rPr>
          <w:lang w:val="pt-BR"/>
        </w:rPr>
        <w:t>ó</w:t>
      </w:r>
      <w:r w:rsidRPr="00016D4B">
        <w:rPr>
          <w:lang w:val="pt-BR"/>
        </w:rPr>
        <w:t>s</w:t>
      </w:r>
      <w:r w:rsidR="00CF7F48" w:rsidRPr="00016D4B">
        <w:rPr>
          <w:lang w:val="pt-BR"/>
        </w:rPr>
        <w:t>ito</w:t>
      </w:r>
      <w:r w:rsidRPr="00016D4B">
        <w:rPr>
          <w:lang w:val="pt-BR"/>
        </w:rPr>
        <w:t xml:space="preserve">, </w:t>
      </w:r>
      <w:r w:rsidR="00CF7F48" w:rsidRPr="00016D4B">
        <w:rPr>
          <w:lang w:val="pt-BR"/>
        </w:rPr>
        <w:t>e</w:t>
      </w:r>
      <w:r w:rsidRPr="00016D4B">
        <w:rPr>
          <w:lang w:val="pt-BR"/>
        </w:rPr>
        <w:t>scop</w:t>
      </w:r>
      <w:r w:rsidR="00CF7F48" w:rsidRPr="00016D4B">
        <w:rPr>
          <w:lang w:val="pt-BR"/>
        </w:rPr>
        <w:t>o</w:t>
      </w:r>
      <w:r w:rsidRPr="00016D4B">
        <w:rPr>
          <w:lang w:val="pt-BR"/>
        </w:rPr>
        <w:t xml:space="preserve"> </w:t>
      </w:r>
      <w:r w:rsidR="00CF7F48" w:rsidRPr="00016D4B">
        <w:rPr>
          <w:lang w:val="pt-BR"/>
        </w:rPr>
        <w:t>e</w:t>
      </w:r>
      <w:r w:rsidRPr="00016D4B">
        <w:rPr>
          <w:lang w:val="pt-BR"/>
        </w:rPr>
        <w:t xml:space="preserve"> us</w:t>
      </w:r>
      <w:r w:rsidR="00CF7F48" w:rsidRPr="00016D4B">
        <w:rPr>
          <w:lang w:val="pt-BR"/>
        </w:rPr>
        <w:t>uá</w:t>
      </w:r>
      <w:r w:rsidRPr="00016D4B">
        <w:rPr>
          <w:lang w:val="pt-BR"/>
        </w:rPr>
        <w:t>r</w:t>
      </w:r>
      <w:r w:rsidR="00CF7F48" w:rsidRPr="00016D4B">
        <w:rPr>
          <w:lang w:val="pt-BR"/>
        </w:rPr>
        <w:t>io</w:t>
      </w:r>
      <w:r w:rsidRPr="00016D4B">
        <w:rPr>
          <w:lang w:val="pt-BR"/>
        </w:rPr>
        <w:t>s</w:t>
      </w:r>
      <w:bookmarkEnd w:id="3"/>
    </w:p>
    <w:p w14:paraId="09E128B8" w14:textId="2BDB935D" w:rsidR="00567A8B" w:rsidRPr="00016D4B" w:rsidRDefault="00CF7F48" w:rsidP="00DB37F7">
      <w:pPr>
        <w:rPr>
          <w:lang w:val="pt-BR"/>
        </w:rPr>
      </w:pPr>
      <w:r w:rsidRPr="00016D4B">
        <w:rPr>
          <w:lang w:val="pt-BR"/>
        </w:rPr>
        <w:t>O propósito deste documento é definir o plano de prontidão de emergência em caso de incêndio, inclu</w:t>
      </w:r>
      <w:r w:rsidR="004F03BD" w:rsidRPr="00016D4B">
        <w:rPr>
          <w:lang w:val="pt-BR"/>
        </w:rPr>
        <w:t>in</w:t>
      </w:r>
      <w:r w:rsidRPr="00016D4B">
        <w:rPr>
          <w:lang w:val="pt-BR"/>
        </w:rPr>
        <w:t>do ações preventivas</w:t>
      </w:r>
      <w:r w:rsidR="004F03BD" w:rsidRPr="00016D4B">
        <w:rPr>
          <w:lang w:val="pt-BR"/>
        </w:rPr>
        <w:t>, a</w:t>
      </w:r>
      <w:r w:rsidRPr="00016D4B">
        <w:rPr>
          <w:lang w:val="pt-BR"/>
        </w:rPr>
        <w:t>ções em caso de incêndio</w:t>
      </w:r>
      <w:r w:rsidR="004F03BD" w:rsidRPr="00016D4B">
        <w:rPr>
          <w:lang w:val="pt-BR"/>
        </w:rPr>
        <w:t>, evacua</w:t>
      </w:r>
      <w:r w:rsidRPr="00016D4B">
        <w:rPr>
          <w:lang w:val="pt-BR"/>
        </w:rPr>
        <w:t>ção</w:t>
      </w:r>
      <w:r w:rsidR="004F03BD" w:rsidRPr="00016D4B">
        <w:rPr>
          <w:lang w:val="pt-BR"/>
        </w:rPr>
        <w:t xml:space="preserve"> </w:t>
      </w:r>
      <w:r w:rsidRPr="00016D4B">
        <w:rPr>
          <w:lang w:val="pt-BR"/>
        </w:rPr>
        <w:t xml:space="preserve">e retorno para o </w:t>
      </w:r>
      <w:r w:rsidR="004F03BD" w:rsidRPr="00016D4B">
        <w:rPr>
          <w:lang w:val="pt-BR"/>
        </w:rPr>
        <w:t>site.</w:t>
      </w:r>
    </w:p>
    <w:p w14:paraId="1DE3C5A1" w14:textId="53C7315C" w:rsidR="005570C9" w:rsidRPr="00016D4B" w:rsidRDefault="00CF7F48" w:rsidP="00DB37F7">
      <w:pPr>
        <w:rPr>
          <w:lang w:val="pt-BR"/>
        </w:rPr>
      </w:pPr>
      <w:r w:rsidRPr="00016D4B">
        <w:rPr>
          <w:lang w:val="pt-BR"/>
        </w:rPr>
        <w:t xml:space="preserve">Este documento se aplica a todas as parte e locais da </w:t>
      </w:r>
      <w:r w:rsidR="004F03BD" w:rsidRPr="00016D4B">
        <w:rPr>
          <w:lang w:val="pt-BR"/>
        </w:rPr>
        <w:t>[</w:t>
      </w:r>
      <w:r w:rsidRPr="00016D4B">
        <w:rPr>
          <w:lang w:val="pt-BR"/>
        </w:rPr>
        <w:t xml:space="preserve">nome da </w:t>
      </w:r>
      <w:r w:rsidR="004F03BD" w:rsidRPr="00016D4B">
        <w:rPr>
          <w:lang w:val="pt-BR"/>
        </w:rPr>
        <w:t>organiza</w:t>
      </w:r>
      <w:r w:rsidRPr="00016D4B">
        <w:rPr>
          <w:lang w:val="pt-BR"/>
        </w:rPr>
        <w:t>ção</w:t>
      </w:r>
      <w:r w:rsidR="004F03BD" w:rsidRPr="00016D4B">
        <w:rPr>
          <w:lang w:val="pt-BR"/>
        </w:rPr>
        <w:t>].</w:t>
      </w:r>
    </w:p>
    <w:p w14:paraId="46218076" w14:textId="6C129B59" w:rsidR="002F1FE2" w:rsidRPr="00451225" w:rsidRDefault="004F03BD" w:rsidP="00DB37F7">
      <w:pPr>
        <w:rPr>
          <w:lang w:val="pt-BR"/>
        </w:rPr>
      </w:pPr>
      <w:r w:rsidRPr="00451225">
        <w:rPr>
          <w:lang w:val="pt-BR"/>
        </w:rPr>
        <w:t>Us</w:t>
      </w:r>
      <w:r w:rsidR="00451225" w:rsidRPr="00451225">
        <w:rPr>
          <w:lang w:val="pt-BR"/>
        </w:rPr>
        <w:t>uá</w:t>
      </w:r>
      <w:r w:rsidRPr="00451225">
        <w:rPr>
          <w:lang w:val="pt-BR"/>
        </w:rPr>
        <w:t>r</w:t>
      </w:r>
      <w:r w:rsidR="00451225" w:rsidRPr="00451225">
        <w:rPr>
          <w:lang w:val="pt-BR"/>
        </w:rPr>
        <w:t>io</w:t>
      </w:r>
      <w:r w:rsidRPr="00451225">
        <w:rPr>
          <w:lang w:val="pt-BR"/>
        </w:rPr>
        <w:t xml:space="preserve">s </w:t>
      </w:r>
      <w:r w:rsidR="00451225" w:rsidRPr="00451225">
        <w:rPr>
          <w:lang w:val="pt-BR"/>
        </w:rPr>
        <w:t>deste</w:t>
      </w:r>
      <w:r w:rsidRPr="00451225">
        <w:rPr>
          <w:lang w:val="pt-BR"/>
        </w:rPr>
        <w:t xml:space="preserve"> document</w:t>
      </w:r>
      <w:r w:rsidR="00451225" w:rsidRPr="00451225">
        <w:rPr>
          <w:lang w:val="pt-BR"/>
        </w:rPr>
        <w:t>o</w:t>
      </w:r>
      <w:r w:rsidRPr="00451225">
        <w:rPr>
          <w:lang w:val="pt-BR"/>
        </w:rPr>
        <w:t xml:space="preserve"> </w:t>
      </w:r>
      <w:r w:rsidR="00451225" w:rsidRPr="00451225">
        <w:rPr>
          <w:lang w:val="pt-BR"/>
        </w:rPr>
        <w:t xml:space="preserve">são todos os empregados da </w:t>
      </w:r>
      <w:r w:rsidRPr="00451225">
        <w:rPr>
          <w:lang w:val="pt-BR"/>
        </w:rPr>
        <w:t>[</w:t>
      </w:r>
      <w:r w:rsidR="00451225">
        <w:rPr>
          <w:lang w:val="pt-BR"/>
        </w:rPr>
        <w:t xml:space="preserve">nome da </w:t>
      </w:r>
      <w:r w:rsidRPr="00451225">
        <w:rPr>
          <w:lang w:val="pt-BR"/>
        </w:rPr>
        <w:t>organiza</w:t>
      </w:r>
      <w:r w:rsidR="00451225">
        <w:rPr>
          <w:lang w:val="pt-BR"/>
        </w:rPr>
        <w:t>ção</w:t>
      </w:r>
      <w:r w:rsidRPr="00451225">
        <w:rPr>
          <w:lang w:val="pt-BR"/>
        </w:rPr>
        <w:t>].</w:t>
      </w:r>
    </w:p>
    <w:p w14:paraId="0E4A19F1" w14:textId="77777777" w:rsidR="00DB37F7" w:rsidRPr="00451225" w:rsidRDefault="00DB37F7" w:rsidP="00DB37F7">
      <w:pPr>
        <w:rPr>
          <w:lang w:val="pt-BR"/>
        </w:rPr>
      </w:pPr>
    </w:p>
    <w:p w14:paraId="4BD1FBAE" w14:textId="6DE0B85F" w:rsidR="00DB37F7" w:rsidRPr="00016D4B" w:rsidRDefault="00CF7F48" w:rsidP="00DB37F7">
      <w:pPr>
        <w:pStyle w:val="Naslov1"/>
        <w:rPr>
          <w:lang w:val="pt-BR"/>
        </w:rPr>
      </w:pPr>
      <w:bookmarkStart w:id="4" w:name="_Toc442697022"/>
      <w:r w:rsidRPr="00016D4B">
        <w:rPr>
          <w:lang w:val="pt-BR"/>
        </w:rPr>
        <w:t>Documento de r</w:t>
      </w:r>
      <w:r w:rsidR="004F03BD" w:rsidRPr="00016D4B">
        <w:rPr>
          <w:lang w:val="pt-BR"/>
        </w:rPr>
        <w:t>efer</w:t>
      </w:r>
      <w:r w:rsidRPr="00016D4B">
        <w:rPr>
          <w:lang w:val="pt-BR"/>
        </w:rPr>
        <w:t>ê</w:t>
      </w:r>
      <w:r w:rsidR="004F03BD" w:rsidRPr="00016D4B">
        <w:rPr>
          <w:lang w:val="pt-BR"/>
        </w:rPr>
        <w:t>nc</w:t>
      </w:r>
      <w:r w:rsidRPr="00016D4B">
        <w:rPr>
          <w:lang w:val="pt-BR"/>
        </w:rPr>
        <w:t>ia</w:t>
      </w:r>
      <w:bookmarkEnd w:id="4"/>
    </w:p>
    <w:p w14:paraId="51B126D7" w14:textId="38D58372" w:rsidR="00013BDD" w:rsidRPr="00016D4B" w:rsidRDefault="00CF7F48" w:rsidP="00F27883">
      <w:pPr>
        <w:numPr>
          <w:ilvl w:val="0"/>
          <w:numId w:val="4"/>
        </w:numPr>
        <w:spacing w:after="0"/>
        <w:rPr>
          <w:lang w:val="pt-BR"/>
        </w:rPr>
      </w:pPr>
      <w:r w:rsidRPr="00016D4B">
        <w:rPr>
          <w:lang w:val="pt-BR"/>
        </w:rPr>
        <w:t xml:space="preserve">Norma </w:t>
      </w:r>
      <w:r w:rsidR="004F03BD" w:rsidRPr="00016D4B">
        <w:rPr>
          <w:lang w:val="pt-BR"/>
        </w:rPr>
        <w:t>ISO 14001:2015, cl</w:t>
      </w:r>
      <w:r w:rsidRPr="00016D4B">
        <w:rPr>
          <w:lang w:val="pt-BR"/>
        </w:rPr>
        <w:t>á</w:t>
      </w:r>
      <w:r w:rsidR="004F03BD" w:rsidRPr="00016D4B">
        <w:rPr>
          <w:lang w:val="pt-BR"/>
        </w:rPr>
        <w:t>us</w:t>
      </w:r>
      <w:r w:rsidRPr="00016D4B">
        <w:rPr>
          <w:lang w:val="pt-BR"/>
        </w:rPr>
        <w:t>ula</w:t>
      </w:r>
      <w:r w:rsidR="004F03BD" w:rsidRPr="00016D4B">
        <w:rPr>
          <w:lang w:val="pt-BR"/>
        </w:rPr>
        <w:t xml:space="preserve"> 8.2</w:t>
      </w:r>
      <w:r w:rsidR="004413B7" w:rsidRPr="00016D4B">
        <w:rPr>
          <w:lang w:val="pt-BR"/>
        </w:rPr>
        <w:t xml:space="preserve"> </w:t>
      </w:r>
    </w:p>
    <w:p w14:paraId="142BDDC6" w14:textId="18A80F89" w:rsidR="00C32389" w:rsidRPr="00016D4B" w:rsidRDefault="004F03BD" w:rsidP="00F27883">
      <w:pPr>
        <w:numPr>
          <w:ilvl w:val="0"/>
          <w:numId w:val="4"/>
        </w:numPr>
        <w:spacing w:after="0"/>
        <w:rPr>
          <w:lang w:val="pt-BR"/>
        </w:rPr>
      </w:pPr>
      <w:r w:rsidRPr="00016D4B">
        <w:rPr>
          <w:lang w:val="pt-BR"/>
        </w:rPr>
        <w:t xml:space="preserve">Manual </w:t>
      </w:r>
      <w:r w:rsidR="00CF7F48" w:rsidRPr="00016D4B">
        <w:rPr>
          <w:lang w:val="pt-BR"/>
        </w:rPr>
        <w:t>Ambiental</w:t>
      </w:r>
    </w:p>
    <w:p w14:paraId="71E7BC55" w14:textId="2E1073E8" w:rsidR="00D015E5" w:rsidRPr="00016D4B" w:rsidRDefault="004F03BD" w:rsidP="00F27883">
      <w:pPr>
        <w:numPr>
          <w:ilvl w:val="0"/>
          <w:numId w:val="4"/>
        </w:numPr>
        <w:spacing w:after="0"/>
        <w:rPr>
          <w:lang w:val="pt-BR"/>
        </w:rPr>
      </w:pPr>
      <w:r w:rsidRPr="00016D4B">
        <w:rPr>
          <w:lang w:val="pt-BR"/>
        </w:rPr>
        <w:t>Pol</w:t>
      </w:r>
      <w:r w:rsidR="00CF7F48" w:rsidRPr="00016D4B">
        <w:rPr>
          <w:lang w:val="pt-BR"/>
        </w:rPr>
        <w:t>ítica Ambiental</w:t>
      </w:r>
      <w:r w:rsidRPr="00016D4B">
        <w:rPr>
          <w:lang w:val="pt-BR"/>
        </w:rPr>
        <w:t xml:space="preserve"> </w:t>
      </w:r>
    </w:p>
    <w:p w14:paraId="62310D0D" w14:textId="11DF94D7" w:rsidR="00DB37F7" w:rsidRPr="00016D4B" w:rsidRDefault="004F03BD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016D4B">
        <w:rPr>
          <w:lang w:val="pt-BR"/>
        </w:rPr>
        <w:t>Proced</w:t>
      </w:r>
      <w:r w:rsidR="00CF7F48" w:rsidRPr="00016D4B">
        <w:rPr>
          <w:lang w:val="pt-BR"/>
        </w:rPr>
        <w:t xml:space="preserve">imento para </w:t>
      </w:r>
      <w:r w:rsidRPr="00016D4B">
        <w:rPr>
          <w:lang w:val="pt-BR"/>
        </w:rPr>
        <w:t>Identifica</w:t>
      </w:r>
      <w:r w:rsidR="00CF7F48" w:rsidRPr="00016D4B">
        <w:rPr>
          <w:lang w:val="pt-BR"/>
        </w:rPr>
        <w:t>çã</w:t>
      </w:r>
      <w:r w:rsidRPr="00016D4B">
        <w:rPr>
          <w:lang w:val="pt-BR"/>
        </w:rPr>
        <w:t>o</w:t>
      </w:r>
      <w:r w:rsidR="00CF7F48" w:rsidRPr="00016D4B">
        <w:rPr>
          <w:lang w:val="pt-BR"/>
        </w:rPr>
        <w:t xml:space="preserve"> e A</w:t>
      </w:r>
      <w:r w:rsidRPr="00016D4B">
        <w:rPr>
          <w:lang w:val="pt-BR"/>
        </w:rPr>
        <w:t>val</w:t>
      </w:r>
      <w:r w:rsidR="00CF7F48" w:rsidRPr="00016D4B">
        <w:rPr>
          <w:lang w:val="pt-BR"/>
        </w:rPr>
        <w:t>i</w:t>
      </w:r>
      <w:r w:rsidRPr="00016D4B">
        <w:rPr>
          <w:lang w:val="pt-BR"/>
        </w:rPr>
        <w:t>a</w:t>
      </w:r>
      <w:r w:rsidR="00CF7F48" w:rsidRPr="00016D4B">
        <w:rPr>
          <w:lang w:val="pt-BR"/>
        </w:rPr>
        <w:t>çã</w:t>
      </w:r>
      <w:r w:rsidRPr="00016D4B">
        <w:rPr>
          <w:lang w:val="pt-BR"/>
        </w:rPr>
        <w:t>o</w:t>
      </w:r>
      <w:r w:rsidR="00CF7F48" w:rsidRPr="00016D4B">
        <w:rPr>
          <w:lang w:val="pt-BR"/>
        </w:rPr>
        <w:t xml:space="preserve"> de Aspectos Ambientai</w:t>
      </w:r>
      <w:r w:rsidRPr="00016D4B">
        <w:rPr>
          <w:lang w:val="pt-BR"/>
        </w:rPr>
        <w:t>s</w:t>
      </w:r>
    </w:p>
    <w:p w14:paraId="0ECE9573" w14:textId="71046873" w:rsidR="00F07192" w:rsidRPr="00016D4B" w:rsidRDefault="00CF7F48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016D4B">
        <w:rPr>
          <w:lang w:val="pt-BR"/>
        </w:rPr>
        <w:t>Procedimento para Co</w:t>
      </w:r>
      <w:r w:rsidR="004F03BD" w:rsidRPr="00016D4B">
        <w:rPr>
          <w:lang w:val="pt-BR"/>
        </w:rPr>
        <w:t>munica</w:t>
      </w:r>
      <w:r w:rsidRPr="00016D4B">
        <w:rPr>
          <w:lang w:val="pt-BR"/>
        </w:rPr>
        <w:t>ção</w:t>
      </w:r>
      <w:r w:rsidR="004F03BD" w:rsidRPr="00016D4B">
        <w:rPr>
          <w:lang w:val="pt-BR"/>
        </w:rPr>
        <w:t xml:space="preserve"> </w:t>
      </w:r>
    </w:p>
    <w:p w14:paraId="26481B92" w14:textId="5F0AA505" w:rsidR="009B0479" w:rsidRPr="00016D4B" w:rsidRDefault="00CF7F48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016D4B">
        <w:rPr>
          <w:lang w:val="pt-BR"/>
        </w:rPr>
        <w:t>Procedimento para Prontidão e Resposta a Emergência</w:t>
      </w:r>
    </w:p>
    <w:p w14:paraId="37566BC2" w14:textId="4AD66E71" w:rsidR="00771B61" w:rsidRPr="00016D4B" w:rsidRDefault="00CF7F48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016D4B">
        <w:rPr>
          <w:lang w:val="pt-BR"/>
        </w:rPr>
        <w:t>Procedimentos para a Gestão de Não conformidades e Ações Corretiva</w:t>
      </w:r>
      <w:r w:rsidR="004F03BD" w:rsidRPr="00016D4B">
        <w:rPr>
          <w:lang w:val="pt-BR"/>
        </w:rPr>
        <w:t xml:space="preserve">s </w:t>
      </w:r>
    </w:p>
    <w:p w14:paraId="0970C267" w14:textId="120BBB28" w:rsidR="00055ADA" w:rsidRPr="00016D4B" w:rsidRDefault="004F03BD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016D4B">
        <w:rPr>
          <w:lang w:val="pt-BR"/>
        </w:rPr>
        <w:t>List</w:t>
      </w:r>
      <w:r w:rsidR="00CF7F48" w:rsidRPr="00016D4B">
        <w:rPr>
          <w:lang w:val="pt-BR"/>
        </w:rPr>
        <w:t>a</w:t>
      </w:r>
      <w:r w:rsidRPr="00016D4B">
        <w:rPr>
          <w:lang w:val="pt-BR"/>
        </w:rPr>
        <w:t xml:space="preserve"> </w:t>
      </w:r>
      <w:r w:rsidR="00CF7F48" w:rsidRPr="00016D4B">
        <w:rPr>
          <w:lang w:val="pt-BR"/>
        </w:rPr>
        <w:t>de</w:t>
      </w:r>
      <w:r w:rsidRPr="00016D4B">
        <w:rPr>
          <w:lang w:val="pt-BR"/>
        </w:rPr>
        <w:t xml:space="preserve"> </w:t>
      </w:r>
      <w:r w:rsidR="00CF7F48" w:rsidRPr="00016D4B">
        <w:rPr>
          <w:lang w:val="pt-BR"/>
        </w:rPr>
        <w:t xml:space="preserve">Partes </w:t>
      </w:r>
      <w:r w:rsidR="00AB28CF" w:rsidRPr="00016D4B">
        <w:rPr>
          <w:lang w:val="pt-BR"/>
        </w:rPr>
        <w:t>Interes</w:t>
      </w:r>
      <w:r w:rsidR="00CF7F48" w:rsidRPr="00016D4B">
        <w:rPr>
          <w:lang w:val="pt-BR"/>
        </w:rPr>
        <w:t>sa</w:t>
      </w:r>
      <w:r w:rsidR="00AB28CF" w:rsidRPr="00016D4B">
        <w:rPr>
          <w:lang w:val="pt-BR"/>
        </w:rPr>
        <w:t>d</w:t>
      </w:r>
      <w:r w:rsidR="00CF7F48" w:rsidRPr="00016D4B">
        <w:rPr>
          <w:lang w:val="pt-BR"/>
        </w:rPr>
        <w:t>as</w:t>
      </w:r>
      <w:r w:rsidR="00D91821" w:rsidRPr="00016D4B">
        <w:rPr>
          <w:lang w:val="pt-BR"/>
        </w:rPr>
        <w:t xml:space="preserve">, </w:t>
      </w:r>
      <w:r w:rsidR="00CF7F48" w:rsidRPr="00016D4B">
        <w:rPr>
          <w:lang w:val="pt-BR"/>
        </w:rPr>
        <w:t xml:space="preserve">Requisitos </w:t>
      </w:r>
      <w:r w:rsidRPr="00016D4B">
        <w:rPr>
          <w:lang w:val="pt-BR"/>
        </w:rPr>
        <w:t>Lega</w:t>
      </w:r>
      <w:r w:rsidR="00CF7F48" w:rsidRPr="00016D4B">
        <w:rPr>
          <w:lang w:val="pt-BR"/>
        </w:rPr>
        <w:t>is</w:t>
      </w:r>
      <w:r w:rsidRPr="00016D4B">
        <w:rPr>
          <w:lang w:val="pt-BR"/>
        </w:rPr>
        <w:t xml:space="preserve"> </w:t>
      </w:r>
      <w:r w:rsidR="00CF7F48" w:rsidRPr="00016D4B">
        <w:rPr>
          <w:lang w:val="pt-BR"/>
        </w:rPr>
        <w:t xml:space="preserve">e </w:t>
      </w:r>
      <w:r w:rsidRPr="00016D4B">
        <w:rPr>
          <w:lang w:val="pt-BR"/>
        </w:rPr>
        <w:t>O</w:t>
      </w:r>
      <w:r w:rsidR="00CF7F48" w:rsidRPr="00016D4B">
        <w:rPr>
          <w:lang w:val="pt-BR"/>
        </w:rPr>
        <w:t>ut</w:t>
      </w:r>
      <w:r w:rsidRPr="00016D4B">
        <w:rPr>
          <w:lang w:val="pt-BR"/>
        </w:rPr>
        <w:t>r</w:t>
      </w:r>
      <w:r w:rsidR="00CF7F48" w:rsidRPr="00016D4B">
        <w:rPr>
          <w:lang w:val="pt-BR"/>
        </w:rPr>
        <w:t>o</w:t>
      </w:r>
      <w:r w:rsidRPr="00016D4B">
        <w:rPr>
          <w:lang w:val="pt-BR"/>
        </w:rPr>
        <w:t>s</w:t>
      </w:r>
    </w:p>
    <w:p w14:paraId="45DEA37D" w14:textId="77777777" w:rsidR="00A7378B" w:rsidRPr="00016D4B" w:rsidRDefault="00A7378B" w:rsidP="00A7378B">
      <w:pPr>
        <w:rPr>
          <w:lang w:val="pt-BR"/>
        </w:rPr>
      </w:pPr>
    </w:p>
    <w:p w14:paraId="0932C37C" w14:textId="5F55DBE9" w:rsidR="00733780" w:rsidRPr="00016D4B" w:rsidRDefault="00CF7F48" w:rsidP="000974BD">
      <w:pPr>
        <w:pStyle w:val="Naslov1"/>
        <w:rPr>
          <w:lang w:val="pt-BR"/>
        </w:rPr>
      </w:pPr>
      <w:bookmarkStart w:id="5" w:name="_Toc442697023"/>
      <w:r w:rsidRPr="00016D4B">
        <w:rPr>
          <w:lang w:val="pt-BR"/>
        </w:rPr>
        <w:t>Prontidão e resposta a incêndio</w:t>
      </w:r>
      <w:bookmarkEnd w:id="5"/>
    </w:p>
    <w:p w14:paraId="7B82340D" w14:textId="497653FA" w:rsidR="003F2B21" w:rsidRPr="00016D4B" w:rsidRDefault="00CF7F48" w:rsidP="003F2B21">
      <w:pPr>
        <w:rPr>
          <w:lang w:val="pt-BR"/>
        </w:rPr>
      </w:pPr>
      <w:r w:rsidRPr="00016D4B">
        <w:rPr>
          <w:lang w:val="pt-BR"/>
        </w:rPr>
        <w:t xml:space="preserve">Em caso de </w:t>
      </w:r>
      <w:r w:rsidR="004F03BD" w:rsidRPr="00016D4B">
        <w:rPr>
          <w:lang w:val="pt-BR"/>
        </w:rPr>
        <w:t>emerg</w:t>
      </w:r>
      <w:r w:rsidRPr="00016D4B">
        <w:rPr>
          <w:lang w:val="pt-BR"/>
        </w:rPr>
        <w:t>ê</w:t>
      </w:r>
      <w:r w:rsidR="004F03BD" w:rsidRPr="00016D4B">
        <w:rPr>
          <w:lang w:val="pt-BR"/>
        </w:rPr>
        <w:t>nc</w:t>
      </w:r>
      <w:r w:rsidRPr="00016D4B">
        <w:rPr>
          <w:lang w:val="pt-BR"/>
        </w:rPr>
        <w:t>ia</w:t>
      </w:r>
      <w:r w:rsidR="004F03BD" w:rsidRPr="00016D4B">
        <w:rPr>
          <w:lang w:val="pt-BR"/>
        </w:rPr>
        <w:t xml:space="preserve">, </w:t>
      </w:r>
      <w:r w:rsidRPr="00016D4B">
        <w:rPr>
          <w:lang w:val="pt-BR"/>
        </w:rPr>
        <w:t xml:space="preserve">a pessoa </w:t>
      </w:r>
      <w:r w:rsidR="004F03BD" w:rsidRPr="00016D4B">
        <w:rPr>
          <w:lang w:val="pt-BR"/>
        </w:rPr>
        <w:t>respons</w:t>
      </w:r>
      <w:r w:rsidRPr="00016D4B">
        <w:rPr>
          <w:lang w:val="pt-BR"/>
        </w:rPr>
        <w:t>áv</w:t>
      </w:r>
      <w:r w:rsidR="004F03BD" w:rsidRPr="00016D4B">
        <w:rPr>
          <w:lang w:val="pt-BR"/>
        </w:rPr>
        <w:t>e</w:t>
      </w:r>
      <w:r w:rsidRPr="00016D4B">
        <w:rPr>
          <w:lang w:val="pt-BR"/>
        </w:rPr>
        <w:t>l</w:t>
      </w:r>
      <w:r w:rsidR="004F03BD" w:rsidRPr="00016D4B">
        <w:rPr>
          <w:lang w:val="pt-BR"/>
        </w:rPr>
        <w:t xml:space="preserve"> </w:t>
      </w:r>
      <w:r w:rsidRPr="00016D4B">
        <w:rPr>
          <w:lang w:val="pt-BR"/>
        </w:rPr>
        <w:t xml:space="preserve">pela coordenação é o </w:t>
      </w:r>
      <w:r w:rsidR="004F03BD" w:rsidRPr="00016D4B">
        <w:rPr>
          <w:lang w:val="pt-BR"/>
        </w:rPr>
        <w:t>[</w:t>
      </w:r>
      <w:r w:rsidRPr="00016D4B">
        <w:rPr>
          <w:lang w:val="pt-BR"/>
        </w:rPr>
        <w:t>título do cargo</w:t>
      </w:r>
      <w:r w:rsidR="004F03BD" w:rsidRPr="00016D4B">
        <w:rPr>
          <w:lang w:val="pt-BR"/>
        </w:rPr>
        <w:t>].</w:t>
      </w:r>
    </w:p>
    <w:p w14:paraId="4D13C5EA" w14:textId="133261EF" w:rsidR="004B1B94" w:rsidRPr="00016D4B" w:rsidRDefault="00CF7F48" w:rsidP="004B1B94">
      <w:pPr>
        <w:pStyle w:val="Naslov2"/>
        <w:rPr>
          <w:lang w:val="pt-BR"/>
        </w:rPr>
      </w:pPr>
      <w:bookmarkStart w:id="6" w:name="_Toc442697024"/>
      <w:r w:rsidRPr="00016D4B">
        <w:rPr>
          <w:lang w:val="pt-BR"/>
        </w:rPr>
        <w:t>Ações p</w:t>
      </w:r>
      <w:r w:rsidR="004F03BD" w:rsidRPr="00016D4B">
        <w:rPr>
          <w:lang w:val="pt-BR"/>
        </w:rPr>
        <w:t>reventivas</w:t>
      </w:r>
      <w:bookmarkEnd w:id="6"/>
    </w:p>
    <w:p w14:paraId="0A9C9121" w14:textId="1EEF17A4" w:rsidR="00186FF4" w:rsidRPr="00016D4B" w:rsidRDefault="00DD2D18" w:rsidP="000974BD">
      <w:pPr>
        <w:rPr>
          <w:lang w:val="pt-BR"/>
        </w:rPr>
      </w:pPr>
      <w:r w:rsidRPr="00016D4B">
        <w:rPr>
          <w:lang w:val="pt-BR"/>
        </w:rPr>
        <w:t xml:space="preserve">O </w:t>
      </w:r>
      <w:r w:rsidR="004F03BD" w:rsidRPr="00016D4B">
        <w:rPr>
          <w:lang w:val="pt-BR"/>
        </w:rPr>
        <w:t>[</w:t>
      </w:r>
      <w:r w:rsidRPr="00016D4B">
        <w:rPr>
          <w:lang w:val="pt-BR"/>
        </w:rPr>
        <w:t>título do cargo</w:t>
      </w:r>
      <w:r w:rsidR="004F03BD" w:rsidRPr="00016D4B">
        <w:rPr>
          <w:lang w:val="pt-BR"/>
        </w:rPr>
        <w:t xml:space="preserve">] </w:t>
      </w:r>
      <w:r w:rsidRPr="00016D4B">
        <w:rPr>
          <w:lang w:val="pt-BR"/>
        </w:rPr>
        <w:t>é</w:t>
      </w:r>
      <w:r w:rsidR="004F03BD" w:rsidRPr="00016D4B">
        <w:rPr>
          <w:lang w:val="pt-BR"/>
        </w:rPr>
        <w:t>s respons</w:t>
      </w:r>
      <w:r w:rsidRPr="00016D4B">
        <w:rPr>
          <w:lang w:val="pt-BR"/>
        </w:rPr>
        <w:t>áv</w:t>
      </w:r>
      <w:r w:rsidR="004F03BD" w:rsidRPr="00016D4B">
        <w:rPr>
          <w:lang w:val="pt-BR"/>
        </w:rPr>
        <w:t>e</w:t>
      </w:r>
      <w:r w:rsidRPr="00016D4B">
        <w:rPr>
          <w:lang w:val="pt-BR"/>
        </w:rPr>
        <w:t>l</w:t>
      </w:r>
      <w:r w:rsidR="004F03BD" w:rsidRPr="00016D4B">
        <w:rPr>
          <w:lang w:val="pt-BR"/>
        </w:rPr>
        <w:t xml:space="preserve"> </w:t>
      </w:r>
      <w:r w:rsidRPr="00016D4B">
        <w:rPr>
          <w:lang w:val="pt-BR"/>
        </w:rPr>
        <w:t xml:space="preserve">pela implementação e manutenção das seguintes ações preventivas de forma a minimizar a ocorrência de incêndio na </w:t>
      </w:r>
      <w:r w:rsidR="004F03BD" w:rsidRPr="00016D4B">
        <w:rPr>
          <w:lang w:val="pt-BR"/>
        </w:rPr>
        <w:t>[</w:t>
      </w:r>
      <w:r w:rsidRPr="00016D4B">
        <w:rPr>
          <w:lang w:val="pt-BR"/>
        </w:rPr>
        <w:t xml:space="preserve">nome da </w:t>
      </w:r>
      <w:r w:rsidR="004F03BD" w:rsidRPr="00016D4B">
        <w:rPr>
          <w:lang w:val="pt-BR"/>
        </w:rPr>
        <w:t>organiza</w:t>
      </w:r>
      <w:r w:rsidRPr="00016D4B">
        <w:rPr>
          <w:lang w:val="pt-BR"/>
        </w:rPr>
        <w:t>ção</w:t>
      </w:r>
      <w:r w:rsidR="004F03BD" w:rsidRPr="00016D4B">
        <w:rPr>
          <w:lang w:val="pt-BR"/>
        </w:rPr>
        <w:t>]:</w:t>
      </w:r>
    </w:p>
    <w:p w14:paraId="337860C7" w14:textId="69BB1C1F" w:rsidR="003F2B21" w:rsidRPr="00016D4B" w:rsidRDefault="00DD2D18" w:rsidP="00E211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016D4B">
        <w:rPr>
          <w:lang w:val="pt-BR"/>
        </w:rPr>
        <w:t>Assegurar o acesso do Corpo de Bombeiros através de vias de acesso</w:t>
      </w:r>
      <w:r w:rsidR="004F03BD" w:rsidRPr="00016D4B">
        <w:rPr>
          <w:lang w:val="pt-BR"/>
        </w:rPr>
        <w:t>. Prove</w:t>
      </w:r>
      <w:r w:rsidRPr="00016D4B">
        <w:rPr>
          <w:lang w:val="pt-BR"/>
        </w:rPr>
        <w:t>r</w:t>
      </w:r>
      <w:r w:rsidR="004F03BD" w:rsidRPr="00016D4B">
        <w:rPr>
          <w:lang w:val="pt-BR"/>
        </w:rPr>
        <w:t xml:space="preserve"> </w:t>
      </w:r>
      <w:r w:rsidRPr="00016D4B">
        <w:rPr>
          <w:lang w:val="pt-BR"/>
        </w:rPr>
        <w:t xml:space="preserve">desvios de trânsito para assegurar a disponibilidade de técnicas de combate a incêndio em todas as partes do </w:t>
      </w:r>
      <w:r w:rsidR="004F03BD" w:rsidRPr="00016D4B">
        <w:rPr>
          <w:lang w:val="pt-BR"/>
        </w:rPr>
        <w:t>complex</w:t>
      </w:r>
      <w:r w:rsidRPr="00016D4B">
        <w:rPr>
          <w:lang w:val="pt-BR"/>
        </w:rPr>
        <w:t>o</w:t>
      </w:r>
      <w:r w:rsidR="004F03BD" w:rsidRPr="00016D4B">
        <w:rPr>
          <w:lang w:val="pt-BR"/>
        </w:rPr>
        <w:t xml:space="preserve">. </w:t>
      </w:r>
    </w:p>
    <w:p w14:paraId="2C257834" w14:textId="2F661595" w:rsidR="003F2B21" w:rsidRPr="00016D4B" w:rsidRDefault="00DD2D18" w:rsidP="00A00D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016D4B">
        <w:rPr>
          <w:lang w:val="pt-BR"/>
        </w:rPr>
        <w:t>Assegurar que as vias de acesso aos prédios permaneçam</w:t>
      </w:r>
      <w:r w:rsidR="004F03BD" w:rsidRPr="00016D4B">
        <w:rPr>
          <w:lang w:val="pt-BR"/>
        </w:rPr>
        <w:t xml:space="preserve"> </w:t>
      </w:r>
      <w:r w:rsidRPr="00016D4B">
        <w:rPr>
          <w:lang w:val="pt-BR"/>
        </w:rPr>
        <w:t>transitáveis e proibir o estacionamento ou retenção de veículos nas mesmas</w:t>
      </w:r>
      <w:r w:rsidR="004F03BD" w:rsidRPr="00016D4B">
        <w:rPr>
          <w:lang w:val="pt-BR"/>
        </w:rPr>
        <w:t xml:space="preserve">, </w:t>
      </w:r>
      <w:r w:rsidRPr="00016D4B">
        <w:rPr>
          <w:lang w:val="pt-BR"/>
        </w:rPr>
        <w:t>assim como quaisquer descartes de material ou equipamento nas mesmas</w:t>
      </w:r>
      <w:r w:rsidR="004F03BD" w:rsidRPr="00016D4B">
        <w:rPr>
          <w:lang w:val="pt-BR"/>
        </w:rPr>
        <w:t xml:space="preserve">.  </w:t>
      </w:r>
    </w:p>
    <w:p w14:paraId="3481286D" w14:textId="1A40EA0E" w:rsidR="003F2B21" w:rsidRPr="00016D4B" w:rsidRDefault="00DD2D18" w:rsidP="00A00D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016D4B">
        <w:rPr>
          <w:lang w:val="pt-BR"/>
        </w:rPr>
        <w:t xml:space="preserve">As zonas de perigo de inflamabilidade não devem </w:t>
      </w:r>
      <w:r w:rsidR="00DA7C8B" w:rsidRPr="00016D4B">
        <w:rPr>
          <w:lang w:val="pt-BR"/>
        </w:rPr>
        <w:t>c</w:t>
      </w:r>
      <w:r w:rsidRPr="00016D4B">
        <w:rPr>
          <w:lang w:val="pt-BR"/>
        </w:rPr>
        <w:t>onter materiais e dispositivos que possam causar um incêndio ou afetar sua expansão</w:t>
      </w:r>
      <w:r w:rsidR="004F03BD" w:rsidRPr="00016D4B">
        <w:rPr>
          <w:lang w:val="pt-BR"/>
        </w:rPr>
        <w:t xml:space="preserve">. </w:t>
      </w:r>
      <w:r w:rsidR="00DA7C8B" w:rsidRPr="00016D4B">
        <w:rPr>
          <w:lang w:val="pt-BR"/>
        </w:rPr>
        <w:t>Nestas zonas de perigo é proibido adentrar com chamas abertas</w:t>
      </w:r>
      <w:r w:rsidR="004F03BD" w:rsidRPr="00016D4B">
        <w:rPr>
          <w:lang w:val="pt-BR"/>
        </w:rPr>
        <w:t xml:space="preserve">, </w:t>
      </w:r>
      <w:r w:rsidR="00DA7C8B" w:rsidRPr="00016D4B">
        <w:rPr>
          <w:lang w:val="pt-BR"/>
        </w:rPr>
        <w:t>soldar</w:t>
      </w:r>
      <w:r w:rsidR="004F03BD" w:rsidRPr="00016D4B">
        <w:rPr>
          <w:lang w:val="pt-BR"/>
        </w:rPr>
        <w:t xml:space="preserve">, </w:t>
      </w:r>
      <w:r w:rsidR="00DA7C8B" w:rsidRPr="00016D4B">
        <w:rPr>
          <w:lang w:val="pt-BR"/>
        </w:rPr>
        <w:t>trabalhar com equipamentos que produzem faíscas</w:t>
      </w:r>
      <w:r w:rsidR="004F03BD" w:rsidRPr="00016D4B">
        <w:rPr>
          <w:lang w:val="pt-BR"/>
        </w:rPr>
        <w:t xml:space="preserve">, </w:t>
      </w:r>
      <w:r w:rsidR="00DA7C8B" w:rsidRPr="00016D4B">
        <w:rPr>
          <w:lang w:val="pt-BR"/>
        </w:rPr>
        <w:t>e de acordo com isto</w:t>
      </w:r>
      <w:r w:rsidR="004F03BD" w:rsidRPr="00016D4B">
        <w:rPr>
          <w:lang w:val="pt-BR"/>
        </w:rPr>
        <w:t xml:space="preserve">, </w:t>
      </w:r>
      <w:r w:rsidR="00DA7C8B" w:rsidRPr="00016D4B">
        <w:rPr>
          <w:lang w:val="pt-BR"/>
        </w:rPr>
        <w:t>devem existir sinais adequados de proibição e de alerta</w:t>
      </w:r>
      <w:r w:rsidR="004F03BD" w:rsidRPr="00016D4B">
        <w:rPr>
          <w:lang w:val="pt-BR"/>
        </w:rPr>
        <w:t xml:space="preserve">.   </w:t>
      </w:r>
    </w:p>
    <w:p w14:paraId="59F8A6A7" w14:textId="2223A6BA" w:rsidR="003F2B21" w:rsidRPr="00016D4B" w:rsidRDefault="00DA7C8B" w:rsidP="00A00DE9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016D4B">
        <w:rPr>
          <w:lang w:val="pt-BR"/>
        </w:rPr>
        <w:t>No local</w:t>
      </w:r>
      <w:r w:rsidR="004F03BD" w:rsidRPr="00016D4B">
        <w:rPr>
          <w:lang w:val="pt-BR"/>
        </w:rPr>
        <w:t xml:space="preserve">, </w:t>
      </w:r>
      <w:r w:rsidRPr="00016D4B">
        <w:rPr>
          <w:lang w:val="pt-BR"/>
        </w:rPr>
        <w:t xml:space="preserve">a extinção primária de incêndio é planejada com extintores de incêndio dos tipos </w:t>
      </w:r>
      <w:r w:rsidR="004F03BD" w:rsidRPr="00016D4B">
        <w:rPr>
          <w:lang w:val="pt-BR"/>
        </w:rPr>
        <w:t>S CO</w:t>
      </w:r>
      <w:r w:rsidR="004F03BD" w:rsidRPr="00016D4B">
        <w:rPr>
          <w:vertAlign w:val="subscript"/>
          <w:lang w:val="pt-BR"/>
        </w:rPr>
        <w:t>2</w:t>
      </w:r>
      <w:r w:rsidR="004F03BD" w:rsidRPr="00016D4B">
        <w:rPr>
          <w:lang w:val="pt-BR"/>
        </w:rPr>
        <w:t>.</w:t>
      </w:r>
    </w:p>
    <w:p w14:paraId="331E3254" w14:textId="7A4C30A1" w:rsidR="002A5ED3" w:rsidRPr="00016D4B" w:rsidRDefault="00DA7C8B" w:rsidP="008E0B5B">
      <w:pPr>
        <w:pStyle w:val="Odlomakpopisa"/>
        <w:numPr>
          <w:ilvl w:val="0"/>
          <w:numId w:val="24"/>
        </w:numPr>
        <w:spacing w:after="0"/>
        <w:rPr>
          <w:lang w:val="pt-BR"/>
        </w:rPr>
      </w:pPr>
      <w:r w:rsidRPr="00016D4B">
        <w:rPr>
          <w:lang w:val="pt-BR"/>
        </w:rPr>
        <w:t>Instal</w:t>
      </w:r>
      <w:r w:rsidR="004F03BD" w:rsidRPr="00016D4B">
        <w:rPr>
          <w:lang w:val="pt-BR"/>
        </w:rPr>
        <w:t>a</w:t>
      </w:r>
      <w:r w:rsidRPr="00016D4B">
        <w:rPr>
          <w:lang w:val="pt-BR"/>
        </w:rPr>
        <w:t>çã</w:t>
      </w:r>
      <w:r w:rsidR="004F03BD" w:rsidRPr="00016D4B">
        <w:rPr>
          <w:lang w:val="pt-BR"/>
        </w:rPr>
        <w:t>o</w:t>
      </w:r>
      <w:r w:rsidRPr="00016D4B">
        <w:rPr>
          <w:lang w:val="pt-BR"/>
        </w:rPr>
        <w:t xml:space="preserve"> e ma</w:t>
      </w:r>
      <w:r w:rsidR="004F03BD" w:rsidRPr="00016D4B">
        <w:rPr>
          <w:lang w:val="pt-BR"/>
        </w:rPr>
        <w:t>n</w:t>
      </w:r>
      <w:r w:rsidRPr="00016D4B">
        <w:rPr>
          <w:lang w:val="pt-BR"/>
        </w:rPr>
        <w:t>u</w:t>
      </w:r>
      <w:r w:rsidR="004F03BD" w:rsidRPr="00016D4B">
        <w:rPr>
          <w:lang w:val="pt-BR"/>
        </w:rPr>
        <w:t>ten</w:t>
      </w:r>
      <w:r w:rsidRPr="00016D4B">
        <w:rPr>
          <w:lang w:val="pt-BR"/>
        </w:rPr>
        <w:t>ção de sistemas de alarme de incêndio</w:t>
      </w:r>
      <w:r w:rsidR="004F03BD" w:rsidRPr="00016D4B">
        <w:rPr>
          <w:lang w:val="pt-BR"/>
        </w:rPr>
        <w:t xml:space="preserve">. </w:t>
      </w:r>
    </w:p>
    <w:p w14:paraId="313CD295" w14:textId="234AAA02" w:rsidR="00625BC5" w:rsidRDefault="007A7ABC" w:rsidP="007A7ABC">
      <w:pPr>
        <w:pStyle w:val="Odlomakpopisa"/>
        <w:numPr>
          <w:ilvl w:val="0"/>
          <w:numId w:val="24"/>
        </w:numPr>
        <w:spacing w:before="240"/>
        <w:rPr>
          <w:lang w:val="pt-BR"/>
        </w:rPr>
      </w:pPr>
      <w:r w:rsidRPr="007A7ABC">
        <w:rPr>
          <w:lang w:val="pt-BR"/>
        </w:rPr>
        <w:t>...</w:t>
      </w:r>
    </w:p>
    <w:p w14:paraId="0268DE4E" w14:textId="4F3AF390" w:rsidR="007A7ABC" w:rsidRDefault="007A7ABC" w:rsidP="007A7ABC">
      <w:pPr>
        <w:spacing w:before="240"/>
        <w:rPr>
          <w:lang w:val="pt-BR"/>
        </w:rPr>
      </w:pPr>
    </w:p>
    <w:p w14:paraId="3C4A5CB1" w14:textId="77777777" w:rsidR="007A7ABC" w:rsidRPr="00E01E68" w:rsidRDefault="007A7ABC" w:rsidP="007A7ABC">
      <w:pPr>
        <w:jc w:val="center"/>
      </w:pPr>
      <w:r w:rsidRPr="00E01E68">
        <w:t>** FIM DA DEMONSTRAÇÃO **</w:t>
      </w:r>
      <w:bookmarkStart w:id="7" w:name="_GoBack"/>
      <w:bookmarkEnd w:id="7"/>
    </w:p>
    <w:p w14:paraId="239EAB1D" w14:textId="7165C859" w:rsidR="007A7ABC" w:rsidRPr="007A7ABC" w:rsidRDefault="007A7ABC" w:rsidP="007A7ABC">
      <w:pPr>
        <w:spacing w:before="240"/>
        <w:jc w:val="center"/>
        <w:rPr>
          <w:lang w:val="pt-BR"/>
        </w:rPr>
      </w:pPr>
      <w:r w:rsidRPr="007A7ABC">
        <w:rPr>
          <w:lang w:val="pt-BR"/>
        </w:rPr>
        <w:t xml:space="preserve">Clique aqui para baixar a versão completa deste documento: </w:t>
      </w:r>
      <w:hyperlink r:id="rId10" w:history="1">
        <w:r w:rsidRPr="007A7ABC">
          <w:rPr>
            <w:rStyle w:val="Hiperveza"/>
            <w:lang w:val="pt-BR"/>
          </w:rPr>
          <w:t>http://advisera.com/14001academy/documentation/emergency-preparedness-and-response-plan-for-fire/</w:t>
        </w:r>
      </w:hyperlink>
      <w:r w:rsidRPr="007A7ABC">
        <w:rPr>
          <w:rStyle w:val="Hiperveza"/>
          <w:lang w:val="pt-BR"/>
        </w:rPr>
        <w:t xml:space="preserve"> </w:t>
      </w:r>
    </w:p>
    <w:p w14:paraId="05675A60" w14:textId="77777777" w:rsidR="006225A6" w:rsidRPr="00777E84" w:rsidRDefault="006225A6" w:rsidP="006225A6">
      <w:pPr>
        <w:spacing w:after="0"/>
        <w:rPr>
          <w:lang w:val="pt-BR"/>
        </w:rPr>
      </w:pPr>
    </w:p>
    <w:sectPr w:rsidR="006225A6" w:rsidRPr="00777E84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19T17:04:00Z" w:initials="14A">
    <w:p w14:paraId="4F3AC274" w14:textId="77777777" w:rsidR="00671108" w:rsidRPr="00B24786" w:rsidRDefault="00671108">
      <w:pPr>
        <w:pStyle w:val="Tekstkomentara"/>
        <w:rPr>
          <w:lang w:val="pt-BR"/>
        </w:rPr>
      </w:pPr>
      <w:r w:rsidRPr="004C5FE4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B24786">
        <w:rPr>
          <w:lang w:val="pt-BR"/>
        </w:rPr>
        <w:t>.</w:t>
      </w:r>
    </w:p>
  </w:comment>
  <w:comment w:id="1" w:author="14001Academy" w:date="2014-11-25T12:14:00Z" w:initials="14A">
    <w:p w14:paraId="1C42BC20" w14:textId="77777777" w:rsidR="00671108" w:rsidRPr="003B024C" w:rsidRDefault="00671108">
      <w:pPr>
        <w:pStyle w:val="Tekstkomentara"/>
        <w:rPr>
          <w:lang w:val="pt-BR"/>
        </w:rPr>
      </w:pPr>
      <w:r w:rsidRPr="00513E98">
        <w:rPr>
          <w:rStyle w:val="Referencakomentara"/>
          <w:lang w:val="en-US"/>
        </w:rPr>
        <w:annotationRef/>
      </w:r>
      <w:r w:rsidRPr="003B024C">
        <w:rPr>
          <w:lang w:val="pt-BR"/>
        </w:rPr>
        <w:t>Adapte à prática existente na organização.</w:t>
      </w:r>
    </w:p>
  </w:comment>
  <w:comment w:id="2" w:author="14001Academy" w:date="2014-11-21T10:12:00Z" w:initials="14A">
    <w:p w14:paraId="4737E540" w14:textId="0A270364" w:rsidR="00671108" w:rsidRPr="00E73A39" w:rsidRDefault="00671108" w:rsidP="00C16301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E73A39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F3AC274" w15:done="0"/>
  <w15:commentEx w15:paraId="1C42BC20" w15:done="0"/>
  <w15:commentEx w15:paraId="4737E54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AA4FA" w14:textId="77777777" w:rsidR="002A4C9F" w:rsidRDefault="002A4C9F" w:rsidP="00F961E0">
      <w:pPr>
        <w:spacing w:after="0" w:line="240" w:lineRule="auto"/>
      </w:pPr>
      <w:r>
        <w:separator/>
      </w:r>
    </w:p>
  </w:endnote>
  <w:endnote w:type="continuationSeparator" w:id="0">
    <w:p w14:paraId="7929CB7C" w14:textId="77777777" w:rsidR="002A4C9F" w:rsidRDefault="002A4C9F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671108" w:rsidRPr="00297266" w14:paraId="5371B5DB" w14:textId="77777777" w:rsidTr="00566160">
      <w:tc>
        <w:tcPr>
          <w:tcW w:w="4077" w:type="dxa"/>
        </w:tcPr>
        <w:p w14:paraId="52FD4B7A" w14:textId="2B68B909" w:rsidR="00671108" w:rsidRPr="00297266" w:rsidRDefault="00671108" w:rsidP="000D4276">
          <w:pPr>
            <w:pStyle w:val="Podnoje"/>
            <w:rPr>
              <w:sz w:val="18"/>
              <w:szCs w:val="18"/>
              <w:lang w:val="pt-BR"/>
            </w:rPr>
          </w:pPr>
          <w:r w:rsidRPr="00297266">
            <w:rPr>
              <w:sz w:val="18"/>
              <w:lang w:val="pt-BR"/>
            </w:rPr>
            <w:t xml:space="preserve">Apêndice 1 – Prontidão de Emergência e Plano de Resposta </w:t>
          </w:r>
          <w:r w:rsidR="00604BDC">
            <w:rPr>
              <w:sz w:val="18"/>
              <w:lang w:val="pt-BR"/>
            </w:rPr>
            <w:t>p</w:t>
          </w:r>
          <w:r w:rsidRPr="00297266">
            <w:rPr>
              <w:sz w:val="18"/>
              <w:lang w:val="pt-BR"/>
            </w:rPr>
            <w:t>a</w:t>
          </w:r>
          <w:r w:rsidR="00604BDC">
            <w:rPr>
              <w:sz w:val="18"/>
              <w:lang w:val="pt-BR"/>
            </w:rPr>
            <w:t>ra</w:t>
          </w:r>
          <w:r w:rsidRPr="00297266">
            <w:rPr>
              <w:sz w:val="18"/>
              <w:lang w:val="pt-BR"/>
            </w:rPr>
            <w:t xml:space="preserve"> Incêndio</w:t>
          </w:r>
        </w:p>
      </w:tc>
      <w:tc>
        <w:tcPr>
          <w:tcW w:w="1985" w:type="dxa"/>
        </w:tcPr>
        <w:p w14:paraId="5A455864" w14:textId="27BCB670" w:rsidR="00671108" w:rsidRPr="00297266" w:rsidRDefault="00671108" w:rsidP="000D4276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297266">
            <w:rPr>
              <w:sz w:val="18"/>
              <w:szCs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315CE2B3" w14:textId="1FDF1475" w:rsidR="00671108" w:rsidRPr="00297266" w:rsidRDefault="00671108" w:rsidP="000D4276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297266">
            <w:rPr>
              <w:sz w:val="18"/>
              <w:szCs w:val="18"/>
              <w:lang w:val="pt-BR"/>
            </w:rPr>
            <w:t xml:space="preserve">Pg. </w:t>
          </w:r>
          <w:r w:rsidRPr="00297266">
            <w:rPr>
              <w:b/>
              <w:sz w:val="18"/>
              <w:szCs w:val="18"/>
              <w:lang w:val="pt-BR"/>
            </w:rPr>
            <w:fldChar w:fldCharType="begin"/>
          </w:r>
          <w:r w:rsidRPr="00297266">
            <w:rPr>
              <w:b/>
              <w:sz w:val="18"/>
              <w:szCs w:val="18"/>
              <w:lang w:val="pt-BR"/>
            </w:rPr>
            <w:instrText xml:space="preserve"> PAGE </w:instrText>
          </w:r>
          <w:r w:rsidRPr="00297266">
            <w:rPr>
              <w:b/>
              <w:sz w:val="18"/>
              <w:szCs w:val="18"/>
              <w:lang w:val="pt-BR"/>
            </w:rPr>
            <w:fldChar w:fldCharType="separate"/>
          </w:r>
          <w:r w:rsidR="007A7ABC">
            <w:rPr>
              <w:b/>
              <w:noProof/>
              <w:sz w:val="18"/>
              <w:szCs w:val="18"/>
              <w:lang w:val="pt-BR"/>
            </w:rPr>
            <w:t>4</w:t>
          </w:r>
          <w:r w:rsidRPr="00297266">
            <w:rPr>
              <w:b/>
              <w:sz w:val="18"/>
              <w:szCs w:val="18"/>
              <w:lang w:val="pt-BR"/>
            </w:rPr>
            <w:fldChar w:fldCharType="end"/>
          </w:r>
          <w:r w:rsidRPr="00297266">
            <w:rPr>
              <w:sz w:val="18"/>
              <w:szCs w:val="18"/>
              <w:lang w:val="pt-BR"/>
            </w:rPr>
            <w:t xml:space="preserve"> de </w:t>
          </w:r>
          <w:r w:rsidRPr="00297266">
            <w:rPr>
              <w:b/>
              <w:sz w:val="18"/>
              <w:szCs w:val="18"/>
              <w:lang w:val="pt-BR"/>
            </w:rPr>
            <w:fldChar w:fldCharType="begin"/>
          </w:r>
          <w:r w:rsidRPr="00297266">
            <w:rPr>
              <w:b/>
              <w:sz w:val="18"/>
              <w:szCs w:val="18"/>
              <w:lang w:val="pt-BR"/>
            </w:rPr>
            <w:instrText xml:space="preserve"> NUMPAGES  </w:instrText>
          </w:r>
          <w:r w:rsidRPr="00297266">
            <w:rPr>
              <w:b/>
              <w:sz w:val="18"/>
              <w:szCs w:val="18"/>
              <w:lang w:val="pt-BR"/>
            </w:rPr>
            <w:fldChar w:fldCharType="separate"/>
          </w:r>
          <w:r w:rsidR="007A7ABC">
            <w:rPr>
              <w:b/>
              <w:noProof/>
              <w:sz w:val="18"/>
              <w:szCs w:val="18"/>
              <w:lang w:val="pt-BR"/>
            </w:rPr>
            <w:t>4</w:t>
          </w:r>
          <w:r w:rsidRPr="00297266">
            <w:rPr>
              <w:b/>
              <w:sz w:val="18"/>
              <w:szCs w:val="18"/>
              <w:lang w:val="pt-BR"/>
            </w:rPr>
            <w:fldChar w:fldCharType="end"/>
          </w:r>
        </w:p>
      </w:tc>
    </w:tr>
  </w:tbl>
  <w:p w14:paraId="4C5A81AD" w14:textId="68FFE324" w:rsidR="00671108" w:rsidRPr="00297266" w:rsidRDefault="00C7611D" w:rsidP="00513E98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671108" w:rsidRPr="00297266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26FE9" w14:textId="596BE4E2" w:rsidR="00671108" w:rsidRPr="00CB1D44" w:rsidRDefault="00C7611D" w:rsidP="00604BDC">
    <w:pPr>
      <w:pStyle w:val="Podnoje"/>
      <w:jc w:val="center"/>
    </w:pPr>
    <w:r>
      <w:rPr>
        <w:sz w:val="16"/>
        <w:lang w:val="pt-BR"/>
      </w:rPr>
      <w:t>©2016</w:t>
    </w:r>
    <w:r w:rsidR="0067110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CBAB2" w14:textId="77777777" w:rsidR="002A4C9F" w:rsidRDefault="002A4C9F" w:rsidP="00F961E0">
      <w:pPr>
        <w:spacing w:after="0" w:line="240" w:lineRule="auto"/>
      </w:pPr>
      <w:r>
        <w:separator/>
      </w:r>
    </w:p>
  </w:footnote>
  <w:footnote w:type="continuationSeparator" w:id="0">
    <w:p w14:paraId="6C9F1770" w14:textId="77777777" w:rsidR="002A4C9F" w:rsidRDefault="002A4C9F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71108" w:rsidRPr="000D4276" w14:paraId="33AF552A" w14:textId="77777777" w:rsidTr="006571EC">
      <w:tc>
        <w:tcPr>
          <w:tcW w:w="6771" w:type="dxa"/>
        </w:tcPr>
        <w:p w14:paraId="299E525F" w14:textId="58414463" w:rsidR="00671108" w:rsidRPr="000D4276" w:rsidRDefault="00671108" w:rsidP="000D4276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D4276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39CAC9DF" w14:textId="77777777" w:rsidR="00671108" w:rsidRPr="000D4276" w:rsidRDefault="00671108" w:rsidP="00B9018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8630E56" w14:textId="77777777" w:rsidR="00671108" w:rsidRPr="000D4276" w:rsidRDefault="00671108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C36"/>
    <w:multiLevelType w:val="hybridMultilevel"/>
    <w:tmpl w:val="EF74E2F4"/>
    <w:lvl w:ilvl="0" w:tplc="3B407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F6EE5"/>
    <w:multiLevelType w:val="hybridMultilevel"/>
    <w:tmpl w:val="49CC9702"/>
    <w:lvl w:ilvl="0" w:tplc="11EC0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A2345"/>
    <w:multiLevelType w:val="hybridMultilevel"/>
    <w:tmpl w:val="FD7AC86E"/>
    <w:lvl w:ilvl="0" w:tplc="C7DE4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9"/>
  </w:num>
  <w:num w:numId="5">
    <w:abstractNumId w:val="7"/>
  </w:num>
  <w:num w:numId="6">
    <w:abstractNumId w:val="24"/>
  </w:num>
  <w:num w:numId="7">
    <w:abstractNumId w:val="17"/>
  </w:num>
  <w:num w:numId="8">
    <w:abstractNumId w:val="23"/>
  </w:num>
  <w:num w:numId="9">
    <w:abstractNumId w:val="2"/>
  </w:num>
  <w:num w:numId="10">
    <w:abstractNumId w:val="8"/>
  </w:num>
  <w:num w:numId="11">
    <w:abstractNumId w:val="25"/>
  </w:num>
  <w:num w:numId="12">
    <w:abstractNumId w:val="15"/>
  </w:num>
  <w:num w:numId="13">
    <w:abstractNumId w:val="5"/>
  </w:num>
  <w:num w:numId="14">
    <w:abstractNumId w:val="20"/>
  </w:num>
  <w:num w:numId="15">
    <w:abstractNumId w:val="14"/>
  </w:num>
  <w:num w:numId="16">
    <w:abstractNumId w:val="13"/>
  </w:num>
  <w:num w:numId="17">
    <w:abstractNumId w:val="4"/>
  </w:num>
  <w:num w:numId="18">
    <w:abstractNumId w:val="26"/>
  </w:num>
  <w:num w:numId="19">
    <w:abstractNumId w:val="10"/>
  </w:num>
  <w:num w:numId="20">
    <w:abstractNumId w:val="22"/>
  </w:num>
  <w:num w:numId="21">
    <w:abstractNumId w:val="11"/>
  </w:num>
  <w:num w:numId="22">
    <w:abstractNumId w:val="16"/>
  </w:num>
  <w:num w:numId="23">
    <w:abstractNumId w:val="1"/>
  </w:num>
  <w:num w:numId="24">
    <w:abstractNumId w:val="21"/>
  </w:num>
  <w:num w:numId="25">
    <w:abstractNumId w:val="3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1B1B"/>
    <w:rsid w:val="00013BDD"/>
    <w:rsid w:val="00016D4B"/>
    <w:rsid w:val="00017923"/>
    <w:rsid w:val="00034B94"/>
    <w:rsid w:val="00035843"/>
    <w:rsid w:val="00055ADA"/>
    <w:rsid w:val="00070F32"/>
    <w:rsid w:val="0007248F"/>
    <w:rsid w:val="00085234"/>
    <w:rsid w:val="0009178A"/>
    <w:rsid w:val="00091EB3"/>
    <w:rsid w:val="00092BD4"/>
    <w:rsid w:val="000955E8"/>
    <w:rsid w:val="000974BD"/>
    <w:rsid w:val="000A7FA2"/>
    <w:rsid w:val="000B6718"/>
    <w:rsid w:val="000B6F1C"/>
    <w:rsid w:val="000D4276"/>
    <w:rsid w:val="000D53F1"/>
    <w:rsid w:val="000D66EF"/>
    <w:rsid w:val="000E3F5B"/>
    <w:rsid w:val="000E7357"/>
    <w:rsid w:val="000F14BF"/>
    <w:rsid w:val="001039A6"/>
    <w:rsid w:val="00107102"/>
    <w:rsid w:val="001137FF"/>
    <w:rsid w:val="0013458A"/>
    <w:rsid w:val="00137B38"/>
    <w:rsid w:val="001432B3"/>
    <w:rsid w:val="0014498B"/>
    <w:rsid w:val="0014776D"/>
    <w:rsid w:val="001528AC"/>
    <w:rsid w:val="00162A76"/>
    <w:rsid w:val="00163B69"/>
    <w:rsid w:val="00166D2E"/>
    <w:rsid w:val="00171AF5"/>
    <w:rsid w:val="00172368"/>
    <w:rsid w:val="00174971"/>
    <w:rsid w:val="001821DE"/>
    <w:rsid w:val="001836F0"/>
    <w:rsid w:val="00186FF4"/>
    <w:rsid w:val="00191261"/>
    <w:rsid w:val="001936FB"/>
    <w:rsid w:val="00196A80"/>
    <w:rsid w:val="001A4AD4"/>
    <w:rsid w:val="001C4FF0"/>
    <w:rsid w:val="001D2C27"/>
    <w:rsid w:val="001E1369"/>
    <w:rsid w:val="001E19E9"/>
    <w:rsid w:val="001E30EF"/>
    <w:rsid w:val="00203A74"/>
    <w:rsid w:val="00213286"/>
    <w:rsid w:val="00220C5E"/>
    <w:rsid w:val="0022231A"/>
    <w:rsid w:val="002268A7"/>
    <w:rsid w:val="002539EC"/>
    <w:rsid w:val="0026388C"/>
    <w:rsid w:val="00265B41"/>
    <w:rsid w:val="00272162"/>
    <w:rsid w:val="00275773"/>
    <w:rsid w:val="0027723B"/>
    <w:rsid w:val="00284789"/>
    <w:rsid w:val="00285CAE"/>
    <w:rsid w:val="00287058"/>
    <w:rsid w:val="00297266"/>
    <w:rsid w:val="002A4C9F"/>
    <w:rsid w:val="002A5ED3"/>
    <w:rsid w:val="002B4770"/>
    <w:rsid w:val="002C5DAC"/>
    <w:rsid w:val="002D4B42"/>
    <w:rsid w:val="002D6710"/>
    <w:rsid w:val="002E24CB"/>
    <w:rsid w:val="002E6C43"/>
    <w:rsid w:val="002E78B7"/>
    <w:rsid w:val="002F1FE2"/>
    <w:rsid w:val="00300816"/>
    <w:rsid w:val="00301C2D"/>
    <w:rsid w:val="003056B2"/>
    <w:rsid w:val="00305860"/>
    <w:rsid w:val="0032023F"/>
    <w:rsid w:val="00320E9B"/>
    <w:rsid w:val="00351997"/>
    <w:rsid w:val="00362C14"/>
    <w:rsid w:val="0036462A"/>
    <w:rsid w:val="0037175D"/>
    <w:rsid w:val="00376382"/>
    <w:rsid w:val="0038697F"/>
    <w:rsid w:val="00391E50"/>
    <w:rsid w:val="00395C52"/>
    <w:rsid w:val="003960DD"/>
    <w:rsid w:val="00397BED"/>
    <w:rsid w:val="003A5D9D"/>
    <w:rsid w:val="003B024C"/>
    <w:rsid w:val="003B1D2D"/>
    <w:rsid w:val="003B1F24"/>
    <w:rsid w:val="003D03A0"/>
    <w:rsid w:val="003D326F"/>
    <w:rsid w:val="003D6500"/>
    <w:rsid w:val="003E3F88"/>
    <w:rsid w:val="003F2B21"/>
    <w:rsid w:val="00406BF1"/>
    <w:rsid w:val="00416897"/>
    <w:rsid w:val="00422476"/>
    <w:rsid w:val="00425031"/>
    <w:rsid w:val="004277BB"/>
    <w:rsid w:val="00432BAB"/>
    <w:rsid w:val="004413B7"/>
    <w:rsid w:val="00451225"/>
    <w:rsid w:val="00452B3C"/>
    <w:rsid w:val="004558E5"/>
    <w:rsid w:val="00456A0D"/>
    <w:rsid w:val="004651E9"/>
    <w:rsid w:val="00467A10"/>
    <w:rsid w:val="00470DBB"/>
    <w:rsid w:val="00471E86"/>
    <w:rsid w:val="00472B79"/>
    <w:rsid w:val="004733DC"/>
    <w:rsid w:val="00473667"/>
    <w:rsid w:val="00476CB9"/>
    <w:rsid w:val="004A4DDD"/>
    <w:rsid w:val="004A6E73"/>
    <w:rsid w:val="004B1B94"/>
    <w:rsid w:val="004B1E43"/>
    <w:rsid w:val="004C386C"/>
    <w:rsid w:val="004C5FE4"/>
    <w:rsid w:val="004E6B2E"/>
    <w:rsid w:val="004F0341"/>
    <w:rsid w:val="004F03BD"/>
    <w:rsid w:val="004F6F5B"/>
    <w:rsid w:val="0050010D"/>
    <w:rsid w:val="005011D8"/>
    <w:rsid w:val="00504651"/>
    <w:rsid w:val="00513E98"/>
    <w:rsid w:val="00514F2F"/>
    <w:rsid w:val="00523298"/>
    <w:rsid w:val="0052442D"/>
    <w:rsid w:val="005302FE"/>
    <w:rsid w:val="00535758"/>
    <w:rsid w:val="00542B74"/>
    <w:rsid w:val="00543A26"/>
    <w:rsid w:val="0055249B"/>
    <w:rsid w:val="005570C9"/>
    <w:rsid w:val="00566160"/>
    <w:rsid w:val="005678E5"/>
    <w:rsid w:val="00567A8B"/>
    <w:rsid w:val="0057014E"/>
    <w:rsid w:val="005719FA"/>
    <w:rsid w:val="005721AA"/>
    <w:rsid w:val="00583628"/>
    <w:rsid w:val="0059006B"/>
    <w:rsid w:val="005B189F"/>
    <w:rsid w:val="005B6803"/>
    <w:rsid w:val="005B7D1F"/>
    <w:rsid w:val="005C3CA1"/>
    <w:rsid w:val="005E52F5"/>
    <w:rsid w:val="0060047F"/>
    <w:rsid w:val="0060249E"/>
    <w:rsid w:val="00603B01"/>
    <w:rsid w:val="00604BDC"/>
    <w:rsid w:val="00606357"/>
    <w:rsid w:val="006116EB"/>
    <w:rsid w:val="006225A6"/>
    <w:rsid w:val="00625BC5"/>
    <w:rsid w:val="00626075"/>
    <w:rsid w:val="0062710C"/>
    <w:rsid w:val="00634E7D"/>
    <w:rsid w:val="006464B8"/>
    <w:rsid w:val="006571D4"/>
    <w:rsid w:val="006571EC"/>
    <w:rsid w:val="00662C6D"/>
    <w:rsid w:val="00671108"/>
    <w:rsid w:val="00674ED8"/>
    <w:rsid w:val="00680278"/>
    <w:rsid w:val="00682CDC"/>
    <w:rsid w:val="006B5F6F"/>
    <w:rsid w:val="006C6892"/>
    <w:rsid w:val="006E6029"/>
    <w:rsid w:val="006F6523"/>
    <w:rsid w:val="00703037"/>
    <w:rsid w:val="007050F0"/>
    <w:rsid w:val="00705A3C"/>
    <w:rsid w:val="00705E9B"/>
    <w:rsid w:val="00713FDB"/>
    <w:rsid w:val="007149C5"/>
    <w:rsid w:val="00724B9A"/>
    <w:rsid w:val="00733780"/>
    <w:rsid w:val="007339B3"/>
    <w:rsid w:val="00734C62"/>
    <w:rsid w:val="00771B61"/>
    <w:rsid w:val="0077377F"/>
    <w:rsid w:val="007738E6"/>
    <w:rsid w:val="007750F6"/>
    <w:rsid w:val="00777E84"/>
    <w:rsid w:val="00780968"/>
    <w:rsid w:val="00781BA5"/>
    <w:rsid w:val="00781FD6"/>
    <w:rsid w:val="00785B20"/>
    <w:rsid w:val="00791EB2"/>
    <w:rsid w:val="007A1271"/>
    <w:rsid w:val="007A7ABC"/>
    <w:rsid w:val="007C16D2"/>
    <w:rsid w:val="007C1892"/>
    <w:rsid w:val="007C27B1"/>
    <w:rsid w:val="007D3AC1"/>
    <w:rsid w:val="007E5B80"/>
    <w:rsid w:val="007E76AF"/>
    <w:rsid w:val="007F29A6"/>
    <w:rsid w:val="007F2FD9"/>
    <w:rsid w:val="007F4F26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2DFB"/>
    <w:rsid w:val="00845CB2"/>
    <w:rsid w:val="008535C6"/>
    <w:rsid w:val="00854AB5"/>
    <w:rsid w:val="008568E6"/>
    <w:rsid w:val="00856C11"/>
    <w:rsid w:val="00862403"/>
    <w:rsid w:val="00862FA8"/>
    <w:rsid w:val="008633A6"/>
    <w:rsid w:val="00866191"/>
    <w:rsid w:val="00870A28"/>
    <w:rsid w:val="00897C36"/>
    <w:rsid w:val="008A442A"/>
    <w:rsid w:val="008A5C8A"/>
    <w:rsid w:val="008B50E4"/>
    <w:rsid w:val="008B627B"/>
    <w:rsid w:val="008C047D"/>
    <w:rsid w:val="008C0496"/>
    <w:rsid w:val="008C0F5C"/>
    <w:rsid w:val="008C2B81"/>
    <w:rsid w:val="008D3293"/>
    <w:rsid w:val="008E0B5B"/>
    <w:rsid w:val="008E7690"/>
    <w:rsid w:val="008F7EA8"/>
    <w:rsid w:val="0090394F"/>
    <w:rsid w:val="00903ED2"/>
    <w:rsid w:val="00910EFF"/>
    <w:rsid w:val="00927DFD"/>
    <w:rsid w:val="00930413"/>
    <w:rsid w:val="009411BC"/>
    <w:rsid w:val="009418DE"/>
    <w:rsid w:val="00951D1A"/>
    <w:rsid w:val="00954BAC"/>
    <w:rsid w:val="00954FC0"/>
    <w:rsid w:val="00955095"/>
    <w:rsid w:val="00961F60"/>
    <w:rsid w:val="00980AEF"/>
    <w:rsid w:val="009B0479"/>
    <w:rsid w:val="009B72E1"/>
    <w:rsid w:val="009C6CFC"/>
    <w:rsid w:val="009E7F12"/>
    <w:rsid w:val="009F2950"/>
    <w:rsid w:val="00A00DE9"/>
    <w:rsid w:val="00A031DA"/>
    <w:rsid w:val="00A1615A"/>
    <w:rsid w:val="00A16BD7"/>
    <w:rsid w:val="00A23A34"/>
    <w:rsid w:val="00A33F09"/>
    <w:rsid w:val="00A44976"/>
    <w:rsid w:val="00A61C61"/>
    <w:rsid w:val="00A7378B"/>
    <w:rsid w:val="00A8481C"/>
    <w:rsid w:val="00A93005"/>
    <w:rsid w:val="00A9375D"/>
    <w:rsid w:val="00AA2DDC"/>
    <w:rsid w:val="00AA7BB8"/>
    <w:rsid w:val="00AB28CF"/>
    <w:rsid w:val="00AD0A36"/>
    <w:rsid w:val="00AF3843"/>
    <w:rsid w:val="00AF5FD5"/>
    <w:rsid w:val="00AF61B7"/>
    <w:rsid w:val="00B13711"/>
    <w:rsid w:val="00B21FDE"/>
    <w:rsid w:val="00B24786"/>
    <w:rsid w:val="00B359C4"/>
    <w:rsid w:val="00B35A92"/>
    <w:rsid w:val="00B5327D"/>
    <w:rsid w:val="00B5797B"/>
    <w:rsid w:val="00B61D4D"/>
    <w:rsid w:val="00B7155C"/>
    <w:rsid w:val="00B75D59"/>
    <w:rsid w:val="00B77811"/>
    <w:rsid w:val="00B83FDB"/>
    <w:rsid w:val="00B9018C"/>
    <w:rsid w:val="00B92B29"/>
    <w:rsid w:val="00B971FD"/>
    <w:rsid w:val="00BA39DD"/>
    <w:rsid w:val="00BC5538"/>
    <w:rsid w:val="00BD3234"/>
    <w:rsid w:val="00BE4B34"/>
    <w:rsid w:val="00BF2A35"/>
    <w:rsid w:val="00BF578B"/>
    <w:rsid w:val="00C05696"/>
    <w:rsid w:val="00C158F6"/>
    <w:rsid w:val="00C16301"/>
    <w:rsid w:val="00C1630C"/>
    <w:rsid w:val="00C17083"/>
    <w:rsid w:val="00C3232D"/>
    <w:rsid w:val="00C32389"/>
    <w:rsid w:val="00C376C2"/>
    <w:rsid w:val="00C44D6F"/>
    <w:rsid w:val="00C458D3"/>
    <w:rsid w:val="00C51479"/>
    <w:rsid w:val="00C5303E"/>
    <w:rsid w:val="00C65D51"/>
    <w:rsid w:val="00C73CE6"/>
    <w:rsid w:val="00C7611D"/>
    <w:rsid w:val="00C851F5"/>
    <w:rsid w:val="00C8592C"/>
    <w:rsid w:val="00CB0D83"/>
    <w:rsid w:val="00CB1D44"/>
    <w:rsid w:val="00CB4D05"/>
    <w:rsid w:val="00CC40A4"/>
    <w:rsid w:val="00CC6690"/>
    <w:rsid w:val="00CD035C"/>
    <w:rsid w:val="00CD56C9"/>
    <w:rsid w:val="00CE3323"/>
    <w:rsid w:val="00CE41C9"/>
    <w:rsid w:val="00CF7F48"/>
    <w:rsid w:val="00D00D41"/>
    <w:rsid w:val="00D01489"/>
    <w:rsid w:val="00D015E5"/>
    <w:rsid w:val="00D1698E"/>
    <w:rsid w:val="00D318A1"/>
    <w:rsid w:val="00D42131"/>
    <w:rsid w:val="00D628C6"/>
    <w:rsid w:val="00D70EB4"/>
    <w:rsid w:val="00D843DC"/>
    <w:rsid w:val="00D844D2"/>
    <w:rsid w:val="00D9129A"/>
    <w:rsid w:val="00D91821"/>
    <w:rsid w:val="00DA4167"/>
    <w:rsid w:val="00DA7C8B"/>
    <w:rsid w:val="00DB37F7"/>
    <w:rsid w:val="00DC6826"/>
    <w:rsid w:val="00DD2D18"/>
    <w:rsid w:val="00DD2FFC"/>
    <w:rsid w:val="00DE0553"/>
    <w:rsid w:val="00DF11BD"/>
    <w:rsid w:val="00DF16BB"/>
    <w:rsid w:val="00DF34E3"/>
    <w:rsid w:val="00DF3C11"/>
    <w:rsid w:val="00DF7911"/>
    <w:rsid w:val="00E0687E"/>
    <w:rsid w:val="00E07A88"/>
    <w:rsid w:val="00E11807"/>
    <w:rsid w:val="00E118EB"/>
    <w:rsid w:val="00E13242"/>
    <w:rsid w:val="00E211E9"/>
    <w:rsid w:val="00E24B33"/>
    <w:rsid w:val="00E26829"/>
    <w:rsid w:val="00E2791F"/>
    <w:rsid w:val="00E3253D"/>
    <w:rsid w:val="00E33A47"/>
    <w:rsid w:val="00E345EF"/>
    <w:rsid w:val="00E364E2"/>
    <w:rsid w:val="00E41AF7"/>
    <w:rsid w:val="00E43778"/>
    <w:rsid w:val="00E6700F"/>
    <w:rsid w:val="00E72C59"/>
    <w:rsid w:val="00E73A39"/>
    <w:rsid w:val="00E7485C"/>
    <w:rsid w:val="00E760D8"/>
    <w:rsid w:val="00E8273D"/>
    <w:rsid w:val="00E827CC"/>
    <w:rsid w:val="00E84B9D"/>
    <w:rsid w:val="00E8608F"/>
    <w:rsid w:val="00E932AC"/>
    <w:rsid w:val="00EA08A9"/>
    <w:rsid w:val="00EB072E"/>
    <w:rsid w:val="00EB0F39"/>
    <w:rsid w:val="00ED0B58"/>
    <w:rsid w:val="00ED15C3"/>
    <w:rsid w:val="00EF176E"/>
    <w:rsid w:val="00EF3E09"/>
    <w:rsid w:val="00EF7719"/>
    <w:rsid w:val="00F007B7"/>
    <w:rsid w:val="00F01934"/>
    <w:rsid w:val="00F07192"/>
    <w:rsid w:val="00F125D8"/>
    <w:rsid w:val="00F1470B"/>
    <w:rsid w:val="00F1637C"/>
    <w:rsid w:val="00F22AC4"/>
    <w:rsid w:val="00F263C5"/>
    <w:rsid w:val="00F27883"/>
    <w:rsid w:val="00F346D8"/>
    <w:rsid w:val="00F37C34"/>
    <w:rsid w:val="00F54B58"/>
    <w:rsid w:val="00F55C07"/>
    <w:rsid w:val="00F627F7"/>
    <w:rsid w:val="00F8188E"/>
    <w:rsid w:val="00F8343B"/>
    <w:rsid w:val="00F961E0"/>
    <w:rsid w:val="00FA1653"/>
    <w:rsid w:val="00FB04FF"/>
    <w:rsid w:val="00FC1446"/>
    <w:rsid w:val="00FD6682"/>
    <w:rsid w:val="00FF443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BA5EE"/>
  <w15:docId w15:val="{DB9220BE-A5BC-4B1D-83AA-D4AED6B1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785B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D00D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mergency-preparedness-and-response-plan-for-fi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1768-1AD0-4960-AD8E-BE97434C7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Apêndice 1 – Prontidão de Emergência e Plano de Resposta para Incêndio</vt:lpstr>
      <vt:lpstr>Apêndice 1 – Prontidão de Emergência e Plano de Resposta a Incêndio</vt:lpstr>
      <vt:lpstr>Apêndice 1 – Prontidão de Emergência e Plano de Resposta a Incêndio</vt:lpstr>
      <vt:lpstr>Procedura za identifikaciju zahtjeva</vt:lpstr>
    </vt:vector>
  </TitlesOfParts>
  <Company>EPPS Services Ltd</Company>
  <LinksUpToDate>false</LinksUpToDate>
  <CharactersWithSpaces>4209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– Prontidão de Emergência e Plano de Resposta para Incêndio</dc:title>
  <dc:creator>14001Academy</dc:creator>
  <dc:description>©2016 Este modelo pode ser usado por clientes da EPPS Services Ltd. www.advisera.com de acordo com o Termo de Licença.</dc:description>
  <cp:lastModifiedBy>9001Academy</cp:lastModifiedBy>
  <cp:revision>38</cp:revision>
  <dcterms:created xsi:type="dcterms:W3CDTF">2015-07-28T15:37:00Z</dcterms:created>
  <dcterms:modified xsi:type="dcterms:W3CDTF">2016-08-19T10:30:00Z</dcterms:modified>
</cp:coreProperties>
</file>