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89102E" w14:textId="1DBE7BC4" w:rsidR="00CE6770" w:rsidRDefault="00B10838" w:rsidP="00CE6770">
      <w:pPr>
        <w:rPr>
          <w:b/>
          <w:sz w:val="28"/>
          <w:szCs w:val="28"/>
          <w:lang w:val="pt-BR"/>
        </w:rPr>
      </w:pPr>
      <w:commentRangeStart w:id="0"/>
      <w:r w:rsidRPr="00EA69EF">
        <w:rPr>
          <w:b/>
          <w:sz w:val="28"/>
          <w:szCs w:val="28"/>
          <w:lang w:val="pt-BR"/>
        </w:rPr>
        <w:t>Ap</w:t>
      </w:r>
      <w:r w:rsidR="003B4D65" w:rsidRPr="00EA69EF">
        <w:rPr>
          <w:b/>
          <w:sz w:val="28"/>
          <w:szCs w:val="28"/>
          <w:lang w:val="pt-BR"/>
        </w:rPr>
        <w:t>ê</w:t>
      </w:r>
      <w:r w:rsidRPr="00EA69EF">
        <w:rPr>
          <w:b/>
          <w:sz w:val="28"/>
          <w:szCs w:val="28"/>
          <w:lang w:val="pt-BR"/>
        </w:rPr>
        <w:t>ndi</w:t>
      </w:r>
      <w:r w:rsidR="003B4D65" w:rsidRPr="00EA69EF">
        <w:rPr>
          <w:b/>
          <w:sz w:val="28"/>
          <w:szCs w:val="28"/>
          <w:lang w:val="pt-BR"/>
        </w:rPr>
        <w:t>ce</w:t>
      </w:r>
      <w:r w:rsidRPr="00EA69EF">
        <w:rPr>
          <w:b/>
          <w:sz w:val="28"/>
          <w:szCs w:val="28"/>
          <w:lang w:val="pt-BR"/>
        </w:rPr>
        <w:t xml:space="preserve"> </w:t>
      </w:r>
      <w:r w:rsidR="00DF5EA6" w:rsidRPr="00EA69EF">
        <w:rPr>
          <w:b/>
          <w:sz w:val="28"/>
          <w:szCs w:val="28"/>
          <w:lang w:val="pt-BR"/>
        </w:rPr>
        <w:t>2</w:t>
      </w:r>
      <w:r w:rsidRPr="00EA69EF">
        <w:rPr>
          <w:b/>
          <w:sz w:val="28"/>
          <w:szCs w:val="28"/>
          <w:lang w:val="pt-BR"/>
        </w:rPr>
        <w:t xml:space="preserve"> –</w:t>
      </w:r>
      <w:r w:rsidR="00462819" w:rsidRPr="00EA69EF">
        <w:rPr>
          <w:b/>
          <w:sz w:val="28"/>
          <w:szCs w:val="28"/>
          <w:lang w:val="pt-BR"/>
        </w:rPr>
        <w:t xml:space="preserve"> </w:t>
      </w:r>
      <w:r w:rsidR="003B4D65" w:rsidRPr="00EA69EF">
        <w:rPr>
          <w:b/>
          <w:sz w:val="28"/>
          <w:szCs w:val="28"/>
          <w:lang w:val="pt-BR"/>
        </w:rPr>
        <w:t>Registro de Ação Corretiva</w:t>
      </w:r>
      <w:commentRangeEnd w:id="0"/>
      <w:r w:rsidR="00B67B25" w:rsidRPr="00EA69EF">
        <w:rPr>
          <w:rStyle w:val="Referencakomentara"/>
          <w:lang w:val="pt-BR"/>
        </w:rPr>
        <w:commentReference w:id="0"/>
      </w:r>
    </w:p>
    <w:p w14:paraId="2F9ED1CA" w14:textId="08A89861" w:rsidR="009439C6" w:rsidRPr="00EA69EF" w:rsidRDefault="009439C6" w:rsidP="009439C6">
      <w:pPr>
        <w:jc w:val="center"/>
        <w:rPr>
          <w:b/>
          <w:sz w:val="28"/>
          <w:szCs w:val="28"/>
          <w:lang w:val="pt-BR"/>
        </w:rPr>
      </w:pPr>
      <w:r w:rsidRPr="00EF1A54">
        <w:rPr>
          <w:lang w:val="pt-BR"/>
        </w:rPr>
        <w:t>** VERSÃO DE DEMONSTRAÇÃO **</w:t>
      </w:r>
      <w:r w:rsidR="00EF1A54">
        <w:rPr>
          <w:lang w:val="pt-BR"/>
        </w:rPr>
        <w:t xml:space="preserve"> </w:t>
      </w:r>
      <w:bookmarkStart w:id="1" w:name="_GoBack"/>
      <w:bookmarkEnd w:id="1"/>
    </w:p>
    <w:tbl>
      <w:tblPr>
        <w:tblStyle w:val="Reetkatablice"/>
        <w:tblW w:w="9378" w:type="dxa"/>
        <w:tblLook w:val="04A0" w:firstRow="1" w:lastRow="0" w:firstColumn="1" w:lastColumn="0" w:noHBand="0" w:noVBand="1"/>
      </w:tblPr>
      <w:tblGrid>
        <w:gridCol w:w="3438"/>
        <w:gridCol w:w="90"/>
        <w:gridCol w:w="1440"/>
        <w:gridCol w:w="1080"/>
        <w:gridCol w:w="652"/>
        <w:gridCol w:w="381"/>
        <w:gridCol w:w="317"/>
        <w:gridCol w:w="360"/>
        <w:gridCol w:w="1620"/>
      </w:tblGrid>
      <w:tr w:rsidR="00B10838" w:rsidRPr="00EF1A54" w14:paraId="5D891031" w14:textId="77777777" w:rsidTr="002A61A8">
        <w:tc>
          <w:tcPr>
            <w:tcW w:w="3528" w:type="dxa"/>
            <w:gridSpan w:val="2"/>
            <w:shd w:val="clear" w:color="auto" w:fill="BFBFBF" w:themeFill="background1" w:themeFillShade="BF"/>
          </w:tcPr>
          <w:p w14:paraId="5D89102F" w14:textId="1B7E5E55" w:rsidR="00B10838" w:rsidRPr="00EA69EF" w:rsidRDefault="00B67B25" w:rsidP="003B4D65">
            <w:pPr>
              <w:spacing w:after="0"/>
              <w:rPr>
                <w:rFonts w:cs="Calibri"/>
                <w:lang w:val="pt-BR"/>
              </w:rPr>
            </w:pPr>
            <w:commentRangeStart w:id="2"/>
            <w:r w:rsidRPr="00EA69EF">
              <w:rPr>
                <w:rFonts w:cs="Calibri"/>
                <w:lang w:val="pt-BR"/>
              </w:rPr>
              <w:t>Ra</w:t>
            </w:r>
            <w:r w:rsidR="003B4D65" w:rsidRPr="00EA69EF">
              <w:rPr>
                <w:rFonts w:cs="Calibri"/>
                <w:lang w:val="pt-BR"/>
              </w:rPr>
              <w:t>zã</w:t>
            </w:r>
            <w:r w:rsidRPr="00EA69EF">
              <w:rPr>
                <w:rFonts w:cs="Calibri"/>
                <w:lang w:val="pt-BR"/>
              </w:rPr>
              <w:t xml:space="preserve">o </w:t>
            </w:r>
            <w:r w:rsidR="003B4D65" w:rsidRPr="00EA69EF">
              <w:rPr>
                <w:rFonts w:cs="Calibri"/>
                <w:lang w:val="pt-BR"/>
              </w:rPr>
              <w:t>para iniciar a Ação Corretiva</w:t>
            </w:r>
            <w:r w:rsidRPr="00EA69EF">
              <w:rPr>
                <w:rFonts w:cs="Calibri"/>
                <w:lang w:val="pt-BR"/>
              </w:rPr>
              <w:t>:</w:t>
            </w:r>
            <w:commentRangeEnd w:id="2"/>
            <w:r w:rsidRPr="00EA69EF">
              <w:rPr>
                <w:rStyle w:val="Referencakomentara"/>
                <w:lang w:val="pt-BR"/>
              </w:rPr>
              <w:commentReference w:id="2"/>
            </w:r>
          </w:p>
        </w:tc>
        <w:tc>
          <w:tcPr>
            <w:tcW w:w="5850" w:type="dxa"/>
            <w:gridSpan w:val="7"/>
          </w:tcPr>
          <w:p w14:paraId="5D891030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  <w:tr w:rsidR="00B10838" w:rsidRPr="009439C6" w14:paraId="5D891034" w14:textId="77777777" w:rsidTr="002A61A8">
        <w:trPr>
          <w:trHeight w:val="301"/>
        </w:trPr>
        <w:tc>
          <w:tcPr>
            <w:tcW w:w="3528" w:type="dxa"/>
            <w:gridSpan w:val="2"/>
            <w:shd w:val="clear" w:color="auto" w:fill="BFBFBF" w:themeFill="background1" w:themeFillShade="BF"/>
          </w:tcPr>
          <w:p w14:paraId="5D891032" w14:textId="3613F78F" w:rsidR="00B10838" w:rsidRPr="00EA69EF" w:rsidRDefault="009439C6" w:rsidP="003B4D65">
            <w:pPr>
              <w:tabs>
                <w:tab w:val="left" w:pos="7533"/>
              </w:tabs>
              <w:spacing w:after="0"/>
              <w:ind w:right="-18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5850" w:type="dxa"/>
            <w:gridSpan w:val="7"/>
          </w:tcPr>
          <w:p w14:paraId="5D891033" w14:textId="77777777" w:rsidR="00B10838" w:rsidRPr="00EA69EF" w:rsidRDefault="00B10838" w:rsidP="00B10838">
            <w:pPr>
              <w:tabs>
                <w:tab w:val="left" w:pos="7533"/>
              </w:tabs>
              <w:spacing w:after="0"/>
              <w:ind w:right="432"/>
              <w:rPr>
                <w:rFonts w:cs="Calibri"/>
                <w:lang w:val="pt-BR"/>
              </w:rPr>
            </w:pPr>
          </w:p>
        </w:tc>
      </w:tr>
      <w:tr w:rsidR="00B10838" w:rsidRPr="009439C6" w14:paraId="5D891037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35" w14:textId="0A09F7FA" w:rsidR="00B10838" w:rsidRPr="00EA69EF" w:rsidRDefault="00B10838" w:rsidP="003B4D65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Process</w:t>
            </w:r>
            <w:r w:rsidR="003B4D65" w:rsidRPr="00EA69EF">
              <w:rPr>
                <w:rFonts w:cs="Calibri"/>
                <w:lang w:val="pt-BR"/>
              </w:rPr>
              <w:t>o no qual a não conformidade foi descoberta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5D891036" w14:textId="2B151CD9" w:rsidR="00B10838" w:rsidRPr="00EA69EF" w:rsidRDefault="009439C6" w:rsidP="003B4D65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9439C6" w14:paraId="5D89103A" w14:textId="77777777" w:rsidTr="002A61A8">
        <w:trPr>
          <w:trHeight w:val="255"/>
        </w:trPr>
        <w:tc>
          <w:tcPr>
            <w:tcW w:w="4968" w:type="dxa"/>
            <w:gridSpan w:val="3"/>
          </w:tcPr>
          <w:p w14:paraId="5D891038" w14:textId="77777777" w:rsidR="00B10838" w:rsidRPr="00EA69EF" w:rsidRDefault="00B10838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4410" w:type="dxa"/>
            <w:gridSpan w:val="6"/>
          </w:tcPr>
          <w:p w14:paraId="5D891039" w14:textId="77777777" w:rsidR="00B10838" w:rsidRPr="00EA69EF" w:rsidRDefault="00B10838" w:rsidP="006271FC">
            <w:pPr>
              <w:spacing w:after="0"/>
              <w:rPr>
                <w:rFonts w:cs="Calibri"/>
                <w:lang w:val="pt-BR"/>
              </w:rPr>
            </w:pPr>
          </w:p>
        </w:tc>
      </w:tr>
      <w:tr w:rsidR="006271FC" w:rsidRPr="00EF1A54" w14:paraId="5D89103D" w14:textId="77777777" w:rsidTr="002A61A8">
        <w:trPr>
          <w:trHeight w:val="255"/>
        </w:trPr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3B" w14:textId="74726B59" w:rsidR="006271FC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4410" w:type="dxa"/>
            <w:gridSpan w:val="6"/>
            <w:shd w:val="clear" w:color="auto" w:fill="BFBFBF" w:themeFill="background1" w:themeFillShade="BF"/>
          </w:tcPr>
          <w:p w14:paraId="5D89103C" w14:textId="7D2298FE" w:rsidR="00750A44" w:rsidRPr="00EA69EF" w:rsidRDefault="00AF6A42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A não conformidade é repetida</w:t>
            </w:r>
            <w:r w:rsidR="00B67B25" w:rsidRPr="00EA69EF">
              <w:rPr>
                <w:rFonts w:cs="Calibri"/>
                <w:lang w:val="pt-BR"/>
              </w:rPr>
              <w:t>?</w:t>
            </w:r>
          </w:p>
        </w:tc>
      </w:tr>
      <w:tr w:rsidR="006271FC" w:rsidRPr="00EF1A54" w14:paraId="5D891040" w14:textId="77777777" w:rsidTr="002A61A8">
        <w:trPr>
          <w:trHeight w:val="255"/>
        </w:trPr>
        <w:tc>
          <w:tcPr>
            <w:tcW w:w="4968" w:type="dxa"/>
            <w:gridSpan w:val="3"/>
          </w:tcPr>
          <w:p w14:paraId="5D89103E" w14:textId="77777777" w:rsidR="006271FC" w:rsidRPr="00EA69EF" w:rsidRDefault="006271FC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4410" w:type="dxa"/>
            <w:gridSpan w:val="6"/>
          </w:tcPr>
          <w:p w14:paraId="5D89103F" w14:textId="77777777" w:rsidR="006271FC" w:rsidRPr="00EA69EF" w:rsidRDefault="00B67B25" w:rsidP="006271FC">
            <w:pPr>
              <w:spacing w:after="0"/>
              <w:rPr>
                <w:rFonts w:cs="Calibri"/>
                <w:lang w:val="pt-BR"/>
              </w:rPr>
            </w:pPr>
            <w:commentRangeStart w:id="3"/>
            <w:commentRangeEnd w:id="3"/>
            <w:r w:rsidRPr="00EA69EF">
              <w:rPr>
                <w:rStyle w:val="Referencakomentara"/>
                <w:lang w:val="pt-BR"/>
              </w:rPr>
              <w:commentReference w:id="3"/>
            </w:r>
          </w:p>
        </w:tc>
      </w:tr>
      <w:tr w:rsidR="00B10838" w:rsidRPr="00EA69EF" w14:paraId="5D891046" w14:textId="77777777" w:rsidTr="002A61A8">
        <w:trPr>
          <w:trHeight w:val="598"/>
        </w:trPr>
        <w:tc>
          <w:tcPr>
            <w:tcW w:w="3438" w:type="dxa"/>
            <w:shd w:val="clear" w:color="auto" w:fill="BFBFBF" w:themeFill="background1" w:themeFillShade="BF"/>
          </w:tcPr>
          <w:p w14:paraId="5D891041" w14:textId="7C655B67" w:rsidR="00B10838" w:rsidRPr="00EA69EF" w:rsidRDefault="00AF6A42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Equipe para analisar não conformidades e aplicar ações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  <w:p w14:paraId="5D891042" w14:textId="77777777" w:rsidR="006F09E2" w:rsidRPr="00EA69EF" w:rsidRDefault="006F09E2" w:rsidP="006271FC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1530" w:type="dxa"/>
            <w:gridSpan w:val="2"/>
            <w:shd w:val="clear" w:color="auto" w:fill="BFBFBF" w:themeFill="background1" w:themeFillShade="BF"/>
          </w:tcPr>
          <w:p w14:paraId="5D891043" w14:textId="5C440B43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2113" w:type="dxa"/>
            <w:gridSpan w:val="3"/>
            <w:shd w:val="clear" w:color="auto" w:fill="BFBFBF" w:themeFill="background1" w:themeFillShade="BF"/>
          </w:tcPr>
          <w:p w14:paraId="5D891044" w14:textId="04A0842E" w:rsidR="00B10838" w:rsidRPr="00EA69EF" w:rsidRDefault="00B67B25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Respons</w:t>
            </w:r>
            <w:r w:rsidR="00AF6A42" w:rsidRPr="00EA69EF">
              <w:rPr>
                <w:rFonts w:cs="Calibri"/>
                <w:lang w:val="pt-BR"/>
              </w:rPr>
              <w:t>ável pela aplicação das ações</w:t>
            </w:r>
            <w:r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2297" w:type="dxa"/>
            <w:gridSpan w:val="3"/>
            <w:shd w:val="clear" w:color="auto" w:fill="BFBFBF" w:themeFill="background1" w:themeFillShade="BF"/>
          </w:tcPr>
          <w:p w14:paraId="5D891045" w14:textId="6AC3EF33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EA69EF" w14:paraId="5D89104F" w14:textId="77777777" w:rsidTr="002A61A8">
        <w:trPr>
          <w:trHeight w:val="868"/>
        </w:trPr>
        <w:tc>
          <w:tcPr>
            <w:tcW w:w="3438" w:type="dxa"/>
          </w:tcPr>
          <w:p w14:paraId="5D891047" w14:textId="4A35A5F9" w:rsidR="006271FC" w:rsidRPr="00EA69EF" w:rsidRDefault="006271FC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1.</w:t>
            </w:r>
            <w:r w:rsidR="00B67B25" w:rsidRPr="00EA69EF">
              <w:rPr>
                <w:rFonts w:cs="Calibri"/>
                <w:lang w:val="pt-BR"/>
              </w:rPr>
              <w:t xml:space="preserve">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="00B67B25"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líder da equipe</w:t>
            </w:r>
          </w:p>
          <w:p w14:paraId="5D891048" w14:textId="38AAF9A1" w:rsidR="006271FC" w:rsidRPr="00EA69EF" w:rsidRDefault="00B67B25" w:rsidP="006271FC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2.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membro da equipe</w:t>
            </w:r>
          </w:p>
          <w:p w14:paraId="5D891049" w14:textId="7286A41D" w:rsidR="00B10838" w:rsidRPr="00EA69EF" w:rsidRDefault="00B67B25" w:rsidP="00AF6A42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3. [n</w:t>
            </w:r>
            <w:r w:rsidR="00AF6A42" w:rsidRPr="00EA69EF">
              <w:rPr>
                <w:rFonts w:cs="Calibri"/>
                <w:lang w:val="pt-BR"/>
              </w:rPr>
              <w:t>o</w:t>
            </w:r>
            <w:r w:rsidRPr="00EA69EF">
              <w:rPr>
                <w:rFonts w:cs="Calibri"/>
                <w:lang w:val="pt-BR"/>
              </w:rPr>
              <w:t xml:space="preserve">me], </w:t>
            </w:r>
            <w:r w:rsidR="00AF6A42" w:rsidRPr="00EA69EF">
              <w:rPr>
                <w:rFonts w:cs="Calibri"/>
                <w:lang w:val="pt-BR"/>
              </w:rPr>
              <w:t>membro da equipe</w:t>
            </w:r>
          </w:p>
        </w:tc>
        <w:tc>
          <w:tcPr>
            <w:tcW w:w="1530" w:type="dxa"/>
            <w:gridSpan w:val="2"/>
          </w:tcPr>
          <w:p w14:paraId="5D89104A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2113" w:type="dxa"/>
            <w:gridSpan w:val="3"/>
          </w:tcPr>
          <w:p w14:paraId="5D89104B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  <w:p w14:paraId="5D89104C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  <w:tc>
          <w:tcPr>
            <w:tcW w:w="2297" w:type="dxa"/>
            <w:gridSpan w:val="3"/>
          </w:tcPr>
          <w:p w14:paraId="5D89104D" w14:textId="77777777" w:rsidR="00B10838" w:rsidRPr="00EA69EF" w:rsidRDefault="00B10838" w:rsidP="004835D5">
            <w:pPr>
              <w:spacing w:after="0"/>
              <w:rPr>
                <w:rFonts w:cs="Calibri"/>
                <w:lang w:val="pt-BR"/>
              </w:rPr>
            </w:pPr>
          </w:p>
          <w:p w14:paraId="5D89104E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  <w:tr w:rsidR="00B10838" w:rsidRPr="00EA69EF" w14:paraId="5D891051" w14:textId="77777777" w:rsidTr="002A61A8">
        <w:trPr>
          <w:trHeight w:val="301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50" w14:textId="0B5A274D" w:rsidR="00B10838" w:rsidRPr="00EA69EF" w:rsidRDefault="004835D5" w:rsidP="00AF6A42">
            <w:pPr>
              <w:spacing w:after="0"/>
              <w:rPr>
                <w:rFonts w:cs="Calibri"/>
                <w:lang w:val="pt-BR"/>
              </w:rPr>
            </w:pPr>
            <w:commentRangeStart w:id="4"/>
            <w:r w:rsidRPr="00EA69EF">
              <w:rPr>
                <w:rFonts w:cs="Calibri"/>
                <w:lang w:val="pt-BR"/>
              </w:rPr>
              <w:t xml:space="preserve">Cause </w:t>
            </w:r>
            <w:r w:rsidR="00AF6A42" w:rsidRPr="00EA69EF">
              <w:rPr>
                <w:rFonts w:cs="Calibri"/>
                <w:lang w:val="pt-BR"/>
              </w:rPr>
              <w:t>da</w:t>
            </w:r>
            <w:r w:rsidRPr="00EA69EF">
              <w:rPr>
                <w:rFonts w:cs="Calibri"/>
                <w:lang w:val="pt-BR"/>
              </w:rPr>
              <w:t xml:space="preserve"> n</w:t>
            </w:r>
            <w:r w:rsidR="00AF6A42" w:rsidRPr="00EA69EF">
              <w:rPr>
                <w:rFonts w:cs="Calibri"/>
                <w:lang w:val="pt-BR"/>
              </w:rPr>
              <w:t>ã</w:t>
            </w:r>
            <w:r w:rsidRPr="00EA69EF">
              <w:rPr>
                <w:rFonts w:cs="Calibri"/>
                <w:lang w:val="pt-BR"/>
              </w:rPr>
              <w:t>o</w:t>
            </w:r>
            <w:r w:rsidR="00AF6A42" w:rsidRPr="00EA69EF">
              <w:rPr>
                <w:rFonts w:cs="Calibri"/>
                <w:lang w:val="pt-BR"/>
              </w:rPr>
              <w:t xml:space="preserve"> </w:t>
            </w:r>
            <w:r w:rsidR="00B67B25" w:rsidRPr="00EA69EF">
              <w:rPr>
                <w:rFonts w:cs="Calibri"/>
                <w:lang w:val="pt-BR"/>
              </w:rPr>
              <w:t>conformi</w:t>
            </w:r>
            <w:r w:rsidR="00AF6A42" w:rsidRPr="00EA69EF">
              <w:rPr>
                <w:rFonts w:cs="Calibri"/>
                <w:lang w:val="pt-BR"/>
              </w:rPr>
              <w:t>dade</w:t>
            </w:r>
            <w:r w:rsidR="00B67B25" w:rsidRPr="00EA69EF">
              <w:rPr>
                <w:rFonts w:cs="Calibri"/>
                <w:lang w:val="pt-BR"/>
              </w:rPr>
              <w:t>:</w:t>
            </w:r>
            <w:commentRangeEnd w:id="4"/>
            <w:r w:rsidR="00B67B25" w:rsidRPr="00EA69EF">
              <w:rPr>
                <w:rStyle w:val="Referencakomentara"/>
                <w:lang w:val="pt-BR"/>
              </w:rPr>
              <w:commentReference w:id="4"/>
            </w:r>
          </w:p>
        </w:tc>
      </w:tr>
      <w:tr w:rsidR="004835D5" w:rsidRPr="00EA69EF" w14:paraId="5D891053" w14:textId="77777777" w:rsidTr="002A61A8">
        <w:trPr>
          <w:trHeight w:val="328"/>
        </w:trPr>
        <w:tc>
          <w:tcPr>
            <w:tcW w:w="9378" w:type="dxa"/>
            <w:gridSpan w:val="9"/>
          </w:tcPr>
          <w:p w14:paraId="5D891052" w14:textId="77777777" w:rsidR="004835D5" w:rsidRPr="00EA69EF" w:rsidRDefault="004835D5" w:rsidP="004835D5">
            <w:pPr>
              <w:spacing w:after="0"/>
              <w:rPr>
                <w:rFonts w:cs="Calibri"/>
                <w:lang w:val="pt-BR"/>
              </w:rPr>
            </w:pPr>
          </w:p>
        </w:tc>
      </w:tr>
      <w:tr w:rsidR="00B10838" w:rsidRPr="00EA69EF" w14:paraId="5D891055" w14:textId="77777777" w:rsidTr="002A61A8">
        <w:trPr>
          <w:trHeight w:val="256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54" w14:textId="6C7360AD" w:rsidR="00B10838" w:rsidRPr="00EA69EF" w:rsidRDefault="009439C6" w:rsidP="00AF6A42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4835D5" w:rsidRPr="00EA69EF" w14:paraId="5D891057" w14:textId="77777777" w:rsidTr="002A61A8">
        <w:trPr>
          <w:trHeight w:val="765"/>
        </w:trPr>
        <w:tc>
          <w:tcPr>
            <w:tcW w:w="9378" w:type="dxa"/>
            <w:gridSpan w:val="9"/>
          </w:tcPr>
          <w:p w14:paraId="5D891056" w14:textId="77777777" w:rsidR="004835D5" w:rsidRPr="00EA69EF" w:rsidRDefault="004835D5" w:rsidP="00DC5AC2">
            <w:pPr>
              <w:rPr>
                <w:rFonts w:cs="Calibri"/>
                <w:lang w:val="pt-BR"/>
              </w:rPr>
            </w:pPr>
          </w:p>
        </w:tc>
      </w:tr>
      <w:tr w:rsidR="004835D5" w:rsidRPr="00EF1A54" w14:paraId="5D89105A" w14:textId="77777777" w:rsidTr="002A61A8">
        <w:tc>
          <w:tcPr>
            <w:tcW w:w="4968" w:type="dxa"/>
            <w:gridSpan w:val="3"/>
            <w:shd w:val="clear" w:color="auto" w:fill="BFBFBF" w:themeFill="background1" w:themeFillShade="BF"/>
          </w:tcPr>
          <w:p w14:paraId="5D891058" w14:textId="20604DEC" w:rsidR="004835D5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A ação corretiva afeta outras partes do sistema</w:t>
            </w:r>
            <w:r w:rsidR="004835D5" w:rsidRPr="00EA69EF">
              <w:rPr>
                <w:rFonts w:cs="Calibri"/>
                <w:lang w:val="pt-BR"/>
              </w:rPr>
              <w:t xml:space="preserve">: </w:t>
            </w:r>
          </w:p>
        </w:tc>
        <w:tc>
          <w:tcPr>
            <w:tcW w:w="4410" w:type="dxa"/>
            <w:gridSpan w:val="6"/>
          </w:tcPr>
          <w:p w14:paraId="5D891059" w14:textId="77777777" w:rsidR="004835D5" w:rsidRPr="00EA69EF" w:rsidRDefault="00B67B25" w:rsidP="004835D5">
            <w:pPr>
              <w:spacing w:after="0"/>
              <w:rPr>
                <w:rFonts w:cs="Calibri"/>
                <w:lang w:val="pt-BR"/>
              </w:rPr>
            </w:pPr>
            <w:commentRangeStart w:id="5"/>
            <w:commentRangeEnd w:id="5"/>
            <w:r w:rsidRPr="00EA69EF">
              <w:rPr>
                <w:rStyle w:val="Referencakomentara"/>
                <w:lang w:val="pt-BR"/>
              </w:rPr>
              <w:commentReference w:id="5"/>
            </w:r>
          </w:p>
        </w:tc>
      </w:tr>
      <w:tr w:rsidR="00B10838" w:rsidRPr="00EA69EF" w14:paraId="5D89105E" w14:textId="77777777" w:rsidTr="002A61A8">
        <w:trPr>
          <w:trHeight w:val="355"/>
        </w:trPr>
        <w:tc>
          <w:tcPr>
            <w:tcW w:w="6048" w:type="dxa"/>
            <w:gridSpan w:val="4"/>
            <w:shd w:val="clear" w:color="auto" w:fill="BFBFBF" w:themeFill="background1" w:themeFillShade="BF"/>
          </w:tcPr>
          <w:p w14:paraId="5D89105B" w14:textId="02CB0807" w:rsidR="00B10838" w:rsidRPr="00EA69EF" w:rsidRDefault="009439C6" w:rsidP="003907EA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350" w:type="dxa"/>
            <w:gridSpan w:val="3"/>
            <w:shd w:val="clear" w:color="auto" w:fill="BFBFBF" w:themeFill="background1" w:themeFillShade="BF"/>
          </w:tcPr>
          <w:p w14:paraId="5D89105C" w14:textId="00BDB18A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Data do r</w:t>
            </w:r>
            <w:r w:rsidR="00B67B25" w:rsidRPr="00EA69EF">
              <w:rPr>
                <w:rFonts w:cs="Calibri"/>
                <w:lang w:val="pt-BR"/>
              </w:rPr>
              <w:t>eporte:</w:t>
            </w:r>
          </w:p>
        </w:tc>
        <w:tc>
          <w:tcPr>
            <w:tcW w:w="1980" w:type="dxa"/>
            <w:gridSpan w:val="2"/>
            <w:shd w:val="clear" w:color="auto" w:fill="BFBFBF" w:themeFill="background1" w:themeFillShade="BF"/>
          </w:tcPr>
          <w:p w14:paraId="5D89105D" w14:textId="5CFF46FB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Reporta</w:t>
            </w:r>
            <w:r w:rsidR="00B67B25" w:rsidRPr="00EA69EF">
              <w:rPr>
                <w:rFonts w:cs="Calibri"/>
                <w:lang w:val="pt-BR"/>
              </w:rPr>
              <w:t>d</w:t>
            </w:r>
            <w:r w:rsidRPr="00EA69EF">
              <w:rPr>
                <w:rFonts w:cs="Calibri"/>
                <w:lang w:val="pt-BR"/>
              </w:rPr>
              <w:t>o</w:t>
            </w:r>
            <w:r w:rsidR="00B67B25" w:rsidRPr="00EA69EF">
              <w:rPr>
                <w:rFonts w:cs="Calibri"/>
                <w:lang w:val="pt-BR"/>
              </w:rPr>
              <w:t xml:space="preserve"> </w:t>
            </w:r>
            <w:r w:rsidRPr="00EA69EF">
              <w:rPr>
                <w:rFonts w:cs="Calibri"/>
                <w:lang w:val="pt-BR"/>
              </w:rPr>
              <w:t>por</w:t>
            </w:r>
            <w:r w:rsidR="00B67B25" w:rsidRPr="00EA69EF">
              <w:rPr>
                <w:rFonts w:cs="Calibri"/>
                <w:lang w:val="pt-BR"/>
              </w:rPr>
              <w:t>:</w:t>
            </w:r>
          </w:p>
        </w:tc>
      </w:tr>
      <w:tr w:rsidR="00B10838" w:rsidRPr="00EA69EF" w14:paraId="5D891062" w14:textId="77777777" w:rsidTr="002A61A8">
        <w:trPr>
          <w:trHeight w:val="265"/>
        </w:trPr>
        <w:tc>
          <w:tcPr>
            <w:tcW w:w="6048" w:type="dxa"/>
            <w:gridSpan w:val="4"/>
          </w:tcPr>
          <w:p w14:paraId="5D89105F" w14:textId="77777777" w:rsidR="00B10838" w:rsidRPr="00EA69EF" w:rsidRDefault="00B67B25" w:rsidP="000342FE">
            <w:pPr>
              <w:spacing w:after="0"/>
              <w:rPr>
                <w:rFonts w:cs="Calibri"/>
                <w:lang w:val="pt-BR"/>
              </w:rPr>
            </w:pPr>
            <w:commentRangeStart w:id="6"/>
            <w:commentRangeEnd w:id="6"/>
            <w:r w:rsidRPr="00EA69EF">
              <w:rPr>
                <w:rStyle w:val="Referencakomentara"/>
                <w:lang w:val="pt-BR"/>
              </w:rPr>
              <w:commentReference w:id="6"/>
            </w:r>
          </w:p>
        </w:tc>
        <w:tc>
          <w:tcPr>
            <w:tcW w:w="1350" w:type="dxa"/>
            <w:gridSpan w:val="3"/>
          </w:tcPr>
          <w:p w14:paraId="5D891060" w14:textId="77777777" w:rsidR="00B10838" w:rsidRPr="00EA69EF" w:rsidRDefault="00B10838" w:rsidP="000342FE">
            <w:pPr>
              <w:spacing w:after="0"/>
              <w:rPr>
                <w:rFonts w:cs="Calibri"/>
                <w:lang w:val="pt-BR"/>
              </w:rPr>
            </w:pPr>
          </w:p>
        </w:tc>
        <w:tc>
          <w:tcPr>
            <w:tcW w:w="1980" w:type="dxa"/>
            <w:gridSpan w:val="2"/>
          </w:tcPr>
          <w:p w14:paraId="5D891061" w14:textId="77777777" w:rsidR="00B10838" w:rsidRPr="00EA69EF" w:rsidRDefault="00B67B25" w:rsidP="000342FE">
            <w:pPr>
              <w:spacing w:after="0"/>
              <w:rPr>
                <w:rFonts w:cs="Calibri"/>
                <w:lang w:val="pt-BR"/>
              </w:rPr>
            </w:pPr>
            <w:commentRangeStart w:id="7"/>
            <w:commentRangeEnd w:id="7"/>
            <w:r w:rsidRPr="00EA69EF">
              <w:rPr>
                <w:rStyle w:val="Referencakomentara"/>
                <w:lang w:val="pt-BR"/>
              </w:rPr>
              <w:commentReference w:id="7"/>
            </w:r>
          </w:p>
        </w:tc>
      </w:tr>
      <w:tr w:rsidR="00B10838" w:rsidRPr="00EF1A54" w14:paraId="5D891064" w14:textId="77777777" w:rsidTr="002A61A8">
        <w:trPr>
          <w:trHeight w:val="310"/>
        </w:trPr>
        <w:tc>
          <w:tcPr>
            <w:tcW w:w="9378" w:type="dxa"/>
            <w:gridSpan w:val="9"/>
            <w:shd w:val="clear" w:color="auto" w:fill="BFBFBF" w:themeFill="background1" w:themeFillShade="BF"/>
          </w:tcPr>
          <w:p w14:paraId="5D891063" w14:textId="437F493A" w:rsidR="00B10838" w:rsidRPr="00EA69EF" w:rsidRDefault="003907EA" w:rsidP="003907EA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Evidências objetivas das ações implementadas</w:t>
            </w:r>
            <w:r w:rsidR="000342FE" w:rsidRPr="00EA69EF">
              <w:rPr>
                <w:rFonts w:cs="Calibri"/>
                <w:lang w:val="pt-BR"/>
              </w:rPr>
              <w:t>:</w:t>
            </w:r>
          </w:p>
        </w:tc>
      </w:tr>
      <w:tr w:rsidR="000342FE" w:rsidRPr="00EF1A54" w14:paraId="5D891066" w14:textId="77777777" w:rsidTr="007E1130">
        <w:trPr>
          <w:trHeight w:val="301"/>
        </w:trPr>
        <w:tc>
          <w:tcPr>
            <w:tcW w:w="9378" w:type="dxa"/>
            <w:gridSpan w:val="9"/>
          </w:tcPr>
          <w:p w14:paraId="5D891065" w14:textId="77777777" w:rsidR="000342FE" w:rsidRPr="00EA69EF" w:rsidRDefault="000342FE" w:rsidP="007E1130">
            <w:pPr>
              <w:spacing w:after="0"/>
              <w:rPr>
                <w:rFonts w:cs="Calibri"/>
                <w:lang w:val="pt-BR"/>
              </w:rPr>
            </w:pPr>
          </w:p>
        </w:tc>
      </w:tr>
      <w:tr w:rsidR="00B10838" w:rsidRPr="00EA69EF" w14:paraId="5D89106A" w14:textId="77777777" w:rsidTr="002A61A8">
        <w:trPr>
          <w:trHeight w:val="571"/>
        </w:trPr>
        <w:tc>
          <w:tcPr>
            <w:tcW w:w="6700" w:type="dxa"/>
            <w:gridSpan w:val="5"/>
            <w:shd w:val="clear" w:color="auto" w:fill="BFBFBF" w:themeFill="background1" w:themeFillShade="BF"/>
          </w:tcPr>
          <w:p w14:paraId="5D891067" w14:textId="4F11E40B" w:rsidR="00B10838" w:rsidRPr="00EA69EF" w:rsidRDefault="009439C6" w:rsidP="002A61A8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058" w:type="dxa"/>
            <w:gridSpan w:val="3"/>
            <w:shd w:val="clear" w:color="auto" w:fill="BFBFBF" w:themeFill="background1" w:themeFillShade="BF"/>
          </w:tcPr>
          <w:p w14:paraId="5D891068" w14:textId="77C179EB" w:rsidR="00B10838" w:rsidRPr="00EA69EF" w:rsidRDefault="00B67B25" w:rsidP="00F33855">
            <w:pPr>
              <w:spacing w:after="0"/>
              <w:rPr>
                <w:rFonts w:cs="Calibri"/>
                <w:lang w:val="pt-BR"/>
              </w:rPr>
            </w:pPr>
            <w:r w:rsidRPr="00EA69EF">
              <w:rPr>
                <w:rFonts w:cs="Calibri"/>
                <w:lang w:val="pt-BR"/>
              </w:rPr>
              <w:t>Dat</w:t>
            </w:r>
            <w:r w:rsidR="00F33855" w:rsidRPr="00EA69EF">
              <w:rPr>
                <w:rFonts w:cs="Calibri"/>
                <w:lang w:val="pt-BR"/>
              </w:rPr>
              <w:t>a</w:t>
            </w:r>
            <w:r w:rsidRPr="00EA69EF">
              <w:rPr>
                <w:rFonts w:cs="Calibri"/>
                <w:lang w:val="pt-BR"/>
              </w:rPr>
              <w:t>:</w:t>
            </w:r>
          </w:p>
        </w:tc>
        <w:tc>
          <w:tcPr>
            <w:tcW w:w="1620" w:type="dxa"/>
            <w:shd w:val="clear" w:color="auto" w:fill="BFBFBF" w:themeFill="background1" w:themeFillShade="BF"/>
          </w:tcPr>
          <w:p w14:paraId="5D891069" w14:textId="15B9586E" w:rsidR="00B10838" w:rsidRPr="00EA69EF" w:rsidRDefault="009439C6" w:rsidP="00F33855">
            <w:pPr>
              <w:spacing w:after="0"/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</w:tr>
      <w:tr w:rsidR="00B10838" w:rsidRPr="009439C6" w14:paraId="5D891072" w14:textId="77777777" w:rsidTr="002A61A8">
        <w:trPr>
          <w:trHeight w:val="452"/>
        </w:trPr>
        <w:tc>
          <w:tcPr>
            <w:tcW w:w="6700" w:type="dxa"/>
            <w:gridSpan w:val="5"/>
          </w:tcPr>
          <w:p w14:paraId="5D89106D" w14:textId="57ABF3EA" w:rsidR="00B10838" w:rsidRPr="00EA69EF" w:rsidRDefault="009439C6" w:rsidP="00EA69EF">
            <w:pPr>
              <w:rPr>
                <w:rFonts w:cs="Calibri"/>
                <w:lang w:val="pt-BR"/>
              </w:rPr>
            </w:pPr>
            <w:r>
              <w:rPr>
                <w:rFonts w:cs="Calibri"/>
                <w:lang w:val="pt-BR"/>
              </w:rPr>
              <w:t>...</w:t>
            </w:r>
          </w:p>
        </w:tc>
        <w:tc>
          <w:tcPr>
            <w:tcW w:w="1058" w:type="dxa"/>
            <w:gridSpan w:val="3"/>
          </w:tcPr>
          <w:p w14:paraId="5D89106E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  <w:p w14:paraId="5D89106F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  <w:tc>
          <w:tcPr>
            <w:tcW w:w="1620" w:type="dxa"/>
          </w:tcPr>
          <w:p w14:paraId="5D891070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  <w:p w14:paraId="5D891071" w14:textId="77777777" w:rsidR="00B10838" w:rsidRPr="00EA69EF" w:rsidRDefault="00B10838" w:rsidP="00DC5AC2">
            <w:pPr>
              <w:rPr>
                <w:rFonts w:cs="Calibri"/>
                <w:lang w:val="pt-BR"/>
              </w:rPr>
            </w:pPr>
          </w:p>
        </w:tc>
      </w:tr>
    </w:tbl>
    <w:p w14:paraId="5D891073" w14:textId="77777777" w:rsidR="007E1130" w:rsidRPr="00EA69EF" w:rsidRDefault="007E1130" w:rsidP="00CE6770">
      <w:pPr>
        <w:spacing w:after="0"/>
        <w:rPr>
          <w:lang w:val="pt-BR"/>
        </w:rPr>
      </w:pPr>
    </w:p>
    <w:p w14:paraId="5D891079" w14:textId="6005EDAB" w:rsidR="006F3F45" w:rsidRDefault="006F3F45" w:rsidP="00EB7391">
      <w:pPr>
        <w:spacing w:after="0"/>
        <w:rPr>
          <w:lang w:val="pt-BR"/>
        </w:rPr>
      </w:pPr>
    </w:p>
    <w:p w14:paraId="5E7BA371" w14:textId="4FACDF62" w:rsidR="009439C6" w:rsidRDefault="009439C6" w:rsidP="00EB7391">
      <w:pPr>
        <w:spacing w:after="0"/>
        <w:rPr>
          <w:lang w:val="pt-BR"/>
        </w:rPr>
      </w:pPr>
    </w:p>
    <w:p w14:paraId="6EC7A7A3" w14:textId="77777777" w:rsidR="009439C6" w:rsidRPr="009439C6" w:rsidRDefault="009439C6" w:rsidP="009439C6">
      <w:pPr>
        <w:jc w:val="center"/>
        <w:rPr>
          <w:lang w:val="pt-BR"/>
        </w:rPr>
      </w:pPr>
      <w:r w:rsidRPr="009439C6">
        <w:rPr>
          <w:lang w:val="pt-BR"/>
        </w:rPr>
        <w:t>** FIM DA DEMONSTRAÇÃO **</w:t>
      </w:r>
    </w:p>
    <w:p w14:paraId="3602913D" w14:textId="28728BEF" w:rsidR="009439C6" w:rsidRPr="00EA69EF" w:rsidRDefault="009439C6" w:rsidP="009439C6">
      <w:pPr>
        <w:spacing w:after="0"/>
        <w:jc w:val="center"/>
        <w:rPr>
          <w:lang w:val="pt-BR"/>
        </w:rPr>
      </w:pPr>
      <w:r w:rsidRPr="009439C6">
        <w:rPr>
          <w:lang w:val="pt-BR"/>
        </w:rPr>
        <w:t xml:space="preserve">Clique aqui para baixar a versão completa deste documento: </w:t>
      </w:r>
      <w:hyperlink r:id="rId10" w:history="1">
        <w:r w:rsidRPr="009439C6">
          <w:rPr>
            <w:rStyle w:val="Hiperveza"/>
            <w:lang w:val="pt-BR"/>
          </w:rPr>
          <w:t>http://advisera.com/14001academy/documentation/preventive-and-corrective-action-record/</w:t>
        </w:r>
      </w:hyperlink>
      <w:r w:rsidRPr="009439C6">
        <w:rPr>
          <w:lang w:val="pt-BR"/>
        </w:rPr>
        <w:t xml:space="preserve"> </w:t>
      </w:r>
    </w:p>
    <w:sectPr w:rsidR="009439C6" w:rsidRPr="00EA69EF" w:rsidSect="00CE6770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comment w:id="0" w:author="14001Academy" w:date="2015-07-28T17:39:00Z" w:initials="14A">
    <w:p w14:paraId="5D89107D" w14:textId="40EC7367" w:rsidR="00DF5EA6" w:rsidRPr="00AF6A42" w:rsidRDefault="00AF6A42" w:rsidP="0090684E">
      <w:pPr>
        <w:rPr>
          <w:lang w:val="pt-BR"/>
        </w:rPr>
      </w:pPr>
      <w:r w:rsidRPr="00AF6A42">
        <w:rPr>
          <w:lang w:val="pt-BR"/>
        </w:rPr>
        <w:t>Caso a organização use bases de dados eletrônicas</w:t>
      </w:r>
      <w:r w:rsidR="00DF5EA6" w:rsidRPr="00AF6A42">
        <w:rPr>
          <w:rStyle w:val="Referencakomentara"/>
          <w:lang w:val="pt-BR"/>
        </w:rPr>
        <w:annotationRef/>
      </w:r>
      <w:r w:rsidR="00DF5EA6" w:rsidRPr="00AF6A42">
        <w:rPr>
          <w:lang w:val="pt-BR"/>
        </w:rPr>
        <w:t xml:space="preserve">, </w:t>
      </w:r>
      <w:r w:rsidRPr="00AF6A42">
        <w:rPr>
          <w:lang w:val="pt-BR"/>
        </w:rPr>
        <w:t>então este Apêndice não é necessário</w:t>
      </w:r>
      <w:r w:rsidR="00DF5EA6" w:rsidRPr="00AF6A42">
        <w:rPr>
          <w:lang w:val="pt-BR"/>
        </w:rPr>
        <w:t xml:space="preserve">, </w:t>
      </w:r>
      <w:r w:rsidRPr="00AF6A42">
        <w:rPr>
          <w:lang w:val="pt-BR"/>
        </w:rPr>
        <w:t>e os dados listados aqui podem ser armazenados em base de dados</w:t>
      </w:r>
      <w:r w:rsidR="00A740EE" w:rsidRPr="00AF6A42">
        <w:rPr>
          <w:lang w:val="pt-BR"/>
        </w:rPr>
        <w:t>.</w:t>
      </w:r>
    </w:p>
  </w:comment>
  <w:comment w:id="2" w:author="14001Academy" w:date="2014-11-18T14:43:00Z" w:initials="14A">
    <w:p w14:paraId="5D89107E" w14:textId="5D550B3B" w:rsidR="00DF5EA6" w:rsidRPr="00AF6A42" w:rsidRDefault="00DF5EA6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Pr="00AF6A42">
        <w:rPr>
          <w:lang w:val="pt-BR"/>
        </w:rPr>
        <w:t>E</w:t>
      </w:r>
      <w:r w:rsidR="00AF6A42" w:rsidRPr="00AF6A42">
        <w:rPr>
          <w:lang w:val="pt-BR"/>
        </w:rPr>
        <w:t>x.: Auditoria i</w:t>
      </w:r>
      <w:r w:rsidRPr="00AF6A42">
        <w:rPr>
          <w:lang w:val="pt-BR"/>
        </w:rPr>
        <w:t xml:space="preserve">nterna, </w:t>
      </w:r>
      <w:r w:rsidR="00AF6A42" w:rsidRPr="00AF6A42">
        <w:rPr>
          <w:lang w:val="pt-BR"/>
        </w:rPr>
        <w:t>auditoria externa</w:t>
      </w:r>
      <w:r w:rsidRPr="00AF6A42">
        <w:rPr>
          <w:lang w:val="pt-BR"/>
        </w:rPr>
        <w:t xml:space="preserve">, </w:t>
      </w:r>
      <w:r w:rsidR="00AF6A42" w:rsidRPr="00AF6A42">
        <w:rPr>
          <w:lang w:val="pt-BR"/>
        </w:rPr>
        <w:t>reclamação de cliente</w:t>
      </w:r>
      <w:r w:rsidRPr="00AF6A42">
        <w:rPr>
          <w:lang w:val="pt-BR"/>
        </w:rPr>
        <w:t>, etc.</w:t>
      </w:r>
    </w:p>
  </w:comment>
  <w:comment w:id="3" w:author="14001Academy" w:date="2014-11-25T16:06:00Z" w:initials="14A">
    <w:p w14:paraId="5D891081" w14:textId="237F7F7F" w:rsidR="00DF5EA6" w:rsidRPr="00AF6A42" w:rsidRDefault="00AF6A42">
      <w:pPr>
        <w:pStyle w:val="Tekstkomentara"/>
        <w:rPr>
          <w:lang w:val="pt-BR"/>
        </w:rPr>
      </w:pPr>
      <w:r w:rsidRPr="00AF6A42">
        <w:rPr>
          <w:lang w:val="pt-BR"/>
        </w:rPr>
        <w:t xml:space="preserve">Caso </w:t>
      </w:r>
      <w:r>
        <w:rPr>
          <w:lang w:val="pt-BR"/>
        </w:rPr>
        <w:t>“</w:t>
      </w:r>
      <w:r w:rsidRPr="00AF6A42">
        <w:rPr>
          <w:lang w:val="pt-BR"/>
        </w:rPr>
        <w:t>Sim</w:t>
      </w:r>
      <w:r>
        <w:rPr>
          <w:lang w:val="pt-BR"/>
        </w:rPr>
        <w:t>”,</w:t>
      </w:r>
      <w:r w:rsidRPr="00AF6A42">
        <w:rPr>
          <w:lang w:val="pt-BR"/>
        </w:rPr>
        <w:t xml:space="preserve"> escreva também o nome do processo</w:t>
      </w:r>
      <w:r w:rsidR="00DF5EA6" w:rsidRPr="00AF6A42">
        <w:rPr>
          <w:rStyle w:val="Referencakomentara"/>
          <w:lang w:val="pt-BR"/>
        </w:rPr>
        <w:annotationRef/>
      </w:r>
      <w:r w:rsidR="00A740EE" w:rsidRPr="00AF6A42">
        <w:rPr>
          <w:lang w:val="pt-BR"/>
        </w:rPr>
        <w:t>.</w:t>
      </w:r>
    </w:p>
  </w:comment>
  <w:comment w:id="4" w:author="14001Academy" w:date="2014-11-27T11:35:00Z" w:initials="14A">
    <w:p w14:paraId="5D891085" w14:textId="24B82482" w:rsidR="00A85768" w:rsidRPr="00AF6A42" w:rsidRDefault="00A85768" w:rsidP="009439C6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4919F3" w:rsidRPr="00AF6A42">
        <w:rPr>
          <w:lang w:val="pt-BR"/>
        </w:rPr>
        <w:t xml:space="preserve">Para a identificação da causa de não conformidade considere não apenas </w:t>
      </w:r>
      <w:r w:rsidR="009439C6">
        <w:rPr>
          <w:lang w:val="pt-BR"/>
        </w:rPr>
        <w:t>...</w:t>
      </w:r>
    </w:p>
  </w:comment>
  <w:comment w:id="5" w:author="14001Academy" w:date="2014-11-25T16:06:00Z" w:initials="14A">
    <w:p w14:paraId="5D891087" w14:textId="12D63C5A" w:rsidR="00FC0CF2" w:rsidRPr="003907EA" w:rsidRDefault="003907EA">
      <w:pPr>
        <w:pStyle w:val="Tekstkomentara"/>
        <w:rPr>
          <w:lang w:val="pt-BR"/>
        </w:rPr>
      </w:pPr>
      <w:r w:rsidRPr="003907EA">
        <w:rPr>
          <w:lang w:val="pt-BR"/>
        </w:rPr>
        <w:t>Caso “Sim”, escreva també</w:t>
      </w:r>
      <w:r>
        <w:rPr>
          <w:lang w:val="pt-BR"/>
        </w:rPr>
        <w:t>m</w:t>
      </w:r>
      <w:r w:rsidRPr="003907EA">
        <w:rPr>
          <w:lang w:val="pt-BR"/>
        </w:rPr>
        <w:t xml:space="preserve"> o nome da parte do sistema</w:t>
      </w:r>
      <w:r w:rsidR="00FC0CF2" w:rsidRPr="00AF6A42">
        <w:rPr>
          <w:rStyle w:val="Referencakomentara"/>
          <w:lang w:val="pt-BR"/>
        </w:rPr>
        <w:annotationRef/>
      </w:r>
      <w:r w:rsidR="00A740EE" w:rsidRPr="003907EA">
        <w:rPr>
          <w:lang w:val="pt-BR"/>
        </w:rPr>
        <w:t>.</w:t>
      </w:r>
    </w:p>
  </w:comment>
  <w:comment w:id="6" w:author="14001Academy" w:date="2014-11-27T22:41:00Z" w:initials="14A">
    <w:p w14:paraId="5D891088" w14:textId="2CC8CB5E" w:rsidR="00FC0CF2" w:rsidRPr="00AF6A42" w:rsidRDefault="00FC0CF2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3907EA" w:rsidRPr="009A35EC">
        <w:rPr>
          <w:lang w:val="pt-BR"/>
        </w:rPr>
        <w:t>Escreva se a implementação foi conduzida completamente e dentro do prazo</w:t>
      </w:r>
      <w:r w:rsidR="006450AF" w:rsidRPr="00AF6A42">
        <w:rPr>
          <w:lang w:val="pt-BR"/>
        </w:rPr>
        <w:t>.</w:t>
      </w:r>
    </w:p>
  </w:comment>
  <w:comment w:id="7" w:author="14001Academy" w:date="2014-11-25T16:05:00Z" w:initials="14A">
    <w:p w14:paraId="5D891089" w14:textId="49D8CC4E" w:rsidR="00FC0CF2" w:rsidRPr="00AF6A42" w:rsidRDefault="00FC0CF2">
      <w:pPr>
        <w:pStyle w:val="Tekstkomentara"/>
        <w:rPr>
          <w:lang w:val="pt-BR"/>
        </w:rPr>
      </w:pPr>
      <w:r w:rsidRPr="00AF6A42">
        <w:rPr>
          <w:rStyle w:val="Referencakomentara"/>
          <w:lang w:val="pt-BR"/>
        </w:rPr>
        <w:annotationRef/>
      </w:r>
      <w:r w:rsidR="003907EA">
        <w:rPr>
          <w:lang w:val="pt-BR"/>
        </w:rPr>
        <w:t>Nome da pes</w:t>
      </w:r>
      <w:r w:rsidRPr="00AF6A42">
        <w:rPr>
          <w:lang w:val="pt-BR"/>
        </w:rPr>
        <w:t>so</w:t>
      </w:r>
      <w:r w:rsidR="003907EA">
        <w:rPr>
          <w:lang w:val="pt-BR"/>
        </w:rPr>
        <w:t xml:space="preserve">a que fez o </w:t>
      </w:r>
      <w:r w:rsidRPr="00AF6A42">
        <w:rPr>
          <w:lang w:val="pt-BR"/>
        </w:rPr>
        <w:t>report</w:t>
      </w:r>
      <w:r w:rsidR="003907EA">
        <w:rPr>
          <w:lang w:val="pt-BR"/>
        </w:rPr>
        <w:t>e</w:t>
      </w:r>
      <w:r w:rsidR="00A740EE" w:rsidRPr="00AF6A42">
        <w:rPr>
          <w:lang w:val="pt-BR"/>
        </w:rPr>
        <w:t>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D89107D" w15:done="0"/>
  <w15:commentEx w15:paraId="5D89107E" w15:done="0"/>
  <w15:commentEx w15:paraId="5D891081" w15:done="0"/>
  <w15:commentEx w15:paraId="5D891085" w15:done="0"/>
  <w15:commentEx w15:paraId="5D891087" w15:done="0"/>
  <w15:commentEx w15:paraId="5D891088" w15:done="0"/>
  <w15:commentEx w15:paraId="5D891089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58F9D3" w14:textId="77777777" w:rsidR="000A7D56" w:rsidRDefault="000A7D56" w:rsidP="00CE6770">
      <w:pPr>
        <w:spacing w:after="0" w:line="240" w:lineRule="auto"/>
      </w:pPr>
      <w:r>
        <w:separator/>
      </w:r>
    </w:p>
  </w:endnote>
  <w:endnote w:type="continuationSeparator" w:id="0">
    <w:p w14:paraId="43ADC219" w14:textId="77777777" w:rsidR="000A7D56" w:rsidRDefault="000A7D56" w:rsidP="00CE67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322" w:type="dxa"/>
      <w:tblBorders>
        <w:top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3652"/>
      <w:gridCol w:w="2126"/>
      <w:gridCol w:w="3544"/>
    </w:tblGrid>
    <w:tr w:rsidR="006D3B29" w:rsidRPr="00AF0E0C" w14:paraId="5D891099" w14:textId="77777777" w:rsidTr="00757E33">
      <w:tc>
        <w:tcPr>
          <w:tcW w:w="3652" w:type="dxa"/>
        </w:tcPr>
        <w:p w14:paraId="5D891096" w14:textId="25006501" w:rsidR="006D3B29" w:rsidRPr="00AF0E0C" w:rsidRDefault="00FC0CF2" w:rsidP="00AF0E0C">
          <w:pPr>
            <w:spacing w:after="0"/>
            <w:rPr>
              <w:sz w:val="18"/>
              <w:szCs w:val="18"/>
              <w:lang w:val="pt-BR"/>
            </w:rPr>
          </w:pPr>
          <w:r w:rsidRPr="00AF0E0C">
            <w:rPr>
              <w:sz w:val="18"/>
              <w:szCs w:val="18"/>
              <w:lang w:val="pt-BR"/>
            </w:rPr>
            <w:t>Ap</w:t>
          </w:r>
          <w:r w:rsidR="00AF0E0C" w:rsidRPr="00AF0E0C">
            <w:rPr>
              <w:sz w:val="18"/>
              <w:szCs w:val="18"/>
              <w:lang w:val="pt-BR"/>
            </w:rPr>
            <w:t>ê</w:t>
          </w:r>
          <w:r w:rsidRPr="00AF0E0C">
            <w:rPr>
              <w:sz w:val="18"/>
              <w:szCs w:val="18"/>
              <w:lang w:val="pt-BR"/>
            </w:rPr>
            <w:t>ndi</w:t>
          </w:r>
          <w:r w:rsidR="00AF0E0C" w:rsidRPr="00AF0E0C">
            <w:rPr>
              <w:sz w:val="18"/>
              <w:szCs w:val="18"/>
              <w:lang w:val="pt-BR"/>
            </w:rPr>
            <w:t>ce</w:t>
          </w:r>
          <w:r w:rsidRPr="00AF0E0C">
            <w:rPr>
              <w:sz w:val="18"/>
              <w:szCs w:val="18"/>
              <w:lang w:val="pt-BR"/>
            </w:rPr>
            <w:t xml:space="preserve"> 2 –</w:t>
          </w:r>
          <w:r w:rsidR="00462819" w:rsidRPr="00AF0E0C">
            <w:rPr>
              <w:sz w:val="18"/>
              <w:szCs w:val="18"/>
              <w:lang w:val="pt-BR"/>
            </w:rPr>
            <w:t xml:space="preserve"> </w:t>
          </w:r>
          <w:r w:rsidR="00AF0E0C" w:rsidRPr="00AF0E0C">
            <w:rPr>
              <w:sz w:val="18"/>
              <w:szCs w:val="18"/>
              <w:lang w:val="pt-BR"/>
            </w:rPr>
            <w:t>Registro de Ação Corretiva</w:t>
          </w:r>
        </w:p>
      </w:tc>
      <w:tc>
        <w:tcPr>
          <w:tcW w:w="2126" w:type="dxa"/>
        </w:tcPr>
        <w:p w14:paraId="5D891097" w14:textId="65D0257F" w:rsidR="006D3B29" w:rsidRPr="00AF0E0C" w:rsidRDefault="006D3B29" w:rsidP="00981CC8">
          <w:pPr>
            <w:pStyle w:val="Podnoje"/>
            <w:spacing w:after="0"/>
            <w:jc w:val="center"/>
            <w:rPr>
              <w:sz w:val="18"/>
              <w:szCs w:val="18"/>
              <w:lang w:val="pt-BR"/>
            </w:rPr>
          </w:pPr>
          <w:r w:rsidRPr="00AF0E0C">
            <w:rPr>
              <w:sz w:val="18"/>
              <w:lang w:val="pt-BR"/>
            </w:rPr>
            <w:t>ver. [vers</w:t>
          </w:r>
          <w:r w:rsidR="00AF0E0C" w:rsidRPr="00AF0E0C">
            <w:rPr>
              <w:sz w:val="18"/>
              <w:lang w:val="pt-BR"/>
            </w:rPr>
            <w:t>ão</w:t>
          </w:r>
          <w:r w:rsidRPr="00AF0E0C">
            <w:rPr>
              <w:sz w:val="18"/>
              <w:lang w:val="pt-BR"/>
            </w:rPr>
            <w:t xml:space="preserve">] </w:t>
          </w:r>
          <w:r w:rsidR="00AF0E0C" w:rsidRPr="00AF0E0C">
            <w:rPr>
              <w:sz w:val="18"/>
              <w:lang w:val="pt-BR"/>
            </w:rPr>
            <w:t>de [data</w:t>
          </w:r>
          <w:r w:rsidRPr="00AF0E0C">
            <w:rPr>
              <w:sz w:val="18"/>
              <w:lang w:val="pt-BR"/>
            </w:rPr>
            <w:t>]</w:t>
          </w:r>
        </w:p>
      </w:tc>
      <w:tc>
        <w:tcPr>
          <w:tcW w:w="3544" w:type="dxa"/>
        </w:tcPr>
        <w:p w14:paraId="5D891098" w14:textId="73001789" w:rsidR="006D3B29" w:rsidRPr="00AF0E0C" w:rsidRDefault="006D3B29" w:rsidP="00981CC8">
          <w:pPr>
            <w:pStyle w:val="Podnoje"/>
            <w:spacing w:after="0"/>
            <w:jc w:val="right"/>
            <w:rPr>
              <w:b/>
              <w:sz w:val="18"/>
              <w:szCs w:val="18"/>
              <w:lang w:val="pt-BR"/>
            </w:rPr>
          </w:pPr>
          <w:r w:rsidRPr="00AF0E0C">
            <w:rPr>
              <w:sz w:val="18"/>
              <w:lang w:val="pt-BR"/>
            </w:rPr>
            <w:t>P</w:t>
          </w:r>
          <w:r w:rsidR="00AF0E0C" w:rsidRPr="00AF0E0C">
            <w:rPr>
              <w:sz w:val="18"/>
              <w:lang w:val="pt-BR"/>
            </w:rPr>
            <w:t>g.</w:t>
          </w:r>
          <w:r w:rsidRPr="00AF0E0C">
            <w:rPr>
              <w:sz w:val="18"/>
              <w:lang w:val="pt-BR"/>
            </w:rPr>
            <w:t xml:space="preserve"> </w:t>
          </w:r>
          <w:r w:rsidR="0021541A" w:rsidRPr="00AF0E0C">
            <w:rPr>
              <w:b/>
              <w:sz w:val="18"/>
              <w:lang w:val="pt-BR"/>
            </w:rPr>
            <w:fldChar w:fldCharType="begin"/>
          </w:r>
          <w:r w:rsidRPr="00AF0E0C">
            <w:rPr>
              <w:b/>
              <w:sz w:val="18"/>
              <w:lang w:val="pt-BR"/>
            </w:rPr>
            <w:instrText xml:space="preserve"> PAGE </w:instrText>
          </w:r>
          <w:r w:rsidR="0021541A" w:rsidRPr="00AF0E0C">
            <w:rPr>
              <w:b/>
              <w:sz w:val="18"/>
              <w:lang w:val="pt-BR"/>
            </w:rPr>
            <w:fldChar w:fldCharType="separate"/>
          </w:r>
          <w:r w:rsidR="00EF1A54">
            <w:rPr>
              <w:b/>
              <w:noProof/>
              <w:sz w:val="18"/>
              <w:lang w:val="pt-BR"/>
            </w:rPr>
            <w:t>1</w:t>
          </w:r>
          <w:r w:rsidR="0021541A" w:rsidRPr="00AF0E0C">
            <w:rPr>
              <w:b/>
              <w:sz w:val="18"/>
              <w:lang w:val="pt-BR"/>
            </w:rPr>
            <w:fldChar w:fldCharType="end"/>
          </w:r>
          <w:r w:rsidRPr="00AF0E0C">
            <w:rPr>
              <w:sz w:val="18"/>
              <w:lang w:val="pt-BR"/>
            </w:rPr>
            <w:t xml:space="preserve"> </w:t>
          </w:r>
          <w:r w:rsidR="00AF0E0C" w:rsidRPr="00AF0E0C">
            <w:rPr>
              <w:sz w:val="18"/>
              <w:lang w:val="pt-BR"/>
            </w:rPr>
            <w:t>de</w:t>
          </w:r>
          <w:r w:rsidRPr="00AF0E0C">
            <w:rPr>
              <w:sz w:val="18"/>
              <w:lang w:val="pt-BR"/>
            </w:rPr>
            <w:t xml:space="preserve"> </w:t>
          </w:r>
          <w:r w:rsidR="0021541A" w:rsidRPr="00AF0E0C">
            <w:rPr>
              <w:b/>
              <w:sz w:val="18"/>
              <w:lang w:val="pt-BR"/>
            </w:rPr>
            <w:fldChar w:fldCharType="begin"/>
          </w:r>
          <w:r w:rsidRPr="00AF0E0C">
            <w:rPr>
              <w:b/>
              <w:sz w:val="18"/>
              <w:lang w:val="pt-BR"/>
            </w:rPr>
            <w:instrText xml:space="preserve"> NUMPAGES  </w:instrText>
          </w:r>
          <w:r w:rsidR="0021541A" w:rsidRPr="00AF0E0C">
            <w:rPr>
              <w:b/>
              <w:sz w:val="18"/>
              <w:lang w:val="pt-BR"/>
            </w:rPr>
            <w:fldChar w:fldCharType="separate"/>
          </w:r>
          <w:r w:rsidR="00EF1A54">
            <w:rPr>
              <w:b/>
              <w:noProof/>
              <w:sz w:val="18"/>
              <w:lang w:val="pt-BR"/>
            </w:rPr>
            <w:t>1</w:t>
          </w:r>
          <w:r w:rsidR="0021541A" w:rsidRPr="00AF0E0C">
            <w:rPr>
              <w:b/>
              <w:sz w:val="18"/>
              <w:lang w:val="pt-BR"/>
            </w:rPr>
            <w:fldChar w:fldCharType="end"/>
          </w:r>
        </w:p>
      </w:tc>
    </w:tr>
  </w:tbl>
  <w:p w14:paraId="5D89109A" w14:textId="77777777" w:rsidR="00E101AE" w:rsidRPr="00AF0E0C" w:rsidRDefault="00E101AE" w:rsidP="00981CC8">
    <w:pPr>
      <w:autoSpaceDE w:val="0"/>
      <w:autoSpaceDN w:val="0"/>
      <w:adjustRightInd w:val="0"/>
      <w:spacing w:after="0"/>
      <w:rPr>
        <w:sz w:val="16"/>
        <w:lang w:val="pt-BR"/>
      </w:rPr>
    </w:pPr>
  </w:p>
  <w:p w14:paraId="5D89109B" w14:textId="681256EB" w:rsidR="006D3B29" w:rsidRPr="00AF0E0C" w:rsidRDefault="00362F2B" w:rsidP="007F26B2">
    <w:pPr>
      <w:autoSpaceDE w:val="0"/>
      <w:autoSpaceDN w:val="0"/>
      <w:adjustRightInd w:val="0"/>
      <w:spacing w:after="0"/>
      <w:jc w:val="center"/>
      <w:rPr>
        <w:sz w:val="16"/>
        <w:szCs w:val="16"/>
        <w:lang w:val="pt-BR"/>
      </w:rPr>
    </w:pPr>
    <w:r>
      <w:rPr>
        <w:sz w:val="16"/>
        <w:lang w:val="pt-BR"/>
      </w:rPr>
      <w:t>©2016</w:t>
    </w:r>
    <w:r w:rsidR="00AF0E0C" w:rsidRPr="00AF0E0C">
      <w:rPr>
        <w:sz w:val="16"/>
        <w:lang w:val="pt-BR"/>
      </w:rPr>
      <w:t xml:space="preserve"> Este modelo pode ser usado por clientes da EPPS Services Ltd. www.advisera.com de acordo com o Termo de Licença.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89109C" w14:textId="77777777" w:rsidR="006D3B29" w:rsidRPr="004B1E43" w:rsidRDefault="006D3B29" w:rsidP="00CE6770">
    <w:pPr>
      <w:autoSpaceDE w:val="0"/>
      <w:autoSpaceDN w:val="0"/>
      <w:adjustRightInd w:val="0"/>
      <w:spacing w:after="0"/>
      <w:jc w:val="center"/>
      <w:rPr>
        <w:sz w:val="16"/>
        <w:szCs w:val="16"/>
      </w:rPr>
    </w:pPr>
    <w:r>
      <w:rPr>
        <w:sz w:val="16"/>
      </w:rPr>
      <w:t xml:space="preserve">©2010 This template may be used by clients of EPPS Services Ltd. </w:t>
    </w:r>
    <w:hyperlink r:id="rId1" w:history="1">
      <w:r>
        <w:rPr>
          <w:rStyle w:val="Hiperveza"/>
          <w:sz w:val="16"/>
        </w:rPr>
        <w:t>www.iso27001standard.com</w:t>
      </w:r>
    </w:hyperlink>
    <w:r>
      <w:rPr>
        <w:sz w:val="16"/>
      </w:rPr>
      <w:t xml:space="preserve"> in accordance with the Licence Agreement.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7018A6" w14:textId="77777777" w:rsidR="000A7D56" w:rsidRDefault="000A7D56" w:rsidP="00CE6770">
      <w:pPr>
        <w:spacing w:after="0" w:line="240" w:lineRule="auto"/>
      </w:pPr>
      <w:r>
        <w:separator/>
      </w:r>
    </w:p>
  </w:footnote>
  <w:footnote w:type="continuationSeparator" w:id="0">
    <w:p w14:paraId="58185E64" w14:textId="77777777" w:rsidR="000A7D56" w:rsidRDefault="000A7D56" w:rsidP="00CE67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000000"/>
        <w:insideH w:val="single" w:sz="4" w:space="0" w:color="000000"/>
      </w:tblBorders>
      <w:tblLook w:val="04A0" w:firstRow="1" w:lastRow="0" w:firstColumn="1" w:lastColumn="0" w:noHBand="0" w:noVBand="1"/>
    </w:tblPr>
    <w:tblGrid>
      <w:gridCol w:w="6771"/>
      <w:gridCol w:w="2517"/>
    </w:tblGrid>
    <w:tr w:rsidR="006D3B29" w:rsidRPr="00AF0E0C" w14:paraId="5D891094" w14:textId="77777777" w:rsidTr="00CE6770">
      <w:tc>
        <w:tcPr>
          <w:tcW w:w="6771" w:type="dxa"/>
        </w:tcPr>
        <w:p w14:paraId="5D891092" w14:textId="3F9B0FD1" w:rsidR="006D3B29" w:rsidRPr="00AF0E0C" w:rsidRDefault="006D3B29" w:rsidP="00AF0E0C">
          <w:pPr>
            <w:pStyle w:val="Zaglavlje"/>
            <w:spacing w:after="0"/>
            <w:rPr>
              <w:sz w:val="20"/>
              <w:szCs w:val="20"/>
              <w:lang w:val="pt-BR"/>
            </w:rPr>
          </w:pPr>
          <w:r w:rsidRPr="00AF0E0C">
            <w:rPr>
              <w:sz w:val="20"/>
              <w:lang w:val="pt-BR"/>
            </w:rPr>
            <w:t xml:space="preserve"> [</w:t>
          </w:r>
          <w:r w:rsidR="00AF0E0C" w:rsidRPr="00AF0E0C">
            <w:rPr>
              <w:sz w:val="20"/>
              <w:lang w:val="pt-BR"/>
            </w:rPr>
            <w:t xml:space="preserve">nome da </w:t>
          </w:r>
          <w:r w:rsidRPr="00AF0E0C">
            <w:rPr>
              <w:sz w:val="20"/>
              <w:lang w:val="pt-BR"/>
            </w:rPr>
            <w:t>organiza</w:t>
          </w:r>
          <w:r w:rsidR="00AF0E0C" w:rsidRPr="00AF0E0C">
            <w:rPr>
              <w:sz w:val="20"/>
              <w:lang w:val="pt-BR"/>
            </w:rPr>
            <w:t>ção</w:t>
          </w:r>
          <w:r w:rsidRPr="00AF0E0C">
            <w:rPr>
              <w:sz w:val="20"/>
              <w:lang w:val="pt-BR"/>
            </w:rPr>
            <w:t>]</w:t>
          </w:r>
        </w:p>
      </w:tc>
      <w:tc>
        <w:tcPr>
          <w:tcW w:w="2517" w:type="dxa"/>
        </w:tcPr>
        <w:p w14:paraId="5D891093" w14:textId="77777777" w:rsidR="006D3B29" w:rsidRPr="00AF0E0C" w:rsidRDefault="006D3B29" w:rsidP="00D45875">
          <w:pPr>
            <w:pStyle w:val="Zaglavlje"/>
            <w:spacing w:after="0"/>
            <w:jc w:val="right"/>
            <w:rPr>
              <w:sz w:val="20"/>
              <w:szCs w:val="20"/>
              <w:lang w:val="pt-BR"/>
            </w:rPr>
          </w:pPr>
        </w:p>
      </w:tc>
    </w:tr>
  </w:tbl>
  <w:p w14:paraId="5D891095" w14:textId="05CE4C77" w:rsidR="006D3B29" w:rsidRPr="00AF0E0C" w:rsidRDefault="006D3B29" w:rsidP="00CE6770">
    <w:pPr>
      <w:pStyle w:val="Zaglavlje"/>
      <w:spacing w:after="0"/>
      <w:rPr>
        <w:sz w:val="20"/>
        <w:szCs w:val="20"/>
        <w:lang w:val="pt-B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D559E"/>
    <w:multiLevelType w:val="multilevel"/>
    <w:tmpl w:val="E5B038D4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slov2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pStyle w:val="Naslov3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F84494"/>
    <w:multiLevelType w:val="hybridMultilevel"/>
    <w:tmpl w:val="6CC65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811490"/>
    <w:multiLevelType w:val="hybridMultilevel"/>
    <w:tmpl w:val="B834554E"/>
    <w:lvl w:ilvl="0" w:tplc="4242339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1B6B5C"/>
    <w:multiLevelType w:val="hybridMultilevel"/>
    <w:tmpl w:val="FCEC929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CE5243"/>
    <w:multiLevelType w:val="hybridMultilevel"/>
    <w:tmpl w:val="18B66EA6"/>
    <w:lvl w:ilvl="0" w:tplc="F5D0ADD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0F258E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7424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C8EDA7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A2C30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6834D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1542A6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623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1F4A2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E71B52"/>
    <w:multiLevelType w:val="hybridMultilevel"/>
    <w:tmpl w:val="A810ECDE"/>
    <w:lvl w:ilvl="0" w:tplc="CFFC7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9F642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584529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39C8B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026B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716943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C687B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8481F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1EA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9428B0"/>
    <w:multiLevelType w:val="hybridMultilevel"/>
    <w:tmpl w:val="33C8D42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2B04F65"/>
    <w:multiLevelType w:val="hybridMultilevel"/>
    <w:tmpl w:val="4092792C"/>
    <w:lvl w:ilvl="0" w:tplc="F30A62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E4701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7C4C9E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542713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FC0691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083E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F7814C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765C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9211E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C73983"/>
    <w:multiLevelType w:val="hybridMultilevel"/>
    <w:tmpl w:val="1366B4F4"/>
    <w:lvl w:ilvl="0" w:tplc="081A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9" w15:restartNumberingAfterBreak="0">
    <w:nsid w:val="3F491CE1"/>
    <w:multiLevelType w:val="hybridMultilevel"/>
    <w:tmpl w:val="41ACE8B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9F2E66"/>
    <w:multiLevelType w:val="hybridMultilevel"/>
    <w:tmpl w:val="9B30FDFE"/>
    <w:lvl w:ilvl="0" w:tplc="8E2CCB7A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A85C07"/>
    <w:multiLevelType w:val="hybridMultilevel"/>
    <w:tmpl w:val="6DD2760C"/>
    <w:lvl w:ilvl="0" w:tplc="57E8BE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86BC2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A949AB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600CF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B86BA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6960F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00EE4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C6369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B69BB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935D3C"/>
    <w:multiLevelType w:val="hybridMultilevel"/>
    <w:tmpl w:val="0C149DC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F868FA"/>
    <w:multiLevelType w:val="hybridMultilevel"/>
    <w:tmpl w:val="00B0B3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761571"/>
    <w:multiLevelType w:val="hybridMultilevel"/>
    <w:tmpl w:val="453C80D2"/>
    <w:lvl w:ilvl="0" w:tplc="08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E506F4"/>
    <w:multiLevelType w:val="hybridMultilevel"/>
    <w:tmpl w:val="BBF8CEA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4"/>
  </w:num>
  <w:num w:numId="4">
    <w:abstractNumId w:val="11"/>
  </w:num>
  <w:num w:numId="5">
    <w:abstractNumId w:val="5"/>
  </w:num>
  <w:num w:numId="6">
    <w:abstractNumId w:val="1"/>
  </w:num>
  <w:num w:numId="7">
    <w:abstractNumId w:val="6"/>
  </w:num>
  <w:num w:numId="8">
    <w:abstractNumId w:val="15"/>
  </w:num>
  <w:num w:numId="9">
    <w:abstractNumId w:val="9"/>
  </w:num>
  <w:num w:numId="10">
    <w:abstractNumId w:val="8"/>
  </w:num>
  <w:num w:numId="11">
    <w:abstractNumId w:val="14"/>
  </w:num>
  <w:num w:numId="12">
    <w:abstractNumId w:val="12"/>
  </w:num>
  <w:num w:numId="13">
    <w:abstractNumId w:val="3"/>
  </w:num>
  <w:num w:numId="14">
    <w:abstractNumId w:val="13"/>
  </w:num>
  <w:num w:numId="15">
    <w:abstractNumId w:val="10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27DFD"/>
    <w:rsid w:val="000077D9"/>
    <w:rsid w:val="00021C73"/>
    <w:rsid w:val="0002459B"/>
    <w:rsid w:val="00030221"/>
    <w:rsid w:val="00033A59"/>
    <w:rsid w:val="000342FE"/>
    <w:rsid w:val="00040E0E"/>
    <w:rsid w:val="0004319E"/>
    <w:rsid w:val="0005546F"/>
    <w:rsid w:val="00056C44"/>
    <w:rsid w:val="000A7661"/>
    <w:rsid w:val="000A7D56"/>
    <w:rsid w:val="000D4FA5"/>
    <w:rsid w:val="000D7CA5"/>
    <w:rsid w:val="000E2189"/>
    <w:rsid w:val="000F568C"/>
    <w:rsid w:val="00103C93"/>
    <w:rsid w:val="00111FB7"/>
    <w:rsid w:val="00116094"/>
    <w:rsid w:val="00162726"/>
    <w:rsid w:val="00167C98"/>
    <w:rsid w:val="00170425"/>
    <w:rsid w:val="001A2EDA"/>
    <w:rsid w:val="001A7047"/>
    <w:rsid w:val="001B110D"/>
    <w:rsid w:val="001B12F9"/>
    <w:rsid w:val="001D4A64"/>
    <w:rsid w:val="00204E47"/>
    <w:rsid w:val="0021541A"/>
    <w:rsid w:val="00241F1F"/>
    <w:rsid w:val="00285240"/>
    <w:rsid w:val="002929D6"/>
    <w:rsid w:val="00297C27"/>
    <w:rsid w:val="002A61A8"/>
    <w:rsid w:val="002C372C"/>
    <w:rsid w:val="002D282D"/>
    <w:rsid w:val="002D2B4E"/>
    <w:rsid w:val="002E07C8"/>
    <w:rsid w:val="002F0B1B"/>
    <w:rsid w:val="00312F9E"/>
    <w:rsid w:val="003279B4"/>
    <w:rsid w:val="00332835"/>
    <w:rsid w:val="00346422"/>
    <w:rsid w:val="00355B1D"/>
    <w:rsid w:val="00362F2B"/>
    <w:rsid w:val="003740D5"/>
    <w:rsid w:val="003907EA"/>
    <w:rsid w:val="003A7DCA"/>
    <w:rsid w:val="003B4D65"/>
    <w:rsid w:val="003F0C82"/>
    <w:rsid w:val="003F3F9A"/>
    <w:rsid w:val="00402095"/>
    <w:rsid w:val="00413F1F"/>
    <w:rsid w:val="00424B46"/>
    <w:rsid w:val="00426474"/>
    <w:rsid w:val="004309A2"/>
    <w:rsid w:val="00431C83"/>
    <w:rsid w:val="00432ABE"/>
    <w:rsid w:val="00437421"/>
    <w:rsid w:val="00447CB3"/>
    <w:rsid w:val="00462819"/>
    <w:rsid w:val="00482AEB"/>
    <w:rsid w:val="004835D5"/>
    <w:rsid w:val="004919F3"/>
    <w:rsid w:val="00493C32"/>
    <w:rsid w:val="004A457B"/>
    <w:rsid w:val="004A562E"/>
    <w:rsid w:val="004C214D"/>
    <w:rsid w:val="004C7741"/>
    <w:rsid w:val="00503C2C"/>
    <w:rsid w:val="00506FEA"/>
    <w:rsid w:val="005204E3"/>
    <w:rsid w:val="00527DD2"/>
    <w:rsid w:val="005357F2"/>
    <w:rsid w:val="00551FD4"/>
    <w:rsid w:val="005763D5"/>
    <w:rsid w:val="00584525"/>
    <w:rsid w:val="005966D7"/>
    <w:rsid w:val="005E653C"/>
    <w:rsid w:val="00605B90"/>
    <w:rsid w:val="0062169F"/>
    <w:rsid w:val="00625C60"/>
    <w:rsid w:val="006271FC"/>
    <w:rsid w:val="006300F1"/>
    <w:rsid w:val="006450AF"/>
    <w:rsid w:val="00656712"/>
    <w:rsid w:val="00687B12"/>
    <w:rsid w:val="00693729"/>
    <w:rsid w:val="006B299D"/>
    <w:rsid w:val="006C1A1B"/>
    <w:rsid w:val="006C1BC7"/>
    <w:rsid w:val="006D3B29"/>
    <w:rsid w:val="006D5C5F"/>
    <w:rsid w:val="006E3A33"/>
    <w:rsid w:val="006F09E2"/>
    <w:rsid w:val="006F3F45"/>
    <w:rsid w:val="006F5BE9"/>
    <w:rsid w:val="00732AA5"/>
    <w:rsid w:val="00750A44"/>
    <w:rsid w:val="00750BD0"/>
    <w:rsid w:val="00757E33"/>
    <w:rsid w:val="00767EFD"/>
    <w:rsid w:val="00771001"/>
    <w:rsid w:val="00777D0F"/>
    <w:rsid w:val="00790899"/>
    <w:rsid w:val="00793146"/>
    <w:rsid w:val="007939AC"/>
    <w:rsid w:val="0079441A"/>
    <w:rsid w:val="007B134C"/>
    <w:rsid w:val="007C7897"/>
    <w:rsid w:val="007D546B"/>
    <w:rsid w:val="007E1130"/>
    <w:rsid w:val="007F26B2"/>
    <w:rsid w:val="007F67CD"/>
    <w:rsid w:val="00802436"/>
    <w:rsid w:val="00807E31"/>
    <w:rsid w:val="008267B3"/>
    <w:rsid w:val="00830882"/>
    <w:rsid w:val="00851B45"/>
    <w:rsid w:val="008620A7"/>
    <w:rsid w:val="008645DF"/>
    <w:rsid w:val="00871A42"/>
    <w:rsid w:val="00874AF9"/>
    <w:rsid w:val="008760EA"/>
    <w:rsid w:val="00883471"/>
    <w:rsid w:val="008B4E94"/>
    <w:rsid w:val="008D1CE1"/>
    <w:rsid w:val="008D57B6"/>
    <w:rsid w:val="008D76E6"/>
    <w:rsid w:val="008E0A60"/>
    <w:rsid w:val="008F47AC"/>
    <w:rsid w:val="008F5310"/>
    <w:rsid w:val="008F551D"/>
    <w:rsid w:val="008F63C0"/>
    <w:rsid w:val="008F6E53"/>
    <w:rsid w:val="008F7EDC"/>
    <w:rsid w:val="00905B1D"/>
    <w:rsid w:val="0090684E"/>
    <w:rsid w:val="00927DFD"/>
    <w:rsid w:val="00942EA7"/>
    <w:rsid w:val="009439C6"/>
    <w:rsid w:val="00945FD4"/>
    <w:rsid w:val="00967508"/>
    <w:rsid w:val="00975A76"/>
    <w:rsid w:val="00981CC8"/>
    <w:rsid w:val="009829F1"/>
    <w:rsid w:val="009909A0"/>
    <w:rsid w:val="009A0472"/>
    <w:rsid w:val="009D0827"/>
    <w:rsid w:val="009E5C48"/>
    <w:rsid w:val="009E7A9A"/>
    <w:rsid w:val="009E7C8E"/>
    <w:rsid w:val="009F25B6"/>
    <w:rsid w:val="009F6DFC"/>
    <w:rsid w:val="00A00AE2"/>
    <w:rsid w:val="00A01EFC"/>
    <w:rsid w:val="00A03E7C"/>
    <w:rsid w:val="00A04167"/>
    <w:rsid w:val="00A10CF1"/>
    <w:rsid w:val="00A134AC"/>
    <w:rsid w:val="00A13EB6"/>
    <w:rsid w:val="00A16FF2"/>
    <w:rsid w:val="00A20DD1"/>
    <w:rsid w:val="00A20E6E"/>
    <w:rsid w:val="00A4171B"/>
    <w:rsid w:val="00A740EE"/>
    <w:rsid w:val="00A74605"/>
    <w:rsid w:val="00A75B95"/>
    <w:rsid w:val="00A82FCE"/>
    <w:rsid w:val="00A85768"/>
    <w:rsid w:val="00A85856"/>
    <w:rsid w:val="00AA2CA0"/>
    <w:rsid w:val="00AA6E35"/>
    <w:rsid w:val="00AB5676"/>
    <w:rsid w:val="00AD03A4"/>
    <w:rsid w:val="00AD23CB"/>
    <w:rsid w:val="00AE0C7D"/>
    <w:rsid w:val="00AF0E0C"/>
    <w:rsid w:val="00AF6A42"/>
    <w:rsid w:val="00B10838"/>
    <w:rsid w:val="00B10EC3"/>
    <w:rsid w:val="00B15AF5"/>
    <w:rsid w:val="00B221F5"/>
    <w:rsid w:val="00B6781A"/>
    <w:rsid w:val="00B67B25"/>
    <w:rsid w:val="00B94613"/>
    <w:rsid w:val="00BC1A12"/>
    <w:rsid w:val="00BC2BF7"/>
    <w:rsid w:val="00BE481F"/>
    <w:rsid w:val="00BF6FDA"/>
    <w:rsid w:val="00BF7ABE"/>
    <w:rsid w:val="00C17FC9"/>
    <w:rsid w:val="00C22553"/>
    <w:rsid w:val="00C226BB"/>
    <w:rsid w:val="00C30722"/>
    <w:rsid w:val="00C438A6"/>
    <w:rsid w:val="00C61E11"/>
    <w:rsid w:val="00C63036"/>
    <w:rsid w:val="00CB0FF5"/>
    <w:rsid w:val="00CB6B4A"/>
    <w:rsid w:val="00CE5E09"/>
    <w:rsid w:val="00CE6770"/>
    <w:rsid w:val="00CF31ED"/>
    <w:rsid w:val="00D03BC5"/>
    <w:rsid w:val="00D162DE"/>
    <w:rsid w:val="00D264BD"/>
    <w:rsid w:val="00D45875"/>
    <w:rsid w:val="00D55D98"/>
    <w:rsid w:val="00D62559"/>
    <w:rsid w:val="00D91C93"/>
    <w:rsid w:val="00D96B86"/>
    <w:rsid w:val="00DB3FD7"/>
    <w:rsid w:val="00DD0379"/>
    <w:rsid w:val="00DD4894"/>
    <w:rsid w:val="00DE78B7"/>
    <w:rsid w:val="00DF5EA6"/>
    <w:rsid w:val="00E01378"/>
    <w:rsid w:val="00E0543A"/>
    <w:rsid w:val="00E101AE"/>
    <w:rsid w:val="00E16C47"/>
    <w:rsid w:val="00E3318F"/>
    <w:rsid w:val="00E45441"/>
    <w:rsid w:val="00E5330C"/>
    <w:rsid w:val="00E542A9"/>
    <w:rsid w:val="00E56499"/>
    <w:rsid w:val="00E57A4B"/>
    <w:rsid w:val="00E60C13"/>
    <w:rsid w:val="00E74000"/>
    <w:rsid w:val="00E83F00"/>
    <w:rsid w:val="00EA69EF"/>
    <w:rsid w:val="00EB7391"/>
    <w:rsid w:val="00ED07E0"/>
    <w:rsid w:val="00EE19DA"/>
    <w:rsid w:val="00EE1F48"/>
    <w:rsid w:val="00EF1A54"/>
    <w:rsid w:val="00F0751D"/>
    <w:rsid w:val="00F23393"/>
    <w:rsid w:val="00F33855"/>
    <w:rsid w:val="00F34081"/>
    <w:rsid w:val="00F37138"/>
    <w:rsid w:val="00F37A5C"/>
    <w:rsid w:val="00F52DBA"/>
    <w:rsid w:val="00F57D61"/>
    <w:rsid w:val="00F608A5"/>
    <w:rsid w:val="00F63A25"/>
    <w:rsid w:val="00F80D00"/>
    <w:rsid w:val="00FA2B1E"/>
    <w:rsid w:val="00FA6E49"/>
    <w:rsid w:val="00FC0CF2"/>
    <w:rsid w:val="00FC372B"/>
    <w:rsid w:val="00FC6339"/>
    <w:rsid w:val="00FD2298"/>
    <w:rsid w:val="00FD5B4B"/>
    <w:rsid w:val="00FF1C4C"/>
    <w:rsid w:val="00FF21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D89102E"/>
  <w15:docId w15:val="{C2FCA72C-88E9-49D0-A8E0-8CD3408F2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A47"/>
    <w:pPr>
      <w:spacing w:after="200" w:line="276" w:lineRule="auto"/>
    </w:pPr>
    <w:rPr>
      <w:sz w:val="22"/>
      <w:szCs w:val="22"/>
      <w:lang w:val="en-GB" w:eastAsia="en-US"/>
    </w:rPr>
  </w:style>
  <w:style w:type="paragraph" w:styleId="Naslov1">
    <w:name w:val="heading 1"/>
    <w:basedOn w:val="Normal"/>
    <w:next w:val="Normal"/>
    <w:link w:val="Naslov1Char"/>
    <w:uiPriority w:val="9"/>
    <w:qFormat/>
    <w:rsid w:val="00DB37F7"/>
    <w:pPr>
      <w:numPr>
        <w:numId w:val="1"/>
      </w:numPr>
      <w:outlineLvl w:val="0"/>
    </w:pPr>
    <w:rPr>
      <w:b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EF7719"/>
    <w:pPr>
      <w:numPr>
        <w:ilvl w:val="1"/>
        <w:numId w:val="1"/>
      </w:numPr>
      <w:outlineLvl w:val="1"/>
    </w:pPr>
    <w:rPr>
      <w:b/>
      <w:sz w:val="24"/>
      <w:szCs w:val="24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73CE6"/>
    <w:pPr>
      <w:numPr>
        <w:ilvl w:val="2"/>
        <w:numId w:val="1"/>
      </w:numPr>
      <w:outlineLvl w:val="2"/>
    </w:pPr>
    <w:rPr>
      <w:b/>
      <w:i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F384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aglavlje">
    <w:name w:val="header"/>
    <w:basedOn w:val="Normal"/>
    <w:link w:val="ZaglavljeChar"/>
    <w:uiPriority w:val="99"/>
    <w:unhideWhenUsed/>
    <w:rsid w:val="00F961E0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F961E0"/>
    <w:rPr>
      <w:sz w:val="22"/>
      <w:szCs w:val="22"/>
      <w:lang w:val="en-GB" w:eastAsia="en-US"/>
    </w:rPr>
  </w:style>
  <w:style w:type="paragraph" w:styleId="Podnoje">
    <w:name w:val="footer"/>
    <w:basedOn w:val="Normal"/>
    <w:link w:val="PodnojeChar"/>
    <w:unhideWhenUsed/>
    <w:rsid w:val="00F961E0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F961E0"/>
    <w:rPr>
      <w:sz w:val="22"/>
      <w:szCs w:val="22"/>
      <w:lang w:val="en-GB" w:eastAsia="en-US"/>
    </w:rPr>
  </w:style>
  <w:style w:type="character" w:styleId="Hiperveza">
    <w:name w:val="Hyperlink"/>
    <w:basedOn w:val="Zadanifontodlomka"/>
    <w:uiPriority w:val="99"/>
    <w:unhideWhenUsed/>
    <w:rsid w:val="00F961E0"/>
    <w:rPr>
      <w:color w:val="0000FF"/>
      <w:u w:val="single"/>
      <w:lang w:val="en-GB"/>
    </w:rPr>
  </w:style>
  <w:style w:type="character" w:customStyle="1" w:styleId="Naslov1Char">
    <w:name w:val="Naslov 1 Char"/>
    <w:basedOn w:val="Zadanifontodlomka"/>
    <w:link w:val="Naslov1"/>
    <w:uiPriority w:val="9"/>
    <w:rsid w:val="00DB37F7"/>
    <w:rPr>
      <w:b/>
      <w:sz w:val="28"/>
      <w:szCs w:val="28"/>
      <w:lang w:val="en-GB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sid w:val="00903ED2"/>
    <w:rPr>
      <w:sz w:val="16"/>
      <w:szCs w:val="16"/>
      <w:lang w:val="en-GB"/>
    </w:rPr>
  </w:style>
  <w:style w:type="paragraph" w:styleId="Tekstkomentara">
    <w:name w:val="annotation text"/>
    <w:basedOn w:val="Normal"/>
    <w:link w:val="TekstkomentaraChar"/>
    <w:uiPriority w:val="99"/>
    <w:unhideWhenUsed/>
    <w:rsid w:val="00903ED2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903ED2"/>
    <w:rPr>
      <w:lang w:val="en-GB" w:eastAsia="en-US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903ED2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903ED2"/>
    <w:rPr>
      <w:b/>
      <w:bCs/>
      <w:lang w:val="en-GB"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03E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03ED2"/>
    <w:rPr>
      <w:rFonts w:ascii="Tahoma" w:hAnsi="Tahoma" w:cs="Tahoma"/>
      <w:sz w:val="16"/>
      <w:szCs w:val="16"/>
      <w:lang w:val="en-GB" w:eastAsia="en-US"/>
    </w:rPr>
  </w:style>
  <w:style w:type="character" w:customStyle="1" w:styleId="Naslov2Char">
    <w:name w:val="Naslov 2 Char"/>
    <w:basedOn w:val="Zadanifontodlomka"/>
    <w:link w:val="Naslov2"/>
    <w:uiPriority w:val="9"/>
    <w:rsid w:val="00EF7719"/>
    <w:rPr>
      <w:b/>
      <w:sz w:val="24"/>
      <w:szCs w:val="24"/>
      <w:lang w:val="en-GB" w:eastAsia="en-US"/>
    </w:rPr>
  </w:style>
  <w:style w:type="character" w:customStyle="1" w:styleId="Naslov3Char">
    <w:name w:val="Naslov 3 Char"/>
    <w:basedOn w:val="Zadanifontodlomka"/>
    <w:link w:val="Naslov3"/>
    <w:uiPriority w:val="9"/>
    <w:rsid w:val="00C73CE6"/>
    <w:rPr>
      <w:b/>
      <w:i/>
      <w:sz w:val="22"/>
      <w:szCs w:val="22"/>
      <w:lang w:val="en-GB" w:eastAsia="en-US"/>
    </w:rPr>
  </w:style>
  <w:style w:type="paragraph" w:styleId="Sadraj1">
    <w:name w:val="toc 1"/>
    <w:basedOn w:val="Normal"/>
    <w:next w:val="Normal"/>
    <w:autoRedefine/>
    <w:uiPriority w:val="39"/>
    <w:unhideWhenUsed/>
    <w:rsid w:val="00D01489"/>
    <w:pPr>
      <w:spacing w:before="120" w:after="120"/>
    </w:pPr>
    <w:rPr>
      <w:b/>
      <w:bCs/>
      <w:caps/>
      <w:sz w:val="20"/>
      <w:szCs w:val="20"/>
    </w:rPr>
  </w:style>
  <w:style w:type="paragraph" w:styleId="Sadraj2">
    <w:name w:val="toc 2"/>
    <w:basedOn w:val="Normal"/>
    <w:next w:val="Normal"/>
    <w:autoRedefine/>
    <w:uiPriority w:val="39"/>
    <w:unhideWhenUsed/>
    <w:rsid w:val="00D01489"/>
    <w:pPr>
      <w:spacing w:after="0"/>
      <w:ind w:left="220"/>
    </w:pPr>
    <w:rPr>
      <w:smallCaps/>
      <w:sz w:val="20"/>
      <w:szCs w:val="20"/>
    </w:rPr>
  </w:style>
  <w:style w:type="paragraph" w:styleId="Sadraj3">
    <w:name w:val="toc 3"/>
    <w:basedOn w:val="Normal"/>
    <w:next w:val="Normal"/>
    <w:autoRedefine/>
    <w:uiPriority w:val="39"/>
    <w:unhideWhenUsed/>
    <w:rsid w:val="00D01489"/>
    <w:pPr>
      <w:spacing w:after="0"/>
      <w:ind w:left="440"/>
    </w:pPr>
    <w:rPr>
      <w:i/>
      <w:iCs/>
      <w:sz w:val="20"/>
      <w:szCs w:val="20"/>
    </w:rPr>
  </w:style>
  <w:style w:type="paragraph" w:styleId="Sadraj4">
    <w:name w:val="toc 4"/>
    <w:basedOn w:val="Normal"/>
    <w:next w:val="Normal"/>
    <w:autoRedefine/>
    <w:uiPriority w:val="39"/>
    <w:unhideWhenUsed/>
    <w:rsid w:val="00D01489"/>
    <w:pPr>
      <w:spacing w:after="0"/>
      <w:ind w:left="660"/>
    </w:pPr>
    <w:rPr>
      <w:sz w:val="18"/>
      <w:szCs w:val="18"/>
    </w:rPr>
  </w:style>
  <w:style w:type="paragraph" w:styleId="Sadraj5">
    <w:name w:val="toc 5"/>
    <w:basedOn w:val="Normal"/>
    <w:next w:val="Normal"/>
    <w:autoRedefine/>
    <w:uiPriority w:val="39"/>
    <w:unhideWhenUsed/>
    <w:rsid w:val="00D01489"/>
    <w:pPr>
      <w:spacing w:after="0"/>
      <w:ind w:left="880"/>
    </w:pPr>
    <w:rPr>
      <w:sz w:val="18"/>
      <w:szCs w:val="18"/>
    </w:rPr>
  </w:style>
  <w:style w:type="paragraph" w:styleId="Sadraj6">
    <w:name w:val="toc 6"/>
    <w:basedOn w:val="Normal"/>
    <w:next w:val="Normal"/>
    <w:autoRedefine/>
    <w:uiPriority w:val="39"/>
    <w:unhideWhenUsed/>
    <w:rsid w:val="00D01489"/>
    <w:pPr>
      <w:spacing w:after="0"/>
      <w:ind w:left="1100"/>
    </w:pPr>
    <w:rPr>
      <w:sz w:val="18"/>
      <w:szCs w:val="18"/>
    </w:rPr>
  </w:style>
  <w:style w:type="paragraph" w:styleId="Sadraj7">
    <w:name w:val="toc 7"/>
    <w:basedOn w:val="Normal"/>
    <w:next w:val="Normal"/>
    <w:autoRedefine/>
    <w:uiPriority w:val="39"/>
    <w:unhideWhenUsed/>
    <w:rsid w:val="00D01489"/>
    <w:pPr>
      <w:spacing w:after="0"/>
      <w:ind w:left="1320"/>
    </w:pPr>
    <w:rPr>
      <w:sz w:val="18"/>
      <w:szCs w:val="18"/>
    </w:rPr>
  </w:style>
  <w:style w:type="paragraph" w:styleId="Sadraj8">
    <w:name w:val="toc 8"/>
    <w:basedOn w:val="Normal"/>
    <w:next w:val="Normal"/>
    <w:autoRedefine/>
    <w:uiPriority w:val="39"/>
    <w:unhideWhenUsed/>
    <w:rsid w:val="00D01489"/>
    <w:pPr>
      <w:spacing w:after="0"/>
      <w:ind w:left="1540"/>
    </w:pPr>
    <w:rPr>
      <w:sz w:val="18"/>
      <w:szCs w:val="18"/>
    </w:rPr>
  </w:style>
  <w:style w:type="paragraph" w:styleId="Sadraj9">
    <w:name w:val="toc 9"/>
    <w:basedOn w:val="Normal"/>
    <w:next w:val="Normal"/>
    <w:autoRedefine/>
    <w:uiPriority w:val="39"/>
    <w:unhideWhenUsed/>
    <w:rsid w:val="00D01489"/>
    <w:pPr>
      <w:spacing w:after="0"/>
      <w:ind w:left="1760"/>
    </w:pPr>
    <w:rPr>
      <w:sz w:val="18"/>
      <w:szCs w:val="18"/>
    </w:rPr>
  </w:style>
  <w:style w:type="paragraph" w:styleId="Odlomakpopisa">
    <w:name w:val="List Paragraph"/>
    <w:basedOn w:val="Normal"/>
    <w:uiPriority w:val="34"/>
    <w:qFormat/>
    <w:rsid w:val="000E2189"/>
    <w:pPr>
      <w:ind w:left="720"/>
      <w:contextualSpacing/>
    </w:pPr>
  </w:style>
  <w:style w:type="paragraph" w:styleId="Revizija">
    <w:name w:val="Revision"/>
    <w:hidden/>
    <w:uiPriority w:val="99"/>
    <w:semiHidden/>
    <w:rsid w:val="007B134C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29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advisera.com/14001academy/documentation/preventive-and-corrective-action-record/" TargetMode="Externa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o27001standard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F8C550-EDB3-40CD-86EB-AC1CE46C1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3" baseType="lpstr">
      <vt:lpstr>Apêndice 2 - Registro de Ação Corretiva</vt:lpstr>
      <vt:lpstr>Apêndice 2 - Registro de Ação Corretiva</vt:lpstr>
      <vt:lpstr>Appendix 2 - Corrective Action Record</vt:lpstr>
    </vt:vector>
  </TitlesOfParts>
  <Company>EPPS Services Ltd</Company>
  <LinksUpToDate>false</LinksUpToDate>
  <CharactersWithSpaces>897</CharactersWithSpaces>
  <SharedDoc>false</SharedDoc>
  <HLinks>
    <vt:vector size="6" baseType="variant">
      <vt:variant>
        <vt:i4>4194305</vt:i4>
      </vt:variant>
      <vt:variant>
        <vt:i4>6</vt:i4>
      </vt:variant>
      <vt:variant>
        <vt:i4>0</vt:i4>
      </vt:variant>
      <vt:variant>
        <vt:i4>5</vt:i4>
      </vt:variant>
      <vt:variant>
        <vt:lpwstr>http://www.iso27001standard.com/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Apêndice 2 - Registro de Ação Corretiva</dc:title>
  <dc:creator>14001Academy</dc:creator>
  <dc:description>©2016 Este modelo pode ser usado por clientes da EPPS Services Ltd. www.advisera.com de acordo com o Termo de Licença.</dc:description>
  <cp:lastModifiedBy>9001Academy</cp:lastModifiedBy>
  <cp:revision>17</cp:revision>
  <dcterms:created xsi:type="dcterms:W3CDTF">2015-07-28T15:39:00Z</dcterms:created>
  <dcterms:modified xsi:type="dcterms:W3CDTF">2016-08-19T11:29:00Z</dcterms:modified>
</cp:coreProperties>
</file>