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51B9E1" w14:textId="6F786BCE" w:rsidR="00FF44AE" w:rsidRPr="005B02F4" w:rsidRDefault="006E0E37" w:rsidP="006E0E37">
      <w:pPr>
        <w:jc w:val="center"/>
        <w:rPr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p w14:paraId="74D9B950" w14:textId="77777777" w:rsidR="005204E1" w:rsidRPr="005B02F4" w:rsidRDefault="005204E1">
      <w:pPr>
        <w:rPr>
          <w:lang w:val="en-US"/>
        </w:rPr>
      </w:pPr>
    </w:p>
    <w:p w14:paraId="5FA73B08" w14:textId="77777777" w:rsidR="005204E1" w:rsidRPr="005B02F4" w:rsidRDefault="005204E1">
      <w:pPr>
        <w:rPr>
          <w:lang w:val="en-US"/>
        </w:rPr>
      </w:pPr>
    </w:p>
    <w:p w14:paraId="0754A7EF" w14:textId="77777777" w:rsidR="00FF44AE" w:rsidRPr="005B02F4" w:rsidRDefault="00FF44AE">
      <w:pPr>
        <w:rPr>
          <w:lang w:val="en-US"/>
        </w:rPr>
      </w:pPr>
    </w:p>
    <w:p w14:paraId="4FD1EC5B" w14:textId="77777777" w:rsidR="00927DFD" w:rsidRPr="005B02F4" w:rsidRDefault="00927DFD">
      <w:pPr>
        <w:rPr>
          <w:lang w:val="en-US"/>
        </w:rPr>
      </w:pPr>
    </w:p>
    <w:p w14:paraId="6BAD39AF" w14:textId="77777777" w:rsidR="008271B8" w:rsidRPr="005B02F4" w:rsidRDefault="008271B8">
      <w:pPr>
        <w:rPr>
          <w:lang w:val="en-US"/>
        </w:rPr>
      </w:pPr>
    </w:p>
    <w:p w14:paraId="43653E98" w14:textId="77777777" w:rsidR="00AF3843" w:rsidRPr="005B02F4" w:rsidRDefault="00AF3843">
      <w:pPr>
        <w:rPr>
          <w:lang w:val="en-US"/>
        </w:rPr>
      </w:pPr>
    </w:p>
    <w:p w14:paraId="1E1F1766" w14:textId="77777777" w:rsidR="00AF3843" w:rsidRPr="005B02F4" w:rsidRDefault="00AF3843" w:rsidP="00AF3843">
      <w:pPr>
        <w:jc w:val="center"/>
        <w:rPr>
          <w:lang w:val="en-US"/>
        </w:rPr>
      </w:pPr>
      <w:commentRangeStart w:id="0"/>
      <w:r w:rsidRPr="005B02F4">
        <w:rPr>
          <w:lang w:val="en-US"/>
        </w:rPr>
        <w:t>[</w:t>
      </w:r>
      <w:r w:rsidR="00084A4D" w:rsidRPr="005B02F4">
        <w:rPr>
          <w:lang w:val="en-US"/>
        </w:rPr>
        <w:t>Organization</w:t>
      </w:r>
      <w:r w:rsidR="00667EE3" w:rsidRPr="005B02F4">
        <w:rPr>
          <w:lang w:val="en-US"/>
        </w:rPr>
        <w:t xml:space="preserve"> logo</w:t>
      </w:r>
      <w:r w:rsidRPr="005B02F4">
        <w:rPr>
          <w:lang w:val="en-US"/>
        </w:rPr>
        <w:t>]</w:t>
      </w:r>
      <w:commentRangeEnd w:id="0"/>
      <w:r w:rsidR="00113E7A" w:rsidRPr="005B02F4">
        <w:rPr>
          <w:rStyle w:val="CommentReference"/>
        </w:rPr>
        <w:commentReference w:id="0"/>
      </w:r>
    </w:p>
    <w:p w14:paraId="29D17727" w14:textId="77777777" w:rsidR="00AF3843" w:rsidRPr="005B02F4" w:rsidRDefault="00AF3843" w:rsidP="00AF3843">
      <w:pPr>
        <w:jc w:val="center"/>
        <w:rPr>
          <w:lang w:val="en-US"/>
        </w:rPr>
      </w:pPr>
      <w:r w:rsidRPr="005B02F4">
        <w:rPr>
          <w:lang w:val="en-US"/>
        </w:rPr>
        <w:t>[</w:t>
      </w:r>
      <w:r w:rsidR="00084A4D" w:rsidRPr="005B02F4">
        <w:rPr>
          <w:lang w:val="en-US"/>
        </w:rPr>
        <w:t>Organization</w:t>
      </w:r>
      <w:r w:rsidR="00667EE3" w:rsidRPr="005B02F4">
        <w:rPr>
          <w:lang w:val="en-US"/>
        </w:rPr>
        <w:t xml:space="preserve"> name</w:t>
      </w:r>
      <w:r w:rsidRPr="005B02F4">
        <w:rPr>
          <w:lang w:val="en-US"/>
        </w:rPr>
        <w:t>]</w:t>
      </w:r>
    </w:p>
    <w:p w14:paraId="63D4D780" w14:textId="77777777" w:rsidR="00AF3843" w:rsidRPr="005B02F4" w:rsidRDefault="00AF3843" w:rsidP="00AF3843">
      <w:pPr>
        <w:jc w:val="center"/>
        <w:rPr>
          <w:lang w:val="en-US"/>
        </w:rPr>
      </w:pPr>
    </w:p>
    <w:p w14:paraId="775C3C83" w14:textId="77777777" w:rsidR="00AF3843" w:rsidRPr="005B02F4" w:rsidRDefault="00AF3843" w:rsidP="00AF3843">
      <w:pPr>
        <w:jc w:val="center"/>
        <w:rPr>
          <w:lang w:val="en-US"/>
        </w:rPr>
      </w:pPr>
    </w:p>
    <w:p w14:paraId="288A66D3" w14:textId="77777777" w:rsidR="00AF3843" w:rsidRPr="005B02F4" w:rsidRDefault="00667EE3" w:rsidP="00AF3843">
      <w:pPr>
        <w:jc w:val="center"/>
        <w:rPr>
          <w:b/>
          <w:sz w:val="32"/>
          <w:szCs w:val="32"/>
          <w:lang w:val="en-US"/>
        </w:rPr>
      </w:pPr>
      <w:commentRangeStart w:id="1"/>
      <w:commentRangeStart w:id="2"/>
      <w:commentRangeStart w:id="3"/>
      <w:r w:rsidRPr="005B02F4">
        <w:rPr>
          <w:b/>
          <w:sz w:val="32"/>
          <w:lang w:val="en-US"/>
        </w:rPr>
        <w:t xml:space="preserve">PROCEDURE FOR </w:t>
      </w:r>
      <w:r w:rsidR="003D422B" w:rsidRPr="005B02F4">
        <w:rPr>
          <w:b/>
          <w:sz w:val="32"/>
          <w:lang w:val="en-US"/>
        </w:rPr>
        <w:t>ADDRESSING RISKS AND OPPORTUNITIES</w:t>
      </w:r>
      <w:commentRangeEnd w:id="1"/>
      <w:r w:rsidR="002A6842" w:rsidRPr="005B02F4">
        <w:rPr>
          <w:rStyle w:val="CommentReference"/>
        </w:rPr>
        <w:commentReference w:id="1"/>
      </w:r>
      <w:commentRangeEnd w:id="2"/>
      <w:commentRangeEnd w:id="3"/>
      <w:r w:rsidR="00975087" w:rsidRPr="005B02F4">
        <w:rPr>
          <w:rStyle w:val="CommentReference"/>
        </w:rPr>
        <w:commentReference w:id="2"/>
      </w:r>
      <w:r w:rsidR="00975087" w:rsidRPr="005B02F4">
        <w:rPr>
          <w:rStyle w:val="CommentReference"/>
        </w:rPr>
        <w:commentReference w:id="3"/>
      </w:r>
    </w:p>
    <w:p w14:paraId="2F79E82C" w14:textId="77777777" w:rsidR="006467CE" w:rsidRPr="005B02F4" w:rsidRDefault="006467CE" w:rsidP="008271B8">
      <w:pPr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1"/>
        <w:gridCol w:w="6731"/>
      </w:tblGrid>
      <w:tr w:rsidR="00066319" w:rsidRPr="005B02F4" w14:paraId="793A0E60" w14:textId="77777777" w:rsidTr="0021679B">
        <w:tc>
          <w:tcPr>
            <w:tcW w:w="2376" w:type="dxa"/>
          </w:tcPr>
          <w:p w14:paraId="72CCA97C" w14:textId="77777777" w:rsidR="00066319" w:rsidRPr="005B02F4" w:rsidRDefault="00F37DA3" w:rsidP="0021679B">
            <w:pPr>
              <w:rPr>
                <w:lang w:val="en-US"/>
              </w:rPr>
            </w:pPr>
            <w:commentRangeStart w:id="4"/>
            <w:r w:rsidRPr="005B02F4">
              <w:rPr>
                <w:lang w:val="en-US"/>
              </w:rPr>
              <w:t>Code:</w:t>
            </w:r>
            <w:commentRangeEnd w:id="4"/>
            <w:r w:rsidR="00113E7A" w:rsidRPr="005B02F4">
              <w:rPr>
                <w:rStyle w:val="CommentReference"/>
              </w:rPr>
              <w:commentReference w:id="4"/>
            </w:r>
          </w:p>
        </w:tc>
        <w:tc>
          <w:tcPr>
            <w:tcW w:w="6912" w:type="dxa"/>
          </w:tcPr>
          <w:p w14:paraId="308F0185" w14:textId="77777777" w:rsidR="009A6040" w:rsidRPr="005B02F4" w:rsidRDefault="009A6040" w:rsidP="009A6040">
            <w:pPr>
              <w:rPr>
                <w:lang w:val="en-US"/>
              </w:rPr>
            </w:pPr>
          </w:p>
        </w:tc>
      </w:tr>
      <w:tr w:rsidR="00066319" w:rsidRPr="005B02F4" w14:paraId="36B5B77C" w14:textId="77777777" w:rsidTr="0021679B">
        <w:tc>
          <w:tcPr>
            <w:tcW w:w="2376" w:type="dxa"/>
          </w:tcPr>
          <w:p w14:paraId="43466885" w14:textId="77777777" w:rsidR="00066319" w:rsidRPr="005B02F4" w:rsidRDefault="00F37DA3" w:rsidP="00066319">
            <w:pPr>
              <w:rPr>
                <w:lang w:val="en-US"/>
              </w:rPr>
            </w:pPr>
            <w:r w:rsidRPr="005B02F4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7F2482AA" w14:textId="77777777" w:rsidR="00066319" w:rsidRPr="005B02F4" w:rsidRDefault="00F37DA3" w:rsidP="0021679B">
            <w:pPr>
              <w:rPr>
                <w:lang w:val="en-US"/>
              </w:rPr>
            </w:pPr>
            <w:r w:rsidRPr="005B02F4">
              <w:rPr>
                <w:lang w:val="en-US"/>
              </w:rPr>
              <w:t>0.1</w:t>
            </w:r>
          </w:p>
        </w:tc>
      </w:tr>
      <w:tr w:rsidR="00066319" w:rsidRPr="005B02F4" w14:paraId="2FA37CDE" w14:textId="77777777" w:rsidTr="0021679B">
        <w:tc>
          <w:tcPr>
            <w:tcW w:w="2376" w:type="dxa"/>
          </w:tcPr>
          <w:p w14:paraId="744CD01C" w14:textId="77777777" w:rsidR="00066319" w:rsidRPr="005B02F4" w:rsidRDefault="00F37DA3" w:rsidP="0021679B">
            <w:pPr>
              <w:rPr>
                <w:lang w:val="en-US"/>
              </w:rPr>
            </w:pPr>
            <w:r w:rsidRPr="005B02F4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41D8A7A0" w14:textId="77777777" w:rsidR="00066319" w:rsidRPr="005B02F4" w:rsidRDefault="00066319" w:rsidP="0021679B">
            <w:pPr>
              <w:rPr>
                <w:lang w:val="en-US"/>
              </w:rPr>
            </w:pPr>
          </w:p>
        </w:tc>
      </w:tr>
      <w:tr w:rsidR="00066319" w:rsidRPr="005B02F4" w14:paraId="5CCBE8BF" w14:textId="77777777" w:rsidTr="0021679B">
        <w:tc>
          <w:tcPr>
            <w:tcW w:w="2376" w:type="dxa"/>
          </w:tcPr>
          <w:p w14:paraId="2DFA1F06" w14:textId="77777777" w:rsidR="00066319" w:rsidRPr="005B02F4" w:rsidRDefault="00F37DA3" w:rsidP="0021679B">
            <w:pPr>
              <w:rPr>
                <w:lang w:val="en-US"/>
              </w:rPr>
            </w:pPr>
            <w:r w:rsidRPr="005B02F4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6F8502DE" w14:textId="77777777" w:rsidR="00066319" w:rsidRPr="005B02F4" w:rsidRDefault="00066319" w:rsidP="0021679B">
            <w:pPr>
              <w:rPr>
                <w:lang w:val="en-US"/>
              </w:rPr>
            </w:pPr>
          </w:p>
        </w:tc>
      </w:tr>
      <w:tr w:rsidR="00066319" w:rsidRPr="005B02F4" w14:paraId="7E011A0A" w14:textId="77777777" w:rsidTr="0021679B">
        <w:tc>
          <w:tcPr>
            <w:tcW w:w="2376" w:type="dxa"/>
          </w:tcPr>
          <w:p w14:paraId="15ACC905" w14:textId="77777777" w:rsidR="00066319" w:rsidRPr="005B02F4" w:rsidRDefault="00BF52E4" w:rsidP="0021679B">
            <w:pPr>
              <w:rPr>
                <w:lang w:val="en-US"/>
              </w:rPr>
            </w:pPr>
            <w:r w:rsidRPr="005B02F4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20A8924B" w14:textId="77777777" w:rsidR="00066319" w:rsidRPr="005B02F4" w:rsidRDefault="00066319" w:rsidP="0021679B">
            <w:pPr>
              <w:rPr>
                <w:lang w:val="en-US"/>
              </w:rPr>
            </w:pPr>
          </w:p>
        </w:tc>
      </w:tr>
      <w:tr w:rsidR="00167870" w:rsidRPr="005B02F4" w14:paraId="45289DF8" w14:textId="77777777" w:rsidTr="0021679B">
        <w:tc>
          <w:tcPr>
            <w:tcW w:w="2376" w:type="dxa"/>
          </w:tcPr>
          <w:p w14:paraId="0B50E6D3" w14:textId="77777777" w:rsidR="00167870" w:rsidRPr="005B02F4" w:rsidRDefault="00167870" w:rsidP="0021679B">
            <w:pPr>
              <w:rPr>
                <w:lang w:val="en-US"/>
              </w:rPr>
            </w:pPr>
            <w:r w:rsidRPr="005B02F4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39B3E36D" w14:textId="77777777" w:rsidR="00167870" w:rsidRPr="005B02F4" w:rsidRDefault="00167870" w:rsidP="0021679B">
            <w:pPr>
              <w:rPr>
                <w:lang w:val="en-US"/>
              </w:rPr>
            </w:pPr>
          </w:p>
        </w:tc>
      </w:tr>
    </w:tbl>
    <w:p w14:paraId="424116F9" w14:textId="77777777" w:rsidR="001B627C" w:rsidRPr="005B02F4" w:rsidRDefault="001B627C">
      <w:pPr>
        <w:pStyle w:val="Heading1"/>
        <w:numPr>
          <w:ilvl w:val="0"/>
          <w:numId w:val="0"/>
        </w:numPr>
        <w:ind w:left="-180"/>
        <w:rPr>
          <w:lang w:val="en-US"/>
        </w:rPr>
      </w:pPr>
    </w:p>
    <w:p w14:paraId="561B2D2A" w14:textId="77777777" w:rsidR="001B627C" w:rsidRPr="005B02F4" w:rsidRDefault="00BF52E4" w:rsidP="00113E7A">
      <w:pPr>
        <w:rPr>
          <w:b/>
          <w:sz w:val="28"/>
          <w:szCs w:val="28"/>
          <w:lang w:val="en-US"/>
        </w:rPr>
      </w:pPr>
      <w:commentRangeStart w:id="5"/>
      <w:r w:rsidRPr="005B02F4">
        <w:rPr>
          <w:b/>
          <w:sz w:val="28"/>
          <w:szCs w:val="28"/>
          <w:lang w:val="en-US"/>
        </w:rPr>
        <w:t>Distribution list</w:t>
      </w:r>
      <w:commentRangeEnd w:id="5"/>
      <w:r w:rsidR="00113E7A" w:rsidRPr="005B02F4">
        <w:rPr>
          <w:rStyle w:val="CommentReference"/>
          <w:b/>
          <w:sz w:val="28"/>
          <w:szCs w:val="28"/>
        </w:rPr>
        <w:commentReference w:id="5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4"/>
        <w:gridCol w:w="2506"/>
        <w:gridCol w:w="1256"/>
        <w:gridCol w:w="1520"/>
        <w:gridCol w:w="1501"/>
        <w:gridCol w:w="1525"/>
      </w:tblGrid>
      <w:tr w:rsidR="00BF52E4" w:rsidRPr="005B02F4" w14:paraId="6B91221C" w14:textId="77777777" w:rsidTr="00BC3E4D">
        <w:tc>
          <w:tcPr>
            <w:tcW w:w="761" w:type="dxa"/>
            <w:vMerge w:val="restart"/>
            <w:vAlign w:val="center"/>
          </w:tcPr>
          <w:p w14:paraId="6BA094DF" w14:textId="77777777" w:rsidR="00554140" w:rsidRPr="005B02F4" w:rsidRDefault="00F37DA3">
            <w:pPr>
              <w:spacing w:after="0"/>
              <w:rPr>
                <w:lang w:val="en-US"/>
              </w:rPr>
            </w:pPr>
            <w:r w:rsidRPr="005B02F4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0A7C2F71" w14:textId="77777777" w:rsidR="00554140" w:rsidRPr="005B02F4" w:rsidRDefault="00F37DA3">
            <w:pPr>
              <w:spacing w:after="0"/>
              <w:rPr>
                <w:lang w:val="en-US"/>
              </w:rPr>
            </w:pPr>
            <w:r w:rsidRPr="005B02F4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5934C26A" w14:textId="77777777" w:rsidR="00554140" w:rsidRPr="005B02F4" w:rsidRDefault="00F37DA3">
            <w:pPr>
              <w:spacing w:after="0"/>
              <w:ind w:left="-18"/>
              <w:rPr>
                <w:lang w:val="en-US"/>
              </w:rPr>
            </w:pPr>
            <w:r w:rsidRPr="005B02F4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58133778" w14:textId="77777777" w:rsidR="00554140" w:rsidRPr="005B02F4" w:rsidRDefault="00F37DA3">
            <w:pPr>
              <w:spacing w:after="0"/>
              <w:rPr>
                <w:lang w:val="en-US"/>
              </w:rPr>
            </w:pPr>
            <w:r w:rsidRPr="005B02F4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7443E410" w14:textId="77777777" w:rsidR="00554140" w:rsidRPr="005B02F4" w:rsidRDefault="00F37DA3">
            <w:pPr>
              <w:spacing w:after="0"/>
              <w:ind w:left="108"/>
              <w:rPr>
                <w:lang w:val="en-US"/>
              </w:rPr>
            </w:pPr>
            <w:r w:rsidRPr="005B02F4">
              <w:rPr>
                <w:lang w:val="en-US"/>
              </w:rPr>
              <w:t>Returned</w:t>
            </w:r>
          </w:p>
        </w:tc>
      </w:tr>
      <w:tr w:rsidR="00BF52E4" w:rsidRPr="005B02F4" w14:paraId="6A379493" w14:textId="77777777" w:rsidTr="00BC3E4D">
        <w:tc>
          <w:tcPr>
            <w:tcW w:w="761" w:type="dxa"/>
            <w:vMerge/>
          </w:tcPr>
          <w:p w14:paraId="39D68661" w14:textId="77777777" w:rsidR="00BF52E4" w:rsidRPr="005B02F4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75EE1AF7" w14:textId="77777777" w:rsidR="00BF52E4" w:rsidRPr="005B02F4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4A8D6CDE" w14:textId="77777777" w:rsidR="00BF52E4" w:rsidRPr="005B02F4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2E96534C" w14:textId="77777777" w:rsidR="00554140" w:rsidRPr="005B02F4" w:rsidRDefault="00554140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58064B7F" w14:textId="77777777" w:rsidR="00554140" w:rsidRPr="005B02F4" w:rsidRDefault="00F37DA3">
            <w:pPr>
              <w:spacing w:after="0"/>
              <w:ind w:left="108"/>
              <w:rPr>
                <w:lang w:val="en-US"/>
              </w:rPr>
            </w:pPr>
            <w:r w:rsidRPr="005B02F4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048B2C85" w14:textId="77777777" w:rsidR="00554140" w:rsidRPr="005B02F4" w:rsidRDefault="00F37DA3">
            <w:pPr>
              <w:spacing w:after="0"/>
              <w:ind w:left="90"/>
              <w:rPr>
                <w:lang w:val="en-US"/>
              </w:rPr>
            </w:pPr>
            <w:r w:rsidRPr="005B02F4">
              <w:rPr>
                <w:lang w:val="en-US"/>
              </w:rPr>
              <w:t>Signature</w:t>
            </w:r>
          </w:p>
        </w:tc>
      </w:tr>
      <w:tr w:rsidR="00BF52E4" w:rsidRPr="005B02F4" w14:paraId="0780A688" w14:textId="77777777" w:rsidTr="00786EF9">
        <w:tc>
          <w:tcPr>
            <w:tcW w:w="761" w:type="dxa"/>
          </w:tcPr>
          <w:p w14:paraId="714BB653" w14:textId="77777777" w:rsidR="00BF52E4" w:rsidRPr="005B02F4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09E6FB7" w14:textId="77777777" w:rsidR="00BF52E4" w:rsidRPr="005B02F4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59305FC6" w14:textId="77777777" w:rsidR="00BF52E4" w:rsidRPr="005B02F4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FD713C9" w14:textId="77777777" w:rsidR="00BF52E4" w:rsidRPr="005B02F4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91ED7B0" w14:textId="77777777" w:rsidR="00BF52E4" w:rsidRPr="005B02F4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F457AB0" w14:textId="77777777" w:rsidR="00BF52E4" w:rsidRPr="005B02F4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5B02F4" w14:paraId="1F3BE205" w14:textId="77777777" w:rsidTr="00786EF9">
        <w:tc>
          <w:tcPr>
            <w:tcW w:w="761" w:type="dxa"/>
          </w:tcPr>
          <w:p w14:paraId="6D8154CB" w14:textId="77777777" w:rsidR="00BF52E4" w:rsidRPr="005B02F4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159EE217" w14:textId="77777777" w:rsidR="00BF52E4" w:rsidRPr="005B02F4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0B544707" w14:textId="77777777" w:rsidR="00BF52E4" w:rsidRPr="005B02F4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B3593A3" w14:textId="77777777" w:rsidR="00BF52E4" w:rsidRPr="005B02F4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16DA19E" w14:textId="77777777" w:rsidR="00BF52E4" w:rsidRPr="005B02F4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5DDF63A" w14:textId="77777777" w:rsidR="00BF52E4" w:rsidRPr="005B02F4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5B02F4" w14:paraId="20DE747D" w14:textId="77777777" w:rsidTr="00786EF9">
        <w:tc>
          <w:tcPr>
            <w:tcW w:w="761" w:type="dxa"/>
          </w:tcPr>
          <w:p w14:paraId="575A9037" w14:textId="77777777" w:rsidR="00BF52E4" w:rsidRPr="005B02F4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485B62E0" w14:textId="77777777" w:rsidR="00BF52E4" w:rsidRPr="005B02F4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4ECFD7E" w14:textId="77777777" w:rsidR="00BF52E4" w:rsidRPr="005B02F4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2C5CDF9" w14:textId="77777777" w:rsidR="00BF52E4" w:rsidRPr="005B02F4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97BA565" w14:textId="77777777" w:rsidR="00BF52E4" w:rsidRPr="005B02F4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784E8A9" w14:textId="77777777" w:rsidR="00BF52E4" w:rsidRPr="005B02F4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29FAD629" w14:textId="77777777" w:rsidR="00FF44AE" w:rsidRPr="005B02F4" w:rsidRDefault="00FF44AE">
      <w:pPr>
        <w:spacing w:after="0" w:line="240" w:lineRule="auto"/>
        <w:rPr>
          <w:b/>
          <w:sz w:val="28"/>
          <w:lang w:val="en-US"/>
        </w:rPr>
      </w:pPr>
      <w:r w:rsidRPr="005B02F4">
        <w:rPr>
          <w:b/>
          <w:sz w:val="28"/>
          <w:lang w:val="en-US"/>
        </w:rPr>
        <w:br w:type="page"/>
      </w:r>
    </w:p>
    <w:p w14:paraId="402FF07D" w14:textId="2A5C1769" w:rsidR="00BF52E4" w:rsidRPr="005B02F4" w:rsidRDefault="00F37DA3" w:rsidP="00BF52E4">
      <w:pPr>
        <w:rPr>
          <w:b/>
          <w:sz w:val="28"/>
          <w:szCs w:val="28"/>
          <w:lang w:val="en-US"/>
        </w:rPr>
      </w:pPr>
      <w:r w:rsidRPr="005B02F4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51"/>
        <w:gridCol w:w="988"/>
        <w:gridCol w:w="1557"/>
        <w:gridCol w:w="5166"/>
      </w:tblGrid>
      <w:tr w:rsidR="00BF52E4" w:rsidRPr="005B02F4" w14:paraId="78CABA41" w14:textId="77777777" w:rsidTr="00786EF9">
        <w:tc>
          <w:tcPr>
            <w:tcW w:w="1384" w:type="dxa"/>
          </w:tcPr>
          <w:p w14:paraId="0A29B990" w14:textId="77777777" w:rsidR="00BF52E4" w:rsidRPr="005B02F4" w:rsidRDefault="00F37DA3" w:rsidP="00786EF9">
            <w:pPr>
              <w:rPr>
                <w:b/>
                <w:lang w:val="en-US"/>
              </w:rPr>
            </w:pPr>
            <w:r w:rsidRPr="005B02F4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7DC08E18" w14:textId="77777777" w:rsidR="00BF52E4" w:rsidRPr="005B02F4" w:rsidRDefault="00F37DA3" w:rsidP="00786EF9">
            <w:pPr>
              <w:rPr>
                <w:b/>
                <w:lang w:val="en-US"/>
              </w:rPr>
            </w:pPr>
            <w:r w:rsidRPr="005B02F4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5F18252E" w14:textId="77777777" w:rsidR="00BF52E4" w:rsidRPr="005B02F4" w:rsidRDefault="00F37DA3" w:rsidP="00786EF9">
            <w:pPr>
              <w:rPr>
                <w:b/>
                <w:lang w:val="en-US"/>
              </w:rPr>
            </w:pPr>
            <w:r w:rsidRPr="005B02F4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3C57364B" w14:textId="77777777" w:rsidR="00BF52E4" w:rsidRPr="005B02F4" w:rsidRDefault="00F37DA3" w:rsidP="00786EF9">
            <w:pPr>
              <w:rPr>
                <w:b/>
                <w:lang w:val="en-US"/>
              </w:rPr>
            </w:pPr>
            <w:r w:rsidRPr="005B02F4">
              <w:rPr>
                <w:b/>
                <w:lang w:val="en-US"/>
              </w:rPr>
              <w:t>Description of change</w:t>
            </w:r>
          </w:p>
        </w:tc>
      </w:tr>
      <w:tr w:rsidR="00BF52E4" w:rsidRPr="005B02F4" w14:paraId="3FD21B1F" w14:textId="77777777" w:rsidTr="00786EF9">
        <w:tc>
          <w:tcPr>
            <w:tcW w:w="1384" w:type="dxa"/>
          </w:tcPr>
          <w:p w14:paraId="145835BE" w14:textId="77777777" w:rsidR="00BF52E4" w:rsidRPr="005B02F4" w:rsidRDefault="00BF52E4" w:rsidP="00786EF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71283AE" w14:textId="77777777" w:rsidR="00BF52E4" w:rsidRPr="005B02F4" w:rsidRDefault="00F37DA3" w:rsidP="00786EF9">
            <w:pPr>
              <w:rPr>
                <w:lang w:val="en-US"/>
              </w:rPr>
            </w:pPr>
            <w:r w:rsidRPr="005B02F4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3C5272E4" w14:textId="77777777" w:rsidR="00BF52E4" w:rsidRPr="005B02F4" w:rsidRDefault="00536067" w:rsidP="00786EF9">
            <w:pPr>
              <w:rPr>
                <w:lang w:val="en-US"/>
              </w:rPr>
            </w:pPr>
            <w:r w:rsidRPr="005B02F4">
              <w:rPr>
                <w:lang w:val="en-US"/>
              </w:rPr>
              <w:t>9001Academy</w:t>
            </w:r>
          </w:p>
        </w:tc>
        <w:tc>
          <w:tcPr>
            <w:tcW w:w="5352" w:type="dxa"/>
          </w:tcPr>
          <w:p w14:paraId="420E7603" w14:textId="77777777" w:rsidR="00BF52E4" w:rsidRPr="005B02F4" w:rsidRDefault="00F37DA3" w:rsidP="00786EF9">
            <w:pPr>
              <w:rPr>
                <w:lang w:val="en-US"/>
              </w:rPr>
            </w:pPr>
            <w:r w:rsidRPr="005B02F4">
              <w:rPr>
                <w:lang w:val="en-US"/>
              </w:rPr>
              <w:t>Basic document outline</w:t>
            </w:r>
          </w:p>
        </w:tc>
      </w:tr>
      <w:tr w:rsidR="00BF52E4" w:rsidRPr="005B02F4" w14:paraId="167C29DE" w14:textId="77777777" w:rsidTr="00786EF9">
        <w:tc>
          <w:tcPr>
            <w:tcW w:w="1384" w:type="dxa"/>
          </w:tcPr>
          <w:p w14:paraId="7A67396B" w14:textId="77777777" w:rsidR="00BF52E4" w:rsidRPr="005B02F4" w:rsidRDefault="00BF52E4" w:rsidP="00786EF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512B0CF" w14:textId="77777777" w:rsidR="00BF52E4" w:rsidRPr="005B02F4" w:rsidRDefault="00BF52E4" w:rsidP="00786EF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915E79E" w14:textId="77777777" w:rsidR="00BF52E4" w:rsidRPr="005B02F4" w:rsidRDefault="00BF52E4" w:rsidP="00786EF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86359E2" w14:textId="77777777" w:rsidR="00BF52E4" w:rsidRPr="005B02F4" w:rsidRDefault="00BF52E4" w:rsidP="00786EF9">
            <w:pPr>
              <w:rPr>
                <w:lang w:val="en-US"/>
              </w:rPr>
            </w:pPr>
          </w:p>
        </w:tc>
      </w:tr>
      <w:tr w:rsidR="00BF52E4" w:rsidRPr="005B02F4" w14:paraId="7554A55F" w14:textId="77777777" w:rsidTr="00786EF9">
        <w:tc>
          <w:tcPr>
            <w:tcW w:w="1384" w:type="dxa"/>
          </w:tcPr>
          <w:p w14:paraId="345ED961" w14:textId="77777777" w:rsidR="00BF52E4" w:rsidRPr="005B02F4" w:rsidRDefault="00BF52E4" w:rsidP="00786EF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5C62CC4" w14:textId="77777777" w:rsidR="00BF52E4" w:rsidRPr="005B02F4" w:rsidRDefault="00BF52E4" w:rsidP="00786EF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EB01C78" w14:textId="77777777" w:rsidR="00BF52E4" w:rsidRPr="005B02F4" w:rsidRDefault="00BF52E4" w:rsidP="00786EF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540E317" w14:textId="77777777" w:rsidR="00BF52E4" w:rsidRPr="005B02F4" w:rsidRDefault="00BF52E4" w:rsidP="00786EF9">
            <w:pPr>
              <w:rPr>
                <w:lang w:val="en-US"/>
              </w:rPr>
            </w:pPr>
          </w:p>
        </w:tc>
      </w:tr>
      <w:tr w:rsidR="00BF52E4" w:rsidRPr="005B02F4" w14:paraId="0B2D5D9C" w14:textId="77777777" w:rsidTr="00786EF9">
        <w:tc>
          <w:tcPr>
            <w:tcW w:w="1384" w:type="dxa"/>
          </w:tcPr>
          <w:p w14:paraId="4B591A4F" w14:textId="77777777" w:rsidR="00BF52E4" w:rsidRPr="005B02F4" w:rsidRDefault="00BF52E4" w:rsidP="00786EF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45318A6" w14:textId="77777777" w:rsidR="00BF52E4" w:rsidRPr="005B02F4" w:rsidRDefault="00BF52E4" w:rsidP="00786EF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2E56ADF" w14:textId="77777777" w:rsidR="00BF52E4" w:rsidRPr="005B02F4" w:rsidRDefault="00BF52E4" w:rsidP="00786EF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641F3A8" w14:textId="77777777" w:rsidR="00BF52E4" w:rsidRPr="005B02F4" w:rsidRDefault="00BF52E4" w:rsidP="00786EF9">
            <w:pPr>
              <w:rPr>
                <w:lang w:val="en-US"/>
              </w:rPr>
            </w:pPr>
          </w:p>
        </w:tc>
      </w:tr>
      <w:tr w:rsidR="00BF52E4" w:rsidRPr="005B02F4" w14:paraId="6BF7728C" w14:textId="77777777" w:rsidTr="00786EF9">
        <w:tc>
          <w:tcPr>
            <w:tcW w:w="1384" w:type="dxa"/>
          </w:tcPr>
          <w:p w14:paraId="666CDA86" w14:textId="77777777" w:rsidR="00BF52E4" w:rsidRPr="005B02F4" w:rsidRDefault="00BF52E4" w:rsidP="00786EF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9083100" w14:textId="77777777" w:rsidR="00BF52E4" w:rsidRPr="005B02F4" w:rsidRDefault="00BF52E4" w:rsidP="00786EF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A4CC389" w14:textId="77777777" w:rsidR="00BF52E4" w:rsidRPr="005B02F4" w:rsidRDefault="00BF52E4" w:rsidP="00786EF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DF64664" w14:textId="77777777" w:rsidR="00BF52E4" w:rsidRPr="005B02F4" w:rsidRDefault="00BF52E4" w:rsidP="00786EF9">
            <w:pPr>
              <w:rPr>
                <w:lang w:val="en-US"/>
              </w:rPr>
            </w:pPr>
          </w:p>
        </w:tc>
      </w:tr>
      <w:tr w:rsidR="00BF52E4" w:rsidRPr="005B02F4" w14:paraId="47672A95" w14:textId="77777777" w:rsidTr="00786EF9">
        <w:tc>
          <w:tcPr>
            <w:tcW w:w="1384" w:type="dxa"/>
          </w:tcPr>
          <w:p w14:paraId="0EF24765" w14:textId="77777777" w:rsidR="00BF52E4" w:rsidRPr="005B02F4" w:rsidRDefault="00BF52E4" w:rsidP="00786EF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FA99BC5" w14:textId="77777777" w:rsidR="00BF52E4" w:rsidRPr="005B02F4" w:rsidRDefault="00BF52E4" w:rsidP="00786EF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8C9C99B" w14:textId="77777777" w:rsidR="00BF52E4" w:rsidRPr="005B02F4" w:rsidRDefault="00BF52E4" w:rsidP="00786EF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0480EA8" w14:textId="77777777" w:rsidR="00BF52E4" w:rsidRPr="005B02F4" w:rsidRDefault="00BF52E4" w:rsidP="00786EF9">
            <w:pPr>
              <w:rPr>
                <w:lang w:val="en-US"/>
              </w:rPr>
            </w:pPr>
          </w:p>
        </w:tc>
      </w:tr>
      <w:tr w:rsidR="00BF52E4" w:rsidRPr="005B02F4" w14:paraId="30B14755" w14:textId="77777777" w:rsidTr="00786EF9">
        <w:tc>
          <w:tcPr>
            <w:tcW w:w="1384" w:type="dxa"/>
          </w:tcPr>
          <w:p w14:paraId="5BD97104" w14:textId="77777777" w:rsidR="00BF52E4" w:rsidRPr="005B02F4" w:rsidRDefault="00BF52E4" w:rsidP="00786EF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FD18CF5" w14:textId="77777777" w:rsidR="00BF52E4" w:rsidRPr="005B02F4" w:rsidRDefault="00BF52E4" w:rsidP="00786EF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519590F" w14:textId="77777777" w:rsidR="00BF52E4" w:rsidRPr="005B02F4" w:rsidRDefault="00BF52E4" w:rsidP="00786EF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87A8E49" w14:textId="77777777" w:rsidR="00BF52E4" w:rsidRPr="005B02F4" w:rsidRDefault="00BF52E4" w:rsidP="00786EF9">
            <w:pPr>
              <w:rPr>
                <w:lang w:val="en-US"/>
              </w:rPr>
            </w:pPr>
          </w:p>
        </w:tc>
      </w:tr>
    </w:tbl>
    <w:p w14:paraId="1C0A664B" w14:textId="77777777" w:rsidR="00C05696" w:rsidRPr="005B02F4" w:rsidRDefault="00C05696" w:rsidP="00F961E0">
      <w:pPr>
        <w:rPr>
          <w:lang w:val="en-US"/>
        </w:rPr>
      </w:pPr>
    </w:p>
    <w:p w14:paraId="5602F9A0" w14:textId="77777777" w:rsidR="00F961E0" w:rsidRPr="005B02F4" w:rsidRDefault="00F37DA3" w:rsidP="00F961E0">
      <w:pPr>
        <w:rPr>
          <w:b/>
          <w:sz w:val="28"/>
          <w:szCs w:val="28"/>
          <w:lang w:val="en-US"/>
        </w:rPr>
      </w:pPr>
      <w:r w:rsidRPr="005B02F4">
        <w:rPr>
          <w:b/>
          <w:sz w:val="28"/>
          <w:szCs w:val="28"/>
          <w:lang w:val="en-US"/>
        </w:rPr>
        <w:t xml:space="preserve">Table of contents </w:t>
      </w:r>
    </w:p>
    <w:p w14:paraId="6E244016" w14:textId="77777777" w:rsidR="005B02F4" w:rsidRDefault="0020528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r w:rsidRPr="005B02F4">
        <w:rPr>
          <w:b w:val="0"/>
          <w:bCs w:val="0"/>
          <w:caps w:val="0"/>
          <w:lang w:val="en-US"/>
        </w:rPr>
        <w:fldChar w:fldCharType="begin"/>
      </w:r>
      <w:r w:rsidR="00F37DA3" w:rsidRPr="005B02F4">
        <w:rPr>
          <w:b w:val="0"/>
          <w:bCs w:val="0"/>
          <w:caps w:val="0"/>
          <w:lang w:val="en-US"/>
        </w:rPr>
        <w:instrText xml:space="preserve"> TOC \o "1-3" \h \z \u </w:instrText>
      </w:r>
      <w:r w:rsidRPr="005B02F4">
        <w:rPr>
          <w:b w:val="0"/>
          <w:bCs w:val="0"/>
          <w:caps w:val="0"/>
          <w:lang w:val="en-US"/>
        </w:rPr>
        <w:fldChar w:fldCharType="separate"/>
      </w:r>
      <w:hyperlink w:anchor="_Toc529783252" w:history="1">
        <w:r w:rsidR="005B02F4" w:rsidRPr="00BE6874">
          <w:rPr>
            <w:rStyle w:val="Hyperlink"/>
            <w:noProof/>
            <w:lang w:val="en-US"/>
          </w:rPr>
          <w:t>1.</w:t>
        </w:r>
        <w:r w:rsidR="005B02F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5B02F4" w:rsidRPr="00BE6874">
          <w:rPr>
            <w:rStyle w:val="Hyperlink"/>
            <w:noProof/>
            <w:lang w:val="en-US"/>
          </w:rPr>
          <w:t>Purpose, scope and users</w:t>
        </w:r>
        <w:r w:rsidR="005B02F4">
          <w:rPr>
            <w:noProof/>
            <w:webHidden/>
          </w:rPr>
          <w:tab/>
        </w:r>
        <w:r w:rsidR="005B02F4">
          <w:rPr>
            <w:noProof/>
            <w:webHidden/>
          </w:rPr>
          <w:fldChar w:fldCharType="begin"/>
        </w:r>
        <w:r w:rsidR="005B02F4">
          <w:rPr>
            <w:noProof/>
            <w:webHidden/>
          </w:rPr>
          <w:instrText xml:space="preserve"> PAGEREF _Toc529783252 \h </w:instrText>
        </w:r>
        <w:r w:rsidR="005B02F4">
          <w:rPr>
            <w:noProof/>
            <w:webHidden/>
          </w:rPr>
        </w:r>
        <w:r w:rsidR="005B02F4">
          <w:rPr>
            <w:noProof/>
            <w:webHidden/>
          </w:rPr>
          <w:fldChar w:fldCharType="separate"/>
        </w:r>
        <w:r w:rsidR="005B02F4">
          <w:rPr>
            <w:noProof/>
            <w:webHidden/>
          </w:rPr>
          <w:t>3</w:t>
        </w:r>
        <w:r w:rsidR="005B02F4">
          <w:rPr>
            <w:noProof/>
            <w:webHidden/>
          </w:rPr>
          <w:fldChar w:fldCharType="end"/>
        </w:r>
      </w:hyperlink>
    </w:p>
    <w:p w14:paraId="7FBB7F61" w14:textId="77777777" w:rsidR="005B02F4" w:rsidRDefault="009D06F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29783253" w:history="1">
        <w:r w:rsidR="005B02F4" w:rsidRPr="00BE6874">
          <w:rPr>
            <w:rStyle w:val="Hyperlink"/>
            <w:noProof/>
            <w:lang w:val="en-US"/>
          </w:rPr>
          <w:t>2.</w:t>
        </w:r>
        <w:r w:rsidR="005B02F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5B02F4" w:rsidRPr="00BE6874">
          <w:rPr>
            <w:rStyle w:val="Hyperlink"/>
            <w:noProof/>
            <w:lang w:val="en-US"/>
          </w:rPr>
          <w:t>Reference documents</w:t>
        </w:r>
        <w:r w:rsidR="005B02F4">
          <w:rPr>
            <w:noProof/>
            <w:webHidden/>
          </w:rPr>
          <w:tab/>
        </w:r>
        <w:r w:rsidR="005B02F4">
          <w:rPr>
            <w:noProof/>
            <w:webHidden/>
          </w:rPr>
          <w:fldChar w:fldCharType="begin"/>
        </w:r>
        <w:r w:rsidR="005B02F4">
          <w:rPr>
            <w:noProof/>
            <w:webHidden/>
          </w:rPr>
          <w:instrText xml:space="preserve"> PAGEREF _Toc529783253 \h </w:instrText>
        </w:r>
        <w:r w:rsidR="005B02F4">
          <w:rPr>
            <w:noProof/>
            <w:webHidden/>
          </w:rPr>
        </w:r>
        <w:r w:rsidR="005B02F4">
          <w:rPr>
            <w:noProof/>
            <w:webHidden/>
          </w:rPr>
          <w:fldChar w:fldCharType="separate"/>
        </w:r>
        <w:r w:rsidR="005B02F4">
          <w:rPr>
            <w:noProof/>
            <w:webHidden/>
          </w:rPr>
          <w:t>3</w:t>
        </w:r>
        <w:r w:rsidR="005B02F4">
          <w:rPr>
            <w:noProof/>
            <w:webHidden/>
          </w:rPr>
          <w:fldChar w:fldCharType="end"/>
        </w:r>
      </w:hyperlink>
    </w:p>
    <w:p w14:paraId="5712A1F3" w14:textId="77777777" w:rsidR="005B02F4" w:rsidRDefault="009D06F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29783254" w:history="1">
        <w:r w:rsidR="005B02F4" w:rsidRPr="00BE6874">
          <w:rPr>
            <w:rStyle w:val="Hyperlink"/>
            <w:noProof/>
            <w:lang w:val="en-US"/>
          </w:rPr>
          <w:t>3.</w:t>
        </w:r>
        <w:r w:rsidR="005B02F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5B02F4" w:rsidRPr="00BE6874">
          <w:rPr>
            <w:rStyle w:val="Hyperlink"/>
            <w:noProof/>
            <w:lang w:val="en-US"/>
          </w:rPr>
          <w:t>Risks and opportunities treatment</w:t>
        </w:r>
        <w:r w:rsidR="005B02F4">
          <w:rPr>
            <w:noProof/>
            <w:webHidden/>
          </w:rPr>
          <w:tab/>
        </w:r>
        <w:r w:rsidR="005B02F4">
          <w:rPr>
            <w:noProof/>
            <w:webHidden/>
          </w:rPr>
          <w:fldChar w:fldCharType="begin"/>
        </w:r>
        <w:r w:rsidR="005B02F4">
          <w:rPr>
            <w:noProof/>
            <w:webHidden/>
          </w:rPr>
          <w:instrText xml:space="preserve"> PAGEREF _Toc529783254 \h </w:instrText>
        </w:r>
        <w:r w:rsidR="005B02F4">
          <w:rPr>
            <w:noProof/>
            <w:webHidden/>
          </w:rPr>
        </w:r>
        <w:r w:rsidR="005B02F4">
          <w:rPr>
            <w:noProof/>
            <w:webHidden/>
          </w:rPr>
          <w:fldChar w:fldCharType="separate"/>
        </w:r>
        <w:r w:rsidR="005B02F4">
          <w:rPr>
            <w:noProof/>
            <w:webHidden/>
          </w:rPr>
          <w:t>3</w:t>
        </w:r>
        <w:r w:rsidR="005B02F4">
          <w:rPr>
            <w:noProof/>
            <w:webHidden/>
          </w:rPr>
          <w:fldChar w:fldCharType="end"/>
        </w:r>
      </w:hyperlink>
    </w:p>
    <w:p w14:paraId="00DBCEE8" w14:textId="77777777" w:rsidR="005B02F4" w:rsidRDefault="009D06F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83255" w:history="1">
        <w:r w:rsidR="005B02F4" w:rsidRPr="00BE6874">
          <w:rPr>
            <w:rStyle w:val="Hyperlink"/>
            <w:noProof/>
            <w:lang w:val="en-US"/>
          </w:rPr>
          <w:t>3.1.</w:t>
        </w:r>
        <w:r w:rsidR="005B02F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5B02F4" w:rsidRPr="00BE6874">
          <w:rPr>
            <w:rStyle w:val="Hyperlink"/>
            <w:noProof/>
            <w:lang w:val="en-US"/>
          </w:rPr>
          <w:t>Identification of risks and opportunities</w:t>
        </w:r>
        <w:r w:rsidR="005B02F4">
          <w:rPr>
            <w:noProof/>
            <w:webHidden/>
          </w:rPr>
          <w:tab/>
        </w:r>
        <w:r w:rsidR="005B02F4">
          <w:rPr>
            <w:noProof/>
            <w:webHidden/>
          </w:rPr>
          <w:fldChar w:fldCharType="begin"/>
        </w:r>
        <w:r w:rsidR="005B02F4">
          <w:rPr>
            <w:noProof/>
            <w:webHidden/>
          </w:rPr>
          <w:instrText xml:space="preserve"> PAGEREF _Toc529783255 \h </w:instrText>
        </w:r>
        <w:r w:rsidR="005B02F4">
          <w:rPr>
            <w:noProof/>
            <w:webHidden/>
          </w:rPr>
        </w:r>
        <w:r w:rsidR="005B02F4">
          <w:rPr>
            <w:noProof/>
            <w:webHidden/>
          </w:rPr>
          <w:fldChar w:fldCharType="separate"/>
        </w:r>
        <w:r w:rsidR="005B02F4">
          <w:rPr>
            <w:noProof/>
            <w:webHidden/>
          </w:rPr>
          <w:t>3</w:t>
        </w:r>
        <w:r w:rsidR="005B02F4">
          <w:rPr>
            <w:noProof/>
            <w:webHidden/>
          </w:rPr>
          <w:fldChar w:fldCharType="end"/>
        </w:r>
      </w:hyperlink>
    </w:p>
    <w:p w14:paraId="0B9D55C7" w14:textId="77777777" w:rsidR="005B02F4" w:rsidRDefault="009D06F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83256" w:history="1">
        <w:r w:rsidR="005B02F4" w:rsidRPr="00BE6874">
          <w:rPr>
            <w:rStyle w:val="Hyperlink"/>
            <w:noProof/>
            <w:lang w:val="en-US"/>
          </w:rPr>
          <w:t>3.2.</w:t>
        </w:r>
        <w:r w:rsidR="005B02F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5B02F4" w:rsidRPr="00BE6874">
          <w:rPr>
            <w:rStyle w:val="Hyperlink"/>
            <w:noProof/>
            <w:lang w:val="en-US"/>
          </w:rPr>
          <w:t>Methodology for evaluation of risks and opportunities</w:t>
        </w:r>
        <w:r w:rsidR="005B02F4">
          <w:rPr>
            <w:noProof/>
            <w:webHidden/>
          </w:rPr>
          <w:tab/>
        </w:r>
        <w:r w:rsidR="005B02F4">
          <w:rPr>
            <w:noProof/>
            <w:webHidden/>
          </w:rPr>
          <w:fldChar w:fldCharType="begin"/>
        </w:r>
        <w:r w:rsidR="005B02F4">
          <w:rPr>
            <w:noProof/>
            <w:webHidden/>
          </w:rPr>
          <w:instrText xml:space="preserve"> PAGEREF _Toc529783256 \h </w:instrText>
        </w:r>
        <w:r w:rsidR="005B02F4">
          <w:rPr>
            <w:noProof/>
            <w:webHidden/>
          </w:rPr>
        </w:r>
        <w:r w:rsidR="005B02F4">
          <w:rPr>
            <w:noProof/>
            <w:webHidden/>
          </w:rPr>
          <w:fldChar w:fldCharType="separate"/>
        </w:r>
        <w:r w:rsidR="005B02F4">
          <w:rPr>
            <w:noProof/>
            <w:webHidden/>
          </w:rPr>
          <w:t>4</w:t>
        </w:r>
        <w:r w:rsidR="005B02F4">
          <w:rPr>
            <w:noProof/>
            <w:webHidden/>
          </w:rPr>
          <w:fldChar w:fldCharType="end"/>
        </w:r>
      </w:hyperlink>
    </w:p>
    <w:p w14:paraId="2DF06F50" w14:textId="77777777" w:rsidR="005B02F4" w:rsidRDefault="009D06F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83257" w:history="1">
        <w:r w:rsidR="005B02F4" w:rsidRPr="00BE6874">
          <w:rPr>
            <w:rStyle w:val="Hyperlink"/>
            <w:noProof/>
            <w:lang w:val="en-US"/>
          </w:rPr>
          <w:t>3.3.</w:t>
        </w:r>
        <w:r w:rsidR="005B02F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5B02F4" w:rsidRPr="00BE6874">
          <w:rPr>
            <w:rStyle w:val="Hyperlink"/>
            <w:noProof/>
            <w:lang w:val="en-US"/>
          </w:rPr>
          <w:t>Determining the level of the risk</w:t>
        </w:r>
        <w:r w:rsidR="005B02F4">
          <w:rPr>
            <w:noProof/>
            <w:webHidden/>
          </w:rPr>
          <w:tab/>
        </w:r>
        <w:r w:rsidR="005B02F4">
          <w:rPr>
            <w:noProof/>
            <w:webHidden/>
          </w:rPr>
          <w:fldChar w:fldCharType="begin"/>
        </w:r>
        <w:r w:rsidR="005B02F4">
          <w:rPr>
            <w:noProof/>
            <w:webHidden/>
          </w:rPr>
          <w:instrText xml:space="preserve"> PAGEREF _Toc529783257 \h </w:instrText>
        </w:r>
        <w:r w:rsidR="005B02F4">
          <w:rPr>
            <w:noProof/>
            <w:webHidden/>
          </w:rPr>
        </w:r>
        <w:r w:rsidR="005B02F4">
          <w:rPr>
            <w:noProof/>
            <w:webHidden/>
          </w:rPr>
          <w:fldChar w:fldCharType="separate"/>
        </w:r>
        <w:r w:rsidR="005B02F4">
          <w:rPr>
            <w:noProof/>
            <w:webHidden/>
          </w:rPr>
          <w:t>4</w:t>
        </w:r>
        <w:r w:rsidR="005B02F4">
          <w:rPr>
            <w:noProof/>
            <w:webHidden/>
          </w:rPr>
          <w:fldChar w:fldCharType="end"/>
        </w:r>
      </w:hyperlink>
    </w:p>
    <w:p w14:paraId="7BEB21FE" w14:textId="77777777" w:rsidR="005B02F4" w:rsidRDefault="009D06F0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29783258" w:history="1">
        <w:r w:rsidR="005B02F4" w:rsidRPr="00BE6874">
          <w:rPr>
            <w:rStyle w:val="Hyperlink"/>
            <w:noProof/>
            <w:lang w:val="en-US"/>
          </w:rPr>
          <w:t>3.3.1.</w:t>
        </w:r>
        <w:r w:rsidR="005B02F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5B02F4" w:rsidRPr="00BE6874">
          <w:rPr>
            <w:rStyle w:val="Hyperlink"/>
            <w:noProof/>
            <w:lang w:val="en-US"/>
          </w:rPr>
          <w:t>Impact of risks and opportunities</w:t>
        </w:r>
        <w:r w:rsidR="005B02F4">
          <w:rPr>
            <w:noProof/>
            <w:webHidden/>
          </w:rPr>
          <w:tab/>
        </w:r>
        <w:r w:rsidR="005B02F4">
          <w:rPr>
            <w:noProof/>
            <w:webHidden/>
          </w:rPr>
          <w:fldChar w:fldCharType="begin"/>
        </w:r>
        <w:r w:rsidR="005B02F4">
          <w:rPr>
            <w:noProof/>
            <w:webHidden/>
          </w:rPr>
          <w:instrText xml:space="preserve"> PAGEREF _Toc529783258 \h </w:instrText>
        </w:r>
        <w:r w:rsidR="005B02F4">
          <w:rPr>
            <w:noProof/>
            <w:webHidden/>
          </w:rPr>
        </w:r>
        <w:r w:rsidR="005B02F4">
          <w:rPr>
            <w:noProof/>
            <w:webHidden/>
          </w:rPr>
          <w:fldChar w:fldCharType="separate"/>
        </w:r>
        <w:r w:rsidR="005B02F4">
          <w:rPr>
            <w:noProof/>
            <w:webHidden/>
          </w:rPr>
          <w:t>4</w:t>
        </w:r>
        <w:r w:rsidR="005B02F4">
          <w:rPr>
            <w:noProof/>
            <w:webHidden/>
          </w:rPr>
          <w:fldChar w:fldCharType="end"/>
        </w:r>
      </w:hyperlink>
    </w:p>
    <w:p w14:paraId="0684123D" w14:textId="77777777" w:rsidR="005B02F4" w:rsidRDefault="009D06F0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29783259" w:history="1">
        <w:r w:rsidR="005B02F4" w:rsidRPr="00BE6874">
          <w:rPr>
            <w:rStyle w:val="Hyperlink"/>
            <w:noProof/>
            <w:lang w:val="en-US"/>
          </w:rPr>
          <w:t>3.3.2.</w:t>
        </w:r>
        <w:r w:rsidR="005B02F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5B02F4" w:rsidRPr="00BE6874">
          <w:rPr>
            <w:rStyle w:val="Hyperlink"/>
            <w:noProof/>
            <w:lang w:val="en-US"/>
          </w:rPr>
          <w:t>Probability of occurrence</w:t>
        </w:r>
        <w:r w:rsidR="005B02F4">
          <w:rPr>
            <w:noProof/>
            <w:webHidden/>
          </w:rPr>
          <w:tab/>
        </w:r>
        <w:r w:rsidR="005B02F4">
          <w:rPr>
            <w:noProof/>
            <w:webHidden/>
          </w:rPr>
          <w:fldChar w:fldCharType="begin"/>
        </w:r>
        <w:r w:rsidR="005B02F4">
          <w:rPr>
            <w:noProof/>
            <w:webHidden/>
          </w:rPr>
          <w:instrText xml:space="preserve"> PAGEREF _Toc529783259 \h </w:instrText>
        </w:r>
        <w:r w:rsidR="005B02F4">
          <w:rPr>
            <w:noProof/>
            <w:webHidden/>
          </w:rPr>
        </w:r>
        <w:r w:rsidR="005B02F4">
          <w:rPr>
            <w:noProof/>
            <w:webHidden/>
          </w:rPr>
          <w:fldChar w:fldCharType="separate"/>
        </w:r>
        <w:r w:rsidR="005B02F4">
          <w:rPr>
            <w:noProof/>
            <w:webHidden/>
          </w:rPr>
          <w:t>4</w:t>
        </w:r>
        <w:r w:rsidR="005B02F4">
          <w:rPr>
            <w:noProof/>
            <w:webHidden/>
          </w:rPr>
          <w:fldChar w:fldCharType="end"/>
        </w:r>
      </w:hyperlink>
    </w:p>
    <w:p w14:paraId="13BC5AE5" w14:textId="77777777" w:rsidR="005B02F4" w:rsidRDefault="009D06F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83260" w:history="1">
        <w:r w:rsidR="005B02F4" w:rsidRPr="00BE6874">
          <w:rPr>
            <w:rStyle w:val="Hyperlink"/>
            <w:noProof/>
            <w:lang w:val="en-US"/>
          </w:rPr>
          <w:t>3.4.</w:t>
        </w:r>
        <w:r w:rsidR="005B02F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5B02F4" w:rsidRPr="00BE6874">
          <w:rPr>
            <w:rStyle w:val="Hyperlink"/>
            <w:noProof/>
            <w:lang w:val="en-US"/>
          </w:rPr>
          <w:t>Criteria for determining key risks and opportunities</w:t>
        </w:r>
        <w:r w:rsidR="005B02F4">
          <w:rPr>
            <w:noProof/>
            <w:webHidden/>
          </w:rPr>
          <w:tab/>
        </w:r>
        <w:r w:rsidR="005B02F4">
          <w:rPr>
            <w:noProof/>
            <w:webHidden/>
          </w:rPr>
          <w:fldChar w:fldCharType="begin"/>
        </w:r>
        <w:r w:rsidR="005B02F4">
          <w:rPr>
            <w:noProof/>
            <w:webHidden/>
          </w:rPr>
          <w:instrText xml:space="preserve"> PAGEREF _Toc529783260 \h </w:instrText>
        </w:r>
        <w:r w:rsidR="005B02F4">
          <w:rPr>
            <w:noProof/>
            <w:webHidden/>
          </w:rPr>
        </w:r>
        <w:r w:rsidR="005B02F4">
          <w:rPr>
            <w:noProof/>
            <w:webHidden/>
          </w:rPr>
          <w:fldChar w:fldCharType="separate"/>
        </w:r>
        <w:r w:rsidR="005B02F4">
          <w:rPr>
            <w:noProof/>
            <w:webHidden/>
          </w:rPr>
          <w:t>5</w:t>
        </w:r>
        <w:r w:rsidR="005B02F4">
          <w:rPr>
            <w:noProof/>
            <w:webHidden/>
          </w:rPr>
          <w:fldChar w:fldCharType="end"/>
        </w:r>
      </w:hyperlink>
    </w:p>
    <w:p w14:paraId="3BF7C787" w14:textId="77777777" w:rsidR="005B02F4" w:rsidRDefault="009D06F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83261" w:history="1">
        <w:r w:rsidR="005B02F4" w:rsidRPr="00BE6874">
          <w:rPr>
            <w:rStyle w:val="Hyperlink"/>
            <w:noProof/>
            <w:lang w:val="en-US"/>
          </w:rPr>
          <w:t>3.5.</w:t>
        </w:r>
        <w:r w:rsidR="005B02F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5B02F4" w:rsidRPr="00BE6874">
          <w:rPr>
            <w:rStyle w:val="Hyperlink"/>
            <w:noProof/>
            <w:lang w:val="en-US"/>
          </w:rPr>
          <w:t>Actions to address risks and opportunities</w:t>
        </w:r>
        <w:r w:rsidR="005B02F4">
          <w:rPr>
            <w:noProof/>
            <w:webHidden/>
          </w:rPr>
          <w:tab/>
        </w:r>
        <w:r w:rsidR="005B02F4">
          <w:rPr>
            <w:noProof/>
            <w:webHidden/>
          </w:rPr>
          <w:fldChar w:fldCharType="begin"/>
        </w:r>
        <w:r w:rsidR="005B02F4">
          <w:rPr>
            <w:noProof/>
            <w:webHidden/>
          </w:rPr>
          <w:instrText xml:space="preserve"> PAGEREF _Toc529783261 \h </w:instrText>
        </w:r>
        <w:r w:rsidR="005B02F4">
          <w:rPr>
            <w:noProof/>
            <w:webHidden/>
          </w:rPr>
        </w:r>
        <w:r w:rsidR="005B02F4">
          <w:rPr>
            <w:noProof/>
            <w:webHidden/>
          </w:rPr>
          <w:fldChar w:fldCharType="separate"/>
        </w:r>
        <w:r w:rsidR="005B02F4">
          <w:rPr>
            <w:noProof/>
            <w:webHidden/>
          </w:rPr>
          <w:t>5</w:t>
        </w:r>
        <w:r w:rsidR="005B02F4">
          <w:rPr>
            <w:noProof/>
            <w:webHidden/>
          </w:rPr>
          <w:fldChar w:fldCharType="end"/>
        </w:r>
      </w:hyperlink>
    </w:p>
    <w:p w14:paraId="2BAE52B2" w14:textId="77777777" w:rsidR="005B02F4" w:rsidRDefault="009D06F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83262" w:history="1">
        <w:r w:rsidR="005B02F4" w:rsidRPr="00BE6874">
          <w:rPr>
            <w:rStyle w:val="Hyperlink"/>
            <w:noProof/>
            <w:lang w:val="en-US"/>
          </w:rPr>
          <w:t>3.6.</w:t>
        </w:r>
        <w:r w:rsidR="005B02F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5B02F4" w:rsidRPr="00BE6874">
          <w:rPr>
            <w:rStyle w:val="Hyperlink"/>
            <w:noProof/>
            <w:lang w:val="en-US"/>
          </w:rPr>
          <w:t>Evaluation of the actions for addressing risks and opportunities</w:t>
        </w:r>
        <w:r w:rsidR="005B02F4">
          <w:rPr>
            <w:noProof/>
            <w:webHidden/>
          </w:rPr>
          <w:tab/>
        </w:r>
        <w:r w:rsidR="005B02F4">
          <w:rPr>
            <w:noProof/>
            <w:webHidden/>
          </w:rPr>
          <w:fldChar w:fldCharType="begin"/>
        </w:r>
        <w:r w:rsidR="005B02F4">
          <w:rPr>
            <w:noProof/>
            <w:webHidden/>
          </w:rPr>
          <w:instrText xml:space="preserve"> PAGEREF _Toc529783262 \h </w:instrText>
        </w:r>
        <w:r w:rsidR="005B02F4">
          <w:rPr>
            <w:noProof/>
            <w:webHidden/>
          </w:rPr>
        </w:r>
        <w:r w:rsidR="005B02F4">
          <w:rPr>
            <w:noProof/>
            <w:webHidden/>
          </w:rPr>
          <w:fldChar w:fldCharType="separate"/>
        </w:r>
        <w:r w:rsidR="005B02F4">
          <w:rPr>
            <w:noProof/>
            <w:webHidden/>
          </w:rPr>
          <w:t>5</w:t>
        </w:r>
        <w:r w:rsidR="005B02F4">
          <w:rPr>
            <w:noProof/>
            <w:webHidden/>
          </w:rPr>
          <w:fldChar w:fldCharType="end"/>
        </w:r>
      </w:hyperlink>
    </w:p>
    <w:p w14:paraId="59A74989" w14:textId="77777777" w:rsidR="005B02F4" w:rsidRDefault="009D06F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83263" w:history="1">
        <w:r w:rsidR="005B02F4" w:rsidRPr="00BE6874">
          <w:rPr>
            <w:rStyle w:val="Hyperlink"/>
            <w:noProof/>
            <w:lang w:val="en-US"/>
          </w:rPr>
          <w:t>3.7.</w:t>
        </w:r>
        <w:r w:rsidR="005B02F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5B02F4" w:rsidRPr="00BE6874">
          <w:rPr>
            <w:rStyle w:val="Hyperlink"/>
            <w:noProof/>
            <w:lang w:val="en-US"/>
          </w:rPr>
          <w:t>Hierarchy of actions for addressing risks</w:t>
        </w:r>
        <w:r w:rsidR="005B02F4">
          <w:rPr>
            <w:noProof/>
            <w:webHidden/>
          </w:rPr>
          <w:tab/>
        </w:r>
        <w:r w:rsidR="005B02F4">
          <w:rPr>
            <w:noProof/>
            <w:webHidden/>
          </w:rPr>
          <w:fldChar w:fldCharType="begin"/>
        </w:r>
        <w:r w:rsidR="005B02F4">
          <w:rPr>
            <w:noProof/>
            <w:webHidden/>
          </w:rPr>
          <w:instrText xml:space="preserve"> PAGEREF _Toc529783263 \h </w:instrText>
        </w:r>
        <w:r w:rsidR="005B02F4">
          <w:rPr>
            <w:noProof/>
            <w:webHidden/>
          </w:rPr>
        </w:r>
        <w:r w:rsidR="005B02F4">
          <w:rPr>
            <w:noProof/>
            <w:webHidden/>
          </w:rPr>
          <w:fldChar w:fldCharType="separate"/>
        </w:r>
        <w:r w:rsidR="005B02F4">
          <w:rPr>
            <w:noProof/>
            <w:webHidden/>
          </w:rPr>
          <w:t>5</w:t>
        </w:r>
        <w:r w:rsidR="005B02F4">
          <w:rPr>
            <w:noProof/>
            <w:webHidden/>
          </w:rPr>
          <w:fldChar w:fldCharType="end"/>
        </w:r>
      </w:hyperlink>
    </w:p>
    <w:p w14:paraId="01BCE291" w14:textId="77777777" w:rsidR="005B02F4" w:rsidRDefault="009D06F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29783264" w:history="1">
        <w:r w:rsidR="005B02F4" w:rsidRPr="00BE6874">
          <w:rPr>
            <w:rStyle w:val="Hyperlink"/>
            <w:noProof/>
            <w:lang w:val="en-US"/>
          </w:rPr>
          <w:t>4.</w:t>
        </w:r>
        <w:r w:rsidR="005B02F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5B02F4" w:rsidRPr="00BE6874">
          <w:rPr>
            <w:rStyle w:val="Hyperlink"/>
            <w:noProof/>
            <w:lang w:val="en-US"/>
          </w:rPr>
          <w:t>Managing records kept on the basis of this document</w:t>
        </w:r>
        <w:r w:rsidR="005B02F4">
          <w:rPr>
            <w:noProof/>
            <w:webHidden/>
          </w:rPr>
          <w:tab/>
        </w:r>
        <w:r w:rsidR="005B02F4">
          <w:rPr>
            <w:noProof/>
            <w:webHidden/>
          </w:rPr>
          <w:fldChar w:fldCharType="begin"/>
        </w:r>
        <w:r w:rsidR="005B02F4">
          <w:rPr>
            <w:noProof/>
            <w:webHidden/>
          </w:rPr>
          <w:instrText xml:space="preserve"> PAGEREF _Toc529783264 \h </w:instrText>
        </w:r>
        <w:r w:rsidR="005B02F4">
          <w:rPr>
            <w:noProof/>
            <w:webHidden/>
          </w:rPr>
        </w:r>
        <w:r w:rsidR="005B02F4">
          <w:rPr>
            <w:noProof/>
            <w:webHidden/>
          </w:rPr>
          <w:fldChar w:fldCharType="separate"/>
        </w:r>
        <w:r w:rsidR="005B02F4">
          <w:rPr>
            <w:noProof/>
            <w:webHidden/>
          </w:rPr>
          <w:t>6</w:t>
        </w:r>
        <w:r w:rsidR="005B02F4">
          <w:rPr>
            <w:noProof/>
            <w:webHidden/>
          </w:rPr>
          <w:fldChar w:fldCharType="end"/>
        </w:r>
      </w:hyperlink>
    </w:p>
    <w:p w14:paraId="464C8754" w14:textId="77777777" w:rsidR="005B02F4" w:rsidRDefault="009D06F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29783265" w:history="1">
        <w:r w:rsidR="005B02F4" w:rsidRPr="00BE6874">
          <w:rPr>
            <w:rStyle w:val="Hyperlink"/>
            <w:noProof/>
            <w:lang w:val="en-US"/>
          </w:rPr>
          <w:t>5.</w:t>
        </w:r>
        <w:r w:rsidR="005B02F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5B02F4" w:rsidRPr="00BE6874">
          <w:rPr>
            <w:rStyle w:val="Hyperlink"/>
            <w:noProof/>
            <w:lang w:val="en-US"/>
          </w:rPr>
          <w:t>Appendices</w:t>
        </w:r>
        <w:r w:rsidR="005B02F4">
          <w:rPr>
            <w:noProof/>
            <w:webHidden/>
          </w:rPr>
          <w:tab/>
        </w:r>
        <w:r w:rsidR="005B02F4">
          <w:rPr>
            <w:noProof/>
            <w:webHidden/>
          </w:rPr>
          <w:fldChar w:fldCharType="begin"/>
        </w:r>
        <w:r w:rsidR="005B02F4">
          <w:rPr>
            <w:noProof/>
            <w:webHidden/>
          </w:rPr>
          <w:instrText xml:space="preserve"> PAGEREF _Toc529783265 \h </w:instrText>
        </w:r>
        <w:r w:rsidR="005B02F4">
          <w:rPr>
            <w:noProof/>
            <w:webHidden/>
          </w:rPr>
        </w:r>
        <w:r w:rsidR="005B02F4">
          <w:rPr>
            <w:noProof/>
            <w:webHidden/>
          </w:rPr>
          <w:fldChar w:fldCharType="separate"/>
        </w:r>
        <w:r w:rsidR="005B02F4">
          <w:rPr>
            <w:noProof/>
            <w:webHidden/>
          </w:rPr>
          <w:t>6</w:t>
        </w:r>
        <w:r w:rsidR="005B02F4">
          <w:rPr>
            <w:noProof/>
            <w:webHidden/>
          </w:rPr>
          <w:fldChar w:fldCharType="end"/>
        </w:r>
      </w:hyperlink>
    </w:p>
    <w:p w14:paraId="1EAD3584" w14:textId="77777777" w:rsidR="00F961E0" w:rsidRPr="005B02F4" w:rsidRDefault="00205282" w:rsidP="00F961E0">
      <w:pPr>
        <w:rPr>
          <w:lang w:val="en-US"/>
        </w:rPr>
      </w:pPr>
      <w:r w:rsidRPr="005B02F4">
        <w:rPr>
          <w:b/>
          <w:bCs/>
          <w:caps/>
          <w:sz w:val="20"/>
          <w:szCs w:val="20"/>
          <w:lang w:val="en-US"/>
        </w:rPr>
        <w:fldChar w:fldCharType="end"/>
      </w:r>
    </w:p>
    <w:p w14:paraId="75EAD9CC" w14:textId="77777777" w:rsidR="005D5246" w:rsidRPr="005B02F4" w:rsidRDefault="00F37DA3" w:rsidP="005D5246">
      <w:pPr>
        <w:pStyle w:val="Heading1"/>
        <w:rPr>
          <w:lang w:val="en-US"/>
        </w:rPr>
      </w:pPr>
      <w:r w:rsidRPr="005B02F4">
        <w:rPr>
          <w:lang w:val="en-US"/>
        </w:rPr>
        <w:br w:type="page"/>
      </w:r>
      <w:bookmarkStart w:id="6" w:name="_Toc426123136"/>
      <w:bookmarkStart w:id="7" w:name="_Toc262723257"/>
      <w:bookmarkStart w:id="8" w:name="_Toc267048913"/>
    </w:p>
    <w:p w14:paraId="4DB266F0" w14:textId="77777777" w:rsidR="005D5246" w:rsidRPr="005B02F4" w:rsidRDefault="005D5246" w:rsidP="005D5246">
      <w:pPr>
        <w:pStyle w:val="Heading1"/>
        <w:numPr>
          <w:ilvl w:val="0"/>
          <w:numId w:val="16"/>
        </w:numPr>
        <w:rPr>
          <w:lang w:val="en-US"/>
        </w:rPr>
      </w:pPr>
      <w:bookmarkStart w:id="9" w:name="_Toc529783252"/>
      <w:r w:rsidRPr="005B02F4">
        <w:rPr>
          <w:lang w:val="en-US"/>
        </w:rPr>
        <w:lastRenderedPageBreak/>
        <w:t>Purpose, scope and users</w:t>
      </w:r>
      <w:bookmarkEnd w:id="6"/>
      <w:bookmarkEnd w:id="9"/>
    </w:p>
    <w:p w14:paraId="5023DA88" w14:textId="77777777" w:rsidR="005D5246" w:rsidRPr="005B02F4" w:rsidRDefault="00174210" w:rsidP="005D5246">
      <w:pPr>
        <w:rPr>
          <w:lang w:val="en-US"/>
        </w:rPr>
      </w:pPr>
      <w:r w:rsidRPr="005B02F4">
        <w:rPr>
          <w:lang w:val="en-US"/>
        </w:rPr>
        <w:t>The p</w:t>
      </w:r>
      <w:r w:rsidR="005D5246" w:rsidRPr="005B02F4">
        <w:rPr>
          <w:lang w:val="en-US"/>
        </w:rPr>
        <w:t>urpose of this document is to ensure understanding of the source</w:t>
      </w:r>
      <w:r w:rsidRPr="005B02F4">
        <w:rPr>
          <w:lang w:val="en-US"/>
        </w:rPr>
        <w:t>s</w:t>
      </w:r>
      <w:r w:rsidR="005D5246" w:rsidRPr="005B02F4">
        <w:rPr>
          <w:lang w:val="en-US"/>
        </w:rPr>
        <w:t xml:space="preserve"> of risk</w:t>
      </w:r>
      <w:r w:rsidRPr="005B02F4">
        <w:rPr>
          <w:lang w:val="en-US"/>
        </w:rPr>
        <w:t>,</w:t>
      </w:r>
      <w:r w:rsidR="005D5246" w:rsidRPr="005B02F4">
        <w:rPr>
          <w:lang w:val="en-US"/>
        </w:rPr>
        <w:t xml:space="preserve"> and </w:t>
      </w:r>
      <w:r w:rsidRPr="005B02F4">
        <w:rPr>
          <w:lang w:val="en-US"/>
        </w:rPr>
        <w:t xml:space="preserve">opportunities that </w:t>
      </w:r>
      <w:r w:rsidR="005D5246" w:rsidRPr="005B02F4">
        <w:rPr>
          <w:lang w:val="en-US"/>
        </w:rPr>
        <w:t xml:space="preserve">arise from </w:t>
      </w:r>
      <w:r w:rsidRPr="005B02F4">
        <w:rPr>
          <w:lang w:val="en-US"/>
        </w:rPr>
        <w:t xml:space="preserve">the </w:t>
      </w:r>
      <w:r w:rsidR="005D5246" w:rsidRPr="005B02F4">
        <w:rPr>
          <w:lang w:val="en-US"/>
        </w:rPr>
        <w:t xml:space="preserve">context </w:t>
      </w:r>
      <w:r w:rsidRPr="005B02F4">
        <w:rPr>
          <w:lang w:val="en-US"/>
        </w:rPr>
        <w:t xml:space="preserve">of </w:t>
      </w:r>
      <w:r w:rsidR="005D5246" w:rsidRPr="005B02F4">
        <w:rPr>
          <w:lang w:val="en-US"/>
        </w:rPr>
        <w:t>[organization name] and requirements of interested parties</w:t>
      </w:r>
      <w:r w:rsidRPr="005B02F4">
        <w:rPr>
          <w:lang w:val="en-US"/>
        </w:rPr>
        <w:t>,</w:t>
      </w:r>
      <w:r w:rsidR="005D5246" w:rsidRPr="005B02F4">
        <w:rPr>
          <w:lang w:val="en-US"/>
        </w:rPr>
        <w:t xml:space="preserve"> and their treatment. </w:t>
      </w:r>
    </w:p>
    <w:p w14:paraId="466B443C" w14:textId="2D14513C" w:rsidR="00AF4B1E" w:rsidRPr="005B02F4" w:rsidRDefault="005204E1" w:rsidP="005D5246">
      <w:pPr>
        <w:rPr>
          <w:lang w:val="en-US"/>
        </w:rPr>
      </w:pPr>
      <w:commentRangeStart w:id="10"/>
      <w:r w:rsidRPr="005B02F4">
        <w:rPr>
          <w:lang w:val="en-US"/>
        </w:rPr>
        <w:t xml:space="preserve">This procedure will not be used for </w:t>
      </w:r>
      <w:r w:rsidR="00AF4B1E" w:rsidRPr="005B02F4">
        <w:rPr>
          <w:lang w:val="en-US"/>
        </w:rPr>
        <w:t xml:space="preserve">identification of the risks in </w:t>
      </w:r>
      <w:r w:rsidR="00E46854" w:rsidRPr="005B02F4">
        <w:rPr>
          <w:lang w:val="en-US"/>
        </w:rPr>
        <w:t xml:space="preserve">the </w:t>
      </w:r>
      <w:r w:rsidR="00AF4B1E" w:rsidRPr="005B02F4">
        <w:rPr>
          <w:lang w:val="en-US"/>
        </w:rPr>
        <w:t>production and design processes</w:t>
      </w:r>
      <w:r w:rsidRPr="005B02F4">
        <w:rPr>
          <w:lang w:val="en-US"/>
        </w:rPr>
        <w:t xml:space="preserve"> – in that case</w:t>
      </w:r>
      <w:r w:rsidR="00E46854" w:rsidRPr="005B02F4">
        <w:rPr>
          <w:lang w:val="en-US"/>
        </w:rPr>
        <w:t>,</w:t>
      </w:r>
      <w:r w:rsidRPr="005B02F4">
        <w:rPr>
          <w:lang w:val="en-US"/>
        </w:rPr>
        <w:t xml:space="preserve"> the Procedure for FMEA Risk Assessment must be applied. </w:t>
      </w:r>
      <w:commentRangeEnd w:id="10"/>
      <w:r w:rsidR="00AF4B1E" w:rsidRPr="005B02F4">
        <w:rPr>
          <w:rStyle w:val="CommentReference"/>
        </w:rPr>
        <w:commentReference w:id="10"/>
      </w:r>
      <w:r w:rsidR="00187537" w:rsidRPr="005B02F4">
        <w:rPr>
          <w:lang w:val="en-US"/>
        </w:rPr>
        <w:t xml:space="preserve"> </w:t>
      </w:r>
    </w:p>
    <w:p w14:paraId="2BF1355B" w14:textId="39B46B77" w:rsidR="001B623D" w:rsidRDefault="001B623D" w:rsidP="005D5246">
      <w:pPr>
        <w:rPr>
          <w:lang w:val="en-US"/>
        </w:rPr>
      </w:pPr>
      <w:r w:rsidRPr="005B02F4">
        <w:rPr>
          <w:lang w:val="en-US"/>
        </w:rPr>
        <w:t>Risks emerging from environmental aspects are identified and evaluated according to the Procedure for Identification and Evaluation of Environmental Aspects.</w:t>
      </w:r>
    </w:p>
    <w:p w14:paraId="598B9436" w14:textId="16FE2997" w:rsidR="006E74FF" w:rsidRPr="005B02F4" w:rsidRDefault="006E74FF" w:rsidP="005D5246">
      <w:pPr>
        <w:rPr>
          <w:lang w:val="en-US"/>
        </w:rPr>
      </w:pPr>
      <w:r w:rsidRPr="005B02F4">
        <w:rPr>
          <w:lang w:val="en-US"/>
        </w:rPr>
        <w:t xml:space="preserve">Risks emerging from </w:t>
      </w:r>
      <w:r>
        <w:rPr>
          <w:lang w:val="en-US"/>
        </w:rPr>
        <w:t xml:space="preserve">OH&amp;S </w:t>
      </w:r>
      <w:r w:rsidR="00F04108">
        <w:rPr>
          <w:lang w:val="en-US"/>
        </w:rPr>
        <w:t>processes</w:t>
      </w:r>
      <w:r w:rsidRPr="005B02F4">
        <w:rPr>
          <w:lang w:val="en-US"/>
        </w:rPr>
        <w:t xml:space="preserve"> are identified and evaluated according to the Procedure for Identification and Evaluation of Environmental Aspects.</w:t>
      </w:r>
    </w:p>
    <w:p w14:paraId="0A8368FA" w14:textId="0B886956" w:rsidR="005D5246" w:rsidRPr="005B02F4" w:rsidRDefault="005D5246" w:rsidP="005D5246">
      <w:pPr>
        <w:rPr>
          <w:lang w:val="en-US"/>
        </w:rPr>
      </w:pPr>
      <w:r w:rsidRPr="005B02F4">
        <w:rPr>
          <w:lang w:val="en-US"/>
        </w:rPr>
        <w:t xml:space="preserve">Users of this document are top management members of [organization name] within the scope of </w:t>
      </w:r>
      <w:r w:rsidR="00174210" w:rsidRPr="005B02F4">
        <w:rPr>
          <w:lang w:val="en-US"/>
        </w:rPr>
        <w:t xml:space="preserve">the </w:t>
      </w:r>
      <w:r w:rsidR="004B7B84" w:rsidRPr="005B02F4">
        <w:rPr>
          <w:lang w:val="en-US"/>
        </w:rPr>
        <w:t>IMS</w:t>
      </w:r>
      <w:r w:rsidRPr="005B02F4">
        <w:rPr>
          <w:lang w:val="en-US"/>
        </w:rPr>
        <w:t>.</w:t>
      </w:r>
    </w:p>
    <w:p w14:paraId="6E5F02ED" w14:textId="77777777" w:rsidR="005D5246" w:rsidRPr="005B02F4" w:rsidRDefault="005D5246" w:rsidP="005D5246">
      <w:pPr>
        <w:rPr>
          <w:lang w:val="en-US"/>
        </w:rPr>
      </w:pPr>
    </w:p>
    <w:p w14:paraId="4E004292" w14:textId="77777777" w:rsidR="005D5246" w:rsidRPr="005B02F4" w:rsidRDefault="005D5246" w:rsidP="005D5246">
      <w:pPr>
        <w:pStyle w:val="Heading1"/>
        <w:rPr>
          <w:lang w:val="en-US"/>
        </w:rPr>
      </w:pPr>
      <w:bookmarkStart w:id="11" w:name="_Toc426123137"/>
      <w:bookmarkStart w:id="12" w:name="_Toc529783253"/>
      <w:r w:rsidRPr="005B02F4">
        <w:rPr>
          <w:lang w:val="en-US"/>
        </w:rPr>
        <w:t>Reference documents</w:t>
      </w:r>
      <w:bookmarkEnd w:id="11"/>
      <w:bookmarkEnd w:id="12"/>
    </w:p>
    <w:p w14:paraId="7B06BA45" w14:textId="2B46E8B4" w:rsidR="005D5246" w:rsidRPr="005B02F4" w:rsidRDefault="005D5246" w:rsidP="005D5246">
      <w:pPr>
        <w:numPr>
          <w:ilvl w:val="0"/>
          <w:numId w:val="4"/>
        </w:numPr>
        <w:spacing w:after="0"/>
        <w:rPr>
          <w:lang w:val="en-US"/>
        </w:rPr>
      </w:pPr>
      <w:r w:rsidRPr="005B02F4">
        <w:rPr>
          <w:lang w:val="en-US"/>
        </w:rPr>
        <w:t>ISO 9001:2015, clause 6.1</w:t>
      </w:r>
    </w:p>
    <w:p w14:paraId="0E89AA4D" w14:textId="27630549" w:rsidR="000E3B2F" w:rsidRPr="005B02F4" w:rsidRDefault="000E3B2F" w:rsidP="005D5246">
      <w:pPr>
        <w:numPr>
          <w:ilvl w:val="0"/>
          <w:numId w:val="4"/>
        </w:numPr>
        <w:spacing w:after="0"/>
        <w:rPr>
          <w:lang w:val="en-US"/>
        </w:rPr>
      </w:pPr>
      <w:r w:rsidRPr="005B02F4">
        <w:rPr>
          <w:lang w:val="en-US"/>
        </w:rPr>
        <w:t>ISO 14001:2015, clause 6.1.1</w:t>
      </w:r>
    </w:p>
    <w:p w14:paraId="1CCE8542" w14:textId="3CCF851B" w:rsidR="0014217D" w:rsidRPr="005B02F4" w:rsidRDefault="0014217D" w:rsidP="005D5246">
      <w:pPr>
        <w:numPr>
          <w:ilvl w:val="0"/>
          <w:numId w:val="4"/>
        </w:numPr>
        <w:spacing w:after="0"/>
        <w:rPr>
          <w:lang w:val="en-US"/>
        </w:rPr>
      </w:pPr>
      <w:r w:rsidRPr="005B02F4">
        <w:rPr>
          <w:lang w:val="en-US"/>
        </w:rPr>
        <w:t>ISO 45001:2018, clause</w:t>
      </w:r>
      <w:r w:rsidR="00E41AF4" w:rsidRPr="005B02F4">
        <w:rPr>
          <w:lang w:val="en-US"/>
        </w:rPr>
        <w:t xml:space="preserve"> 6.1.1</w:t>
      </w:r>
    </w:p>
    <w:p w14:paraId="4C24E419" w14:textId="3CD79310" w:rsidR="005D5246" w:rsidRPr="005B02F4" w:rsidRDefault="000E3B2F" w:rsidP="005D5246">
      <w:pPr>
        <w:numPr>
          <w:ilvl w:val="0"/>
          <w:numId w:val="4"/>
        </w:numPr>
        <w:spacing w:after="0"/>
        <w:rPr>
          <w:lang w:val="en-US"/>
        </w:rPr>
      </w:pPr>
      <w:r w:rsidRPr="005B02F4">
        <w:rPr>
          <w:lang w:val="en-US"/>
        </w:rPr>
        <w:t xml:space="preserve">Integrated Management System </w:t>
      </w:r>
      <w:r w:rsidR="00174210" w:rsidRPr="005B02F4">
        <w:rPr>
          <w:lang w:val="en-US"/>
        </w:rPr>
        <w:t>Manual</w:t>
      </w:r>
    </w:p>
    <w:p w14:paraId="3E4F76D0" w14:textId="77777777" w:rsidR="005D5246" w:rsidRPr="005B02F4" w:rsidRDefault="006B1FA4" w:rsidP="005D5246">
      <w:pPr>
        <w:numPr>
          <w:ilvl w:val="0"/>
          <w:numId w:val="4"/>
        </w:numPr>
        <w:spacing w:after="0"/>
        <w:rPr>
          <w:lang w:val="en-US"/>
        </w:rPr>
      </w:pPr>
      <w:r w:rsidRPr="005B02F4">
        <w:rPr>
          <w:lang w:val="en-US"/>
        </w:rPr>
        <w:t xml:space="preserve">Procedure for Determining </w:t>
      </w:r>
      <w:r w:rsidR="005D5246" w:rsidRPr="005B02F4">
        <w:rPr>
          <w:lang w:val="en-US"/>
        </w:rPr>
        <w:t xml:space="preserve">Context of the </w:t>
      </w:r>
      <w:r w:rsidRPr="005B02F4">
        <w:rPr>
          <w:lang w:val="en-US"/>
        </w:rPr>
        <w:t>Organization and Identification of Interested Parties</w:t>
      </w:r>
    </w:p>
    <w:p w14:paraId="098DDA57" w14:textId="508E7972" w:rsidR="005D5246" w:rsidRPr="005B02F4" w:rsidRDefault="005D5246" w:rsidP="005D5246">
      <w:pPr>
        <w:numPr>
          <w:ilvl w:val="0"/>
          <w:numId w:val="4"/>
        </w:numPr>
        <w:rPr>
          <w:lang w:val="en-US"/>
        </w:rPr>
      </w:pPr>
      <w:r w:rsidRPr="005B02F4">
        <w:rPr>
          <w:lang w:val="en-US"/>
        </w:rPr>
        <w:t xml:space="preserve">[other documents and regulations </w:t>
      </w:r>
      <w:r w:rsidR="00E46854" w:rsidRPr="005B02F4">
        <w:rPr>
          <w:lang w:val="en-US"/>
        </w:rPr>
        <w:t xml:space="preserve">that </w:t>
      </w:r>
      <w:r w:rsidRPr="005B02F4">
        <w:rPr>
          <w:lang w:val="en-US"/>
        </w:rPr>
        <w:t>determine document control]</w:t>
      </w:r>
    </w:p>
    <w:p w14:paraId="21FDE7BE" w14:textId="77777777" w:rsidR="005D5246" w:rsidRPr="005B02F4" w:rsidRDefault="005D5246" w:rsidP="005D5246">
      <w:pPr>
        <w:rPr>
          <w:lang w:val="en-US"/>
        </w:rPr>
      </w:pPr>
    </w:p>
    <w:p w14:paraId="24B016FA" w14:textId="77777777" w:rsidR="005D5246" w:rsidRPr="005B02F4" w:rsidRDefault="005D5246" w:rsidP="005D5246">
      <w:pPr>
        <w:pStyle w:val="Heading1"/>
        <w:rPr>
          <w:lang w:val="en-US"/>
        </w:rPr>
      </w:pPr>
      <w:bookmarkStart w:id="13" w:name="_Toc426123138"/>
      <w:bookmarkStart w:id="14" w:name="_Toc529783254"/>
      <w:r w:rsidRPr="005B02F4">
        <w:rPr>
          <w:lang w:val="en-US"/>
        </w:rPr>
        <w:t>Risks and opportunities treatment</w:t>
      </w:r>
      <w:bookmarkEnd w:id="13"/>
      <w:bookmarkEnd w:id="14"/>
      <w:r w:rsidRPr="005B02F4">
        <w:rPr>
          <w:lang w:val="en-US"/>
        </w:rPr>
        <w:t xml:space="preserve"> </w:t>
      </w:r>
    </w:p>
    <w:p w14:paraId="126E3C15" w14:textId="4CD8E615" w:rsidR="005D5246" w:rsidRDefault="005D5246" w:rsidP="005D5246">
      <w:pPr>
        <w:rPr>
          <w:lang w:val="en-US"/>
        </w:rPr>
      </w:pPr>
      <w:r w:rsidRPr="005B02F4">
        <w:rPr>
          <w:lang w:val="en-US"/>
        </w:rPr>
        <w:t xml:space="preserve">In accordance </w:t>
      </w:r>
      <w:r w:rsidR="00174210" w:rsidRPr="005B02F4">
        <w:rPr>
          <w:lang w:val="en-US"/>
        </w:rPr>
        <w:t xml:space="preserve">with </w:t>
      </w:r>
      <w:r w:rsidRPr="005B02F4">
        <w:rPr>
          <w:lang w:val="en-US"/>
        </w:rPr>
        <w:t>the context of [organization name] and requirements of identified interested parties</w:t>
      </w:r>
      <w:r w:rsidR="00174210" w:rsidRPr="005B02F4">
        <w:rPr>
          <w:lang w:val="en-US"/>
        </w:rPr>
        <w:t>,</w:t>
      </w:r>
      <w:r w:rsidRPr="005B02F4">
        <w:rPr>
          <w:lang w:val="en-US"/>
        </w:rPr>
        <w:t xml:space="preserve"> [job title] </w:t>
      </w:r>
      <w:r w:rsidR="002B5DE0" w:rsidRPr="005B02F4">
        <w:rPr>
          <w:lang w:val="en-US"/>
        </w:rPr>
        <w:t>must</w:t>
      </w:r>
      <w:r w:rsidRPr="005B02F4">
        <w:rPr>
          <w:lang w:val="en-US"/>
        </w:rPr>
        <w:t>:</w:t>
      </w:r>
    </w:p>
    <w:p w14:paraId="19B35AD3" w14:textId="77777777" w:rsidR="006E0E37" w:rsidRDefault="006E0E37" w:rsidP="005D5246">
      <w:pPr>
        <w:rPr>
          <w:lang w:val="en-US"/>
        </w:rPr>
      </w:pPr>
    </w:p>
    <w:p w14:paraId="3ECB7165" w14:textId="77777777" w:rsidR="006E0E37" w:rsidRPr="00AC39C4" w:rsidRDefault="006E0E37" w:rsidP="006E0E37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3CB1BC0D" w14:textId="5D96D469" w:rsidR="006E0E37" w:rsidRPr="005B02F4" w:rsidRDefault="006E0E37" w:rsidP="006E0E37">
      <w:pPr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https://advisera.com/9001academy/documentation/procedure-for-addressing-risks-and-opportunities/</w:t>
        </w:r>
      </w:hyperlink>
      <w:r>
        <w:rPr>
          <w:lang w:val="en-US"/>
        </w:rPr>
        <w:t xml:space="preserve"> </w:t>
      </w:r>
      <w:bookmarkStart w:id="15" w:name="_GoBack"/>
      <w:bookmarkEnd w:id="7"/>
      <w:bookmarkEnd w:id="8"/>
      <w:bookmarkEnd w:id="15"/>
    </w:p>
    <w:sectPr w:rsidR="006E0E37" w:rsidRPr="005B02F4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6-03-03T20:51:00Z" w:initials="9A">
    <w:p w14:paraId="7D67DA6C" w14:textId="77777777" w:rsidR="00113E7A" w:rsidRDefault="00113E7A">
      <w:pPr>
        <w:pStyle w:val="CommentText"/>
      </w:pP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1" w:author="9001Academy" w:date="2016-03-15T11:23:00Z" w:initials="9A">
    <w:p w14:paraId="361A8809" w14:textId="555023ED" w:rsidR="005B46C7" w:rsidRPr="005B02F4" w:rsidRDefault="002A6842" w:rsidP="003D422B">
      <w:pPr>
        <w:rPr>
          <w:lang w:val="en-US"/>
        </w:rPr>
      </w:pPr>
      <w:r w:rsidRPr="005B02F4">
        <w:rPr>
          <w:rStyle w:val="CommentReference"/>
        </w:rPr>
        <w:annotationRef/>
      </w:r>
      <w:r w:rsidRPr="005B02F4">
        <w:rPr>
          <w:lang w:val="en-US"/>
        </w:rPr>
        <w:t xml:space="preserve">If you want to find out more about </w:t>
      </w:r>
      <w:r w:rsidR="00975087" w:rsidRPr="005B02F4">
        <w:rPr>
          <w:lang w:val="en-US"/>
        </w:rPr>
        <w:t>risks and opportunities in ISO 9001 &amp; ISO 14001</w:t>
      </w:r>
      <w:r w:rsidRPr="005B02F4">
        <w:rPr>
          <w:lang w:val="en-US"/>
        </w:rPr>
        <w:t>, see</w:t>
      </w:r>
      <w:r w:rsidR="0003742A" w:rsidRPr="005B02F4">
        <w:rPr>
          <w:lang w:val="en-US"/>
        </w:rPr>
        <w:t xml:space="preserve"> these articles</w:t>
      </w:r>
      <w:r w:rsidRPr="005B02F4">
        <w:rPr>
          <w:lang w:val="en-US"/>
        </w:rPr>
        <w:t>:</w:t>
      </w:r>
    </w:p>
    <w:p w14:paraId="7E013F9A" w14:textId="77777777" w:rsidR="008271B8" w:rsidRPr="005B02F4" w:rsidRDefault="008271B8" w:rsidP="003D422B">
      <w:pPr>
        <w:rPr>
          <w:lang w:val="en-US"/>
        </w:rPr>
      </w:pPr>
    </w:p>
    <w:p w14:paraId="48A0D95B" w14:textId="1A9EFA5E" w:rsidR="00975087" w:rsidRPr="005B02F4" w:rsidRDefault="005B02F4" w:rsidP="00975087">
      <w:pPr>
        <w:pStyle w:val="ListParagraph"/>
        <w:numPr>
          <w:ilvl w:val="0"/>
          <w:numId w:val="20"/>
        </w:numPr>
      </w:pPr>
      <w:r w:rsidRPr="005B02F4">
        <w:t xml:space="preserve"> </w:t>
      </w:r>
      <w:r w:rsidR="00975087" w:rsidRPr="005B02F4">
        <w:t xml:space="preserve">How to address risks and opportunities in ISO </w:t>
      </w:r>
      <w:r w:rsidR="00975087" w:rsidRPr="005B02F4">
        <w:t xml:space="preserve">9001 </w:t>
      </w:r>
      <w:r w:rsidR="005B1AD1">
        <w:rPr>
          <w:rStyle w:val="Hyperlink"/>
        </w:rPr>
        <w:fldChar w:fldCharType="begin"/>
      </w:r>
      <w:r w:rsidR="005B1AD1">
        <w:rPr>
          <w:rStyle w:val="Hyperlink"/>
        </w:rPr>
        <w:instrText xml:space="preserve"> HYPERLINK "https://advisera.com/9001academy/blog/2016/06/21/how-to-address-risks-and-opportunities-in-iso-9001/" </w:instrText>
      </w:r>
      <w:r w:rsidR="005B1AD1">
        <w:rPr>
          <w:rStyle w:val="Hyperlink"/>
        </w:rPr>
        <w:fldChar w:fldCharType="separate"/>
      </w:r>
      <w:r w:rsidRPr="00B56FD9">
        <w:rPr>
          <w:rStyle w:val="Hyperlink"/>
        </w:rPr>
        <w:t>https://advisera.com/9001academy/blog/2016/06/21/how-to-address-risks-and-opportunities-in-iso-9001/</w:t>
      </w:r>
      <w:r w:rsidR="005B1AD1">
        <w:rPr>
          <w:rStyle w:val="Hyperlink"/>
        </w:rPr>
        <w:fldChar w:fldCharType="end"/>
      </w:r>
      <w:r>
        <w:t xml:space="preserve"> </w:t>
      </w:r>
    </w:p>
    <w:p w14:paraId="041D3417" w14:textId="77777777" w:rsidR="00975087" w:rsidRPr="005B02F4" w:rsidRDefault="00975087" w:rsidP="00975087">
      <w:pPr>
        <w:pStyle w:val="ListParagraph"/>
        <w:ind w:left="0"/>
      </w:pPr>
    </w:p>
    <w:p w14:paraId="2CC8C862" w14:textId="459BD4D8" w:rsidR="008271B8" w:rsidRPr="005B02F4" w:rsidRDefault="00975087" w:rsidP="00975087">
      <w:pPr>
        <w:pStyle w:val="ListParagraph"/>
        <w:numPr>
          <w:ilvl w:val="0"/>
          <w:numId w:val="20"/>
        </w:numPr>
        <w:rPr>
          <w:rStyle w:val="Hyperlink"/>
          <w:color w:val="auto"/>
          <w:u w:val="none"/>
        </w:rPr>
      </w:pPr>
      <w:r w:rsidRPr="005B02F4">
        <w:t xml:space="preserve"> Does ISO 9001 require a procedure for addressing risks and opportunities? </w:t>
      </w:r>
      <w:r w:rsidR="005B1AD1">
        <w:rPr>
          <w:rStyle w:val="Hyperlink"/>
        </w:rPr>
        <w:fldChar w:fldCharType="begin"/>
      </w:r>
      <w:r w:rsidR="005B1AD1">
        <w:rPr>
          <w:rStyle w:val="Hyperlink"/>
        </w:rPr>
        <w:instrText xml:space="preserve"> HYPERLINK "https://advisera.com/9001academy/blog/2017/10/10/does-iso-9001-require-a-procedure-for-addressing-risks-and-opportunities/" </w:instrText>
      </w:r>
      <w:r w:rsidR="005B1AD1">
        <w:rPr>
          <w:rStyle w:val="Hyperlink"/>
        </w:rPr>
        <w:fldChar w:fldCharType="separate"/>
      </w:r>
      <w:r w:rsidR="005B02F4" w:rsidRPr="00B56FD9">
        <w:rPr>
          <w:rStyle w:val="Hyperlink"/>
        </w:rPr>
        <w:t>https://advisera.com/9001academy/blog/2017/10/10/does-iso-9001-require-a-procedure-for-addressing-risks-and-opportunities/</w:t>
      </w:r>
      <w:r w:rsidR="005B1AD1">
        <w:rPr>
          <w:rStyle w:val="Hyperlink"/>
        </w:rPr>
        <w:fldChar w:fldCharType="end"/>
      </w:r>
      <w:r w:rsidR="005B02F4">
        <w:rPr>
          <w:rStyle w:val="Hyperlink"/>
          <w:color w:val="auto"/>
          <w:u w:val="none"/>
        </w:rPr>
        <w:t xml:space="preserve"> </w:t>
      </w:r>
    </w:p>
    <w:p w14:paraId="1E6C3C47" w14:textId="77777777" w:rsidR="00F61842" w:rsidRPr="005B02F4" w:rsidRDefault="00F61842" w:rsidP="00F61842">
      <w:pPr>
        <w:pStyle w:val="ListParagraph"/>
        <w:rPr>
          <w:rStyle w:val="Hyperlink"/>
          <w:color w:val="auto"/>
          <w:u w:val="none"/>
        </w:rPr>
      </w:pPr>
    </w:p>
    <w:p w14:paraId="65B651C7" w14:textId="730598DE" w:rsidR="00F61842" w:rsidRPr="005B02F4" w:rsidRDefault="005B02F4" w:rsidP="00975087">
      <w:pPr>
        <w:pStyle w:val="ListParagraph"/>
        <w:numPr>
          <w:ilvl w:val="0"/>
          <w:numId w:val="20"/>
        </w:numPr>
        <w:rPr>
          <w:rStyle w:val="Hyperlink"/>
          <w:color w:val="auto"/>
          <w:u w:val="none"/>
        </w:rPr>
      </w:pPr>
      <w:r>
        <w:t xml:space="preserve"> </w:t>
      </w:r>
      <w:r w:rsidR="00F61842" w:rsidRPr="005B02F4">
        <w:t xml:space="preserve">Methodology for ISO 9001 risk analysis </w:t>
      </w:r>
      <w:r w:rsidR="005B1AD1">
        <w:rPr>
          <w:rStyle w:val="Hyperlink"/>
        </w:rPr>
        <w:fldChar w:fldCharType="begin"/>
      </w:r>
      <w:r w:rsidR="005B1AD1">
        <w:rPr>
          <w:rStyle w:val="Hyperlink"/>
        </w:rPr>
        <w:instrText xml:space="preserve"> HYPERLINK "https://advisera.com/9001academy/blog/2015/09/01/methodology-for-iso-9001-risk-analysis/" </w:instrText>
      </w:r>
      <w:r w:rsidR="005B1AD1">
        <w:rPr>
          <w:rStyle w:val="Hyperlink"/>
        </w:rPr>
        <w:fldChar w:fldCharType="separate"/>
      </w:r>
      <w:r w:rsidRPr="00B56FD9">
        <w:rPr>
          <w:rStyle w:val="Hyperlink"/>
        </w:rPr>
        <w:t>https://advisera.com/9001academy/blog/2015/09/01/methodology-for-iso-9001-risk-analysis/</w:t>
      </w:r>
      <w:r w:rsidR="005B1AD1">
        <w:rPr>
          <w:rStyle w:val="Hyperlink"/>
        </w:rPr>
        <w:fldChar w:fldCharType="end"/>
      </w:r>
      <w:r>
        <w:rPr>
          <w:rStyle w:val="Hyperlink"/>
          <w:color w:val="auto"/>
          <w:u w:val="none"/>
        </w:rPr>
        <w:t xml:space="preserve"> </w:t>
      </w:r>
    </w:p>
    <w:p w14:paraId="6C5B5C3B" w14:textId="77777777" w:rsidR="00975087" w:rsidRPr="005B02F4" w:rsidRDefault="00975087" w:rsidP="00975087">
      <w:pPr>
        <w:pStyle w:val="ListParagraph"/>
        <w:ind w:left="0"/>
      </w:pPr>
    </w:p>
    <w:p w14:paraId="143EC5CB" w14:textId="1C9E44E7" w:rsidR="00975087" w:rsidRPr="005B02F4" w:rsidRDefault="008271B8" w:rsidP="00975087">
      <w:pPr>
        <w:pStyle w:val="ListParagraph"/>
        <w:numPr>
          <w:ilvl w:val="0"/>
          <w:numId w:val="18"/>
        </w:numPr>
        <w:rPr>
          <w:rStyle w:val="Hyperlink"/>
          <w:color w:val="auto"/>
          <w:lang w:val="en-US"/>
        </w:rPr>
      </w:pPr>
      <w:r w:rsidRPr="005B02F4">
        <w:t xml:space="preserve"> </w:t>
      </w:r>
      <w:r w:rsidR="00EA2AEF" w:rsidRPr="005B02F4">
        <w:rPr>
          <w:lang w:val="en-US"/>
        </w:rPr>
        <w:t>The role of Risk M</w:t>
      </w:r>
      <w:r w:rsidR="000E3B2F" w:rsidRPr="005B02F4">
        <w:rPr>
          <w:lang w:val="en-US"/>
        </w:rPr>
        <w:t>a</w:t>
      </w:r>
      <w:r w:rsidR="00EA2AEF" w:rsidRPr="005B02F4">
        <w:rPr>
          <w:lang w:val="en-US"/>
        </w:rPr>
        <w:t>nagement in the ISO 14001:2015 S</w:t>
      </w:r>
      <w:r w:rsidR="000E3B2F" w:rsidRPr="005B02F4">
        <w:rPr>
          <w:lang w:val="en-US"/>
        </w:rPr>
        <w:t xml:space="preserve">tandard </w:t>
      </w:r>
      <w:hyperlink r:id="rId1" w:history="1">
        <w:r w:rsidR="005B02F4" w:rsidRPr="00B56FD9">
          <w:rPr>
            <w:rStyle w:val="Hyperlink"/>
            <w:lang w:val="en-US"/>
          </w:rPr>
          <w:t>http://advisera.com/14001academy/knowledgebase/the-role-of-risk-management-in-the-iso-140012015-standard/</w:t>
        </w:r>
      </w:hyperlink>
      <w:r w:rsidR="005B02F4">
        <w:rPr>
          <w:rStyle w:val="Hyperlink"/>
          <w:color w:val="auto"/>
          <w:lang w:val="en-US"/>
        </w:rPr>
        <w:t xml:space="preserve"> </w:t>
      </w:r>
    </w:p>
    <w:p w14:paraId="1A01B623" w14:textId="77777777" w:rsidR="00975087" w:rsidRPr="005B02F4" w:rsidRDefault="00975087" w:rsidP="00975087">
      <w:pPr>
        <w:pStyle w:val="ListParagraph"/>
        <w:ind w:left="0"/>
        <w:rPr>
          <w:u w:val="single"/>
          <w:lang w:val="en-US"/>
        </w:rPr>
      </w:pPr>
    </w:p>
    <w:p w14:paraId="07935707" w14:textId="60EFA106" w:rsidR="00975087" w:rsidRPr="005B02F4" w:rsidRDefault="00CD59F0" w:rsidP="00975087">
      <w:pPr>
        <w:pStyle w:val="ListParagraph"/>
        <w:numPr>
          <w:ilvl w:val="0"/>
          <w:numId w:val="18"/>
        </w:numPr>
        <w:rPr>
          <w:u w:val="single"/>
          <w:lang w:val="en-US"/>
        </w:rPr>
      </w:pPr>
      <w:r w:rsidRPr="005B02F4">
        <w:rPr>
          <w:lang w:val="en-US"/>
        </w:rPr>
        <w:t xml:space="preserve"> </w:t>
      </w:r>
      <w:r w:rsidR="00975087" w:rsidRPr="005B02F4">
        <w:rPr>
          <w:lang w:val="en-US"/>
        </w:rPr>
        <w:t xml:space="preserve">Risks and opportunities in ISO 14001:2015 – What they are and why they are important </w:t>
      </w:r>
      <w:hyperlink r:id="rId2" w:history="1">
        <w:r w:rsidR="005B02F4" w:rsidRPr="00B56FD9">
          <w:rPr>
            <w:rStyle w:val="Hyperlink"/>
            <w:lang w:val="en-US"/>
          </w:rPr>
          <w:t>https://advisera.com/14001academy/blog/2016/03/07/risks-and-opportunities-in-iso-140012015-what-they-are-and-why-they-are-important/</w:t>
        </w:r>
      </w:hyperlink>
      <w:r w:rsidR="005B02F4">
        <w:rPr>
          <w:rStyle w:val="Hyperlink"/>
          <w:color w:val="auto"/>
          <w:lang w:val="en-US"/>
        </w:rPr>
        <w:t xml:space="preserve"> </w:t>
      </w:r>
    </w:p>
  </w:comment>
  <w:comment w:id="2" w:author="9001Academy" w:date="2018-05-17T00:01:00Z" w:initials="9A">
    <w:p w14:paraId="5802C26D" w14:textId="2ABA0380" w:rsidR="00975087" w:rsidRDefault="00975087">
      <w:pPr>
        <w:pStyle w:val="CommentText"/>
      </w:pPr>
      <w:r>
        <w:rPr>
          <w:rStyle w:val="CommentReference"/>
        </w:rPr>
        <w:annotationRef/>
      </w:r>
      <w:r w:rsidRPr="005B02F4">
        <w:t xml:space="preserve">To handle documents in an ISO-compliant Document Management System, use </w:t>
      </w:r>
      <w:proofErr w:type="spellStart"/>
      <w:r w:rsidRPr="005B02F4">
        <w:t>Conformio</w:t>
      </w:r>
      <w:proofErr w:type="spellEnd"/>
      <w:r w:rsidRPr="005B02F4">
        <w:t xml:space="preserve">: </w:t>
      </w:r>
      <w:hyperlink r:id="rId3" w:history="1">
        <w:r>
          <w:rPr>
            <w:rStyle w:val="Hyperlink"/>
          </w:rPr>
          <w:t>http://advisera.com/conformio</w:t>
        </w:r>
      </w:hyperlink>
    </w:p>
  </w:comment>
  <w:comment w:id="3" w:author="9001Academy" w:date="2018-05-17T00:01:00Z" w:initials="9A">
    <w:p w14:paraId="1E0B2BB9" w14:textId="37627E35" w:rsidR="00975087" w:rsidRPr="005B02F4" w:rsidRDefault="00975087" w:rsidP="00975087">
      <w:pPr>
        <w:pStyle w:val="CommentText"/>
      </w:pPr>
      <w:r w:rsidRPr="005B02F4">
        <w:rPr>
          <w:rStyle w:val="CommentReference"/>
        </w:rPr>
        <w:annotationRef/>
      </w:r>
      <w:r w:rsidRPr="005B02F4">
        <w:t>You can attend these free on-line training courses to learn more about ISO 9001:2015 &amp; ISO 14001</w:t>
      </w:r>
      <w:r w:rsidR="0003742A" w:rsidRPr="005B02F4">
        <w:t>:2015</w:t>
      </w:r>
      <w:r w:rsidRPr="005B02F4">
        <w:t xml:space="preserve"> implementation: </w:t>
      </w:r>
    </w:p>
    <w:p w14:paraId="2D9918A6" w14:textId="77777777" w:rsidR="00975087" w:rsidRPr="005B02F4" w:rsidRDefault="00975087" w:rsidP="00975087">
      <w:pPr>
        <w:pStyle w:val="CommentText"/>
      </w:pPr>
    </w:p>
    <w:p w14:paraId="655353DF" w14:textId="2D4A5314" w:rsidR="00975087" w:rsidRPr="005B02F4" w:rsidRDefault="00975087" w:rsidP="00975087">
      <w:pPr>
        <w:pStyle w:val="CommentText"/>
        <w:numPr>
          <w:ilvl w:val="0"/>
          <w:numId w:val="21"/>
        </w:numPr>
        <w:rPr>
          <w:rStyle w:val="Hyperlink"/>
          <w:color w:val="auto"/>
          <w:u w:val="none"/>
        </w:rPr>
      </w:pPr>
      <w:r w:rsidRPr="005B02F4">
        <w:t xml:space="preserve"> ISO 9001:2015 Foundations Course </w:t>
      </w:r>
      <w:hyperlink r:id="rId4" w:history="1">
        <w:r w:rsidR="005B02F4" w:rsidRPr="00B56FD9">
          <w:rPr>
            <w:rStyle w:val="Hyperlink"/>
          </w:rPr>
          <w:t>https://training.advisera.com/course/iso-90012015-foundations-course/</w:t>
        </w:r>
      </w:hyperlink>
      <w:r w:rsidR="005B02F4">
        <w:rPr>
          <w:rStyle w:val="Hyperlink"/>
          <w:color w:val="auto"/>
          <w:u w:val="none"/>
        </w:rPr>
        <w:t xml:space="preserve"> </w:t>
      </w:r>
    </w:p>
    <w:p w14:paraId="48C57B5C" w14:textId="77777777" w:rsidR="00975087" w:rsidRPr="005B02F4" w:rsidRDefault="00975087" w:rsidP="00975087">
      <w:pPr>
        <w:pStyle w:val="CommentText"/>
      </w:pPr>
    </w:p>
    <w:p w14:paraId="33952888" w14:textId="294B150E" w:rsidR="00975087" w:rsidRPr="005B02F4" w:rsidRDefault="00975087" w:rsidP="00975087">
      <w:pPr>
        <w:pStyle w:val="CommentText"/>
        <w:numPr>
          <w:ilvl w:val="0"/>
          <w:numId w:val="21"/>
        </w:numPr>
      </w:pPr>
      <w:r w:rsidRPr="005B02F4">
        <w:t xml:space="preserve"> ISO 14001:2015 Foundations Course </w:t>
      </w:r>
      <w:hyperlink r:id="rId5" w:history="1">
        <w:r w:rsidR="005B02F4" w:rsidRPr="00B56FD9">
          <w:rPr>
            <w:rStyle w:val="Hyperlink"/>
          </w:rPr>
          <w:t>https://training.advisera.com/course/iso-14001-foundations-course/</w:t>
        </w:r>
      </w:hyperlink>
      <w:r w:rsidR="005B02F4">
        <w:t xml:space="preserve"> </w:t>
      </w:r>
    </w:p>
  </w:comment>
  <w:comment w:id="4" w:author="9001Academy" w:date="2016-03-03T20:51:00Z" w:initials="9A">
    <w:p w14:paraId="0F175AED" w14:textId="77777777" w:rsidR="00113E7A" w:rsidRDefault="00113E7A">
      <w:pPr>
        <w:pStyle w:val="CommentText"/>
      </w:pPr>
      <w:r>
        <w:rPr>
          <w:rStyle w:val="CommentReference"/>
        </w:rPr>
        <w:annotationRef/>
      </w:r>
      <w:r>
        <w:t>Adapt to the existing practice in organization.</w:t>
      </w:r>
    </w:p>
  </w:comment>
  <w:comment w:id="5" w:author="9001Academy" w:date="2016-03-03T20:51:00Z" w:initials="9A">
    <w:p w14:paraId="0E07FDE2" w14:textId="77777777" w:rsidR="00113E7A" w:rsidRDefault="00113E7A">
      <w:pPr>
        <w:pStyle w:val="CommentText"/>
      </w:pPr>
      <w:r>
        <w:rPr>
          <w:rStyle w:val="CommentReference"/>
        </w:rPr>
        <w:annotationRef/>
      </w:r>
      <w:r>
        <w:t>This is only necessary if document is in paper form</w:t>
      </w:r>
      <w:r w:rsidRPr="00857598">
        <w:t>;</w:t>
      </w:r>
      <w:r>
        <w:t xml:space="preserve"> otherwise</w:t>
      </w:r>
      <w:r w:rsidRPr="00857598">
        <w:t xml:space="preserve">, </w:t>
      </w:r>
      <w:r>
        <w:t>this table should be deleted.</w:t>
      </w:r>
    </w:p>
  </w:comment>
  <w:comment w:id="10" w:author="9001Academy" w:date="2016-03-15T11:23:00Z" w:initials="9A">
    <w:p w14:paraId="2F61E522" w14:textId="1046056B" w:rsidR="00AF4B1E" w:rsidRDefault="00AF4B1E">
      <w:pPr>
        <w:pStyle w:val="CommentText"/>
      </w:pPr>
      <w:r>
        <w:rPr>
          <w:rStyle w:val="CommentReference"/>
        </w:rPr>
        <w:annotationRef/>
      </w:r>
      <w:r>
        <w:t>Delete</w:t>
      </w:r>
      <w:r w:rsidR="005204E1">
        <w:t xml:space="preserve"> this paragraph</w:t>
      </w:r>
      <w:r>
        <w:t xml:space="preserve"> if </w:t>
      </w:r>
      <w:r w:rsidRPr="00615BE5">
        <w:t>Procedure for FMEA Risk Assessment</w:t>
      </w:r>
      <w:r w:rsidR="005204E1">
        <w:t xml:space="preserve"> is considered not to be applicable to your organization</w:t>
      </w:r>
      <w:r w:rsidR="00EA2AEF"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D67DA6C" w15:done="0"/>
  <w15:commentEx w15:paraId="07935707" w15:done="0"/>
  <w15:commentEx w15:paraId="5802C26D" w15:done="0"/>
  <w15:commentEx w15:paraId="33952888" w15:done="0"/>
  <w15:commentEx w15:paraId="0F175AED" w15:done="0"/>
  <w15:commentEx w15:paraId="0E07FDE2" w15:done="0"/>
  <w15:commentEx w15:paraId="2F61E5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D67DA6C" w16cid:durableId="1EA7433F"/>
  <w16cid:commentId w16cid:paraId="07935707" w16cid:durableId="1EA74340"/>
  <w16cid:commentId w16cid:paraId="5802C26D" w16cid:durableId="1EA744EC"/>
  <w16cid:commentId w16cid:paraId="33952888" w16cid:durableId="1EA744E7"/>
  <w16cid:commentId w16cid:paraId="0F175AED" w16cid:durableId="1EA74341"/>
  <w16cid:commentId w16cid:paraId="0E07FDE2" w16cid:durableId="1EA74342"/>
  <w16cid:commentId w16cid:paraId="2F61E522" w16cid:durableId="1EA7434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21FA31" w14:textId="77777777" w:rsidR="009D06F0" w:rsidRDefault="009D06F0" w:rsidP="00F961E0">
      <w:pPr>
        <w:spacing w:after="0" w:line="240" w:lineRule="auto"/>
      </w:pPr>
      <w:r>
        <w:separator/>
      </w:r>
    </w:p>
  </w:endnote>
  <w:endnote w:type="continuationSeparator" w:id="0">
    <w:p w14:paraId="3F2EA5B1" w14:textId="77777777" w:rsidR="009D06F0" w:rsidRDefault="009D06F0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D669BF" w:rsidRPr="00EB368F" w14:paraId="690AB47B" w14:textId="77777777" w:rsidTr="000C1479">
      <w:tc>
        <w:tcPr>
          <w:tcW w:w="3794" w:type="dxa"/>
        </w:tcPr>
        <w:p w14:paraId="1D905171" w14:textId="77777777" w:rsidR="00D669BF" w:rsidRPr="00EB368F" w:rsidRDefault="00D669BF" w:rsidP="002B1D87">
          <w:pPr>
            <w:pStyle w:val="Footer"/>
            <w:rPr>
              <w:sz w:val="18"/>
              <w:szCs w:val="18"/>
              <w:lang w:val="en-GB"/>
            </w:rPr>
          </w:pPr>
          <w:r w:rsidRPr="00EB368F">
            <w:rPr>
              <w:sz w:val="18"/>
              <w:lang w:val="en-GB"/>
            </w:rPr>
            <w:t xml:space="preserve">Procedure for </w:t>
          </w:r>
          <w:r w:rsidR="002B1D87">
            <w:rPr>
              <w:sz w:val="18"/>
              <w:lang w:val="en-GB"/>
            </w:rPr>
            <w:t>Addressing Risks and Opportunities</w:t>
          </w:r>
        </w:p>
      </w:tc>
      <w:tc>
        <w:tcPr>
          <w:tcW w:w="2126" w:type="dxa"/>
        </w:tcPr>
        <w:p w14:paraId="449116A5" w14:textId="77777777" w:rsidR="00D669BF" w:rsidRPr="00EB368F" w:rsidRDefault="00DC79F6" w:rsidP="006571EC">
          <w:pPr>
            <w:pStyle w:val="Footer"/>
            <w:jc w:val="center"/>
            <w:rPr>
              <w:sz w:val="18"/>
              <w:szCs w:val="18"/>
              <w:lang w:val="en-GB"/>
            </w:rPr>
          </w:pPr>
          <w:r w:rsidRPr="00EB368F">
            <w:rPr>
              <w:sz w:val="18"/>
              <w:lang w:val="en-GB"/>
            </w:rPr>
            <w:t>ver.</w:t>
          </w:r>
          <w:r w:rsidR="00D669BF" w:rsidRPr="00EB368F">
            <w:rPr>
              <w:sz w:val="18"/>
              <w:lang w:val="en-GB"/>
            </w:rPr>
            <w:t xml:space="preserve"> [version] from [date]</w:t>
          </w:r>
        </w:p>
      </w:tc>
      <w:tc>
        <w:tcPr>
          <w:tcW w:w="3402" w:type="dxa"/>
        </w:tcPr>
        <w:p w14:paraId="0D1E936F" w14:textId="4C1F478C" w:rsidR="00D669BF" w:rsidRPr="00EB368F" w:rsidRDefault="00D669BF" w:rsidP="006571EC">
          <w:pPr>
            <w:pStyle w:val="Footer"/>
            <w:jc w:val="right"/>
            <w:rPr>
              <w:b/>
              <w:sz w:val="18"/>
              <w:szCs w:val="18"/>
              <w:lang w:val="en-GB"/>
            </w:rPr>
          </w:pPr>
          <w:r w:rsidRPr="00EB368F">
            <w:rPr>
              <w:sz w:val="18"/>
              <w:lang w:val="en-GB"/>
            </w:rPr>
            <w:t xml:space="preserve">Page </w:t>
          </w:r>
          <w:r w:rsidR="00205282" w:rsidRPr="00EB368F">
            <w:rPr>
              <w:b/>
              <w:sz w:val="18"/>
              <w:lang w:val="en-GB"/>
            </w:rPr>
            <w:fldChar w:fldCharType="begin"/>
          </w:r>
          <w:r w:rsidRPr="00EB368F">
            <w:rPr>
              <w:b/>
              <w:sz w:val="18"/>
              <w:lang w:val="en-GB"/>
            </w:rPr>
            <w:instrText xml:space="preserve"> PAGE </w:instrText>
          </w:r>
          <w:r w:rsidR="00205282" w:rsidRPr="00EB368F">
            <w:rPr>
              <w:b/>
              <w:sz w:val="18"/>
              <w:lang w:val="en-GB"/>
            </w:rPr>
            <w:fldChar w:fldCharType="separate"/>
          </w:r>
          <w:r w:rsidR="006E0E37">
            <w:rPr>
              <w:b/>
              <w:noProof/>
              <w:sz w:val="18"/>
              <w:lang w:val="en-GB"/>
            </w:rPr>
            <w:t>2</w:t>
          </w:r>
          <w:r w:rsidR="00205282" w:rsidRPr="00EB368F">
            <w:rPr>
              <w:b/>
              <w:sz w:val="18"/>
              <w:lang w:val="en-GB"/>
            </w:rPr>
            <w:fldChar w:fldCharType="end"/>
          </w:r>
          <w:r w:rsidRPr="00EB368F">
            <w:rPr>
              <w:sz w:val="18"/>
              <w:lang w:val="en-GB"/>
            </w:rPr>
            <w:t xml:space="preserve"> of </w:t>
          </w:r>
          <w:r w:rsidR="00205282" w:rsidRPr="00EB368F">
            <w:rPr>
              <w:b/>
              <w:sz w:val="18"/>
              <w:lang w:val="en-GB"/>
            </w:rPr>
            <w:fldChar w:fldCharType="begin"/>
          </w:r>
          <w:r w:rsidRPr="00EB368F">
            <w:rPr>
              <w:b/>
              <w:sz w:val="18"/>
              <w:lang w:val="en-GB"/>
            </w:rPr>
            <w:instrText xml:space="preserve"> NUMPAGES  </w:instrText>
          </w:r>
          <w:r w:rsidR="00205282" w:rsidRPr="00EB368F">
            <w:rPr>
              <w:b/>
              <w:sz w:val="18"/>
              <w:lang w:val="en-GB"/>
            </w:rPr>
            <w:fldChar w:fldCharType="separate"/>
          </w:r>
          <w:r w:rsidR="006E0E37">
            <w:rPr>
              <w:b/>
              <w:noProof/>
              <w:sz w:val="18"/>
              <w:lang w:val="en-GB"/>
            </w:rPr>
            <w:t>3</w:t>
          </w:r>
          <w:r w:rsidR="00205282" w:rsidRPr="00EB368F">
            <w:rPr>
              <w:b/>
              <w:sz w:val="18"/>
              <w:lang w:val="en-GB"/>
            </w:rPr>
            <w:fldChar w:fldCharType="end"/>
          </w:r>
        </w:p>
      </w:tc>
    </w:tr>
  </w:tbl>
  <w:p w14:paraId="4A1138F8" w14:textId="6E173836" w:rsidR="00D669BF" w:rsidRPr="00A866F8" w:rsidRDefault="008271B8" w:rsidP="008271B8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US"/>
      </w:rPr>
    </w:pPr>
    <w:r w:rsidRPr="008271B8">
      <w:rPr>
        <w:rFonts w:eastAsia="Times New Roman"/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F2482C" w14:textId="7FAE4EB4" w:rsidR="00D669BF" w:rsidRPr="004B1E43" w:rsidRDefault="008271B8" w:rsidP="004B1E4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8271B8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536AE0" w14:textId="77777777" w:rsidR="009D06F0" w:rsidRDefault="009D06F0" w:rsidP="00F961E0">
      <w:pPr>
        <w:spacing w:after="0" w:line="240" w:lineRule="auto"/>
      </w:pPr>
      <w:r>
        <w:separator/>
      </w:r>
    </w:p>
  </w:footnote>
  <w:footnote w:type="continuationSeparator" w:id="0">
    <w:p w14:paraId="097CA729" w14:textId="77777777" w:rsidR="009D06F0" w:rsidRDefault="009D06F0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D669BF" w:rsidRPr="00EB368F" w14:paraId="30A4AEA5" w14:textId="77777777">
      <w:tc>
        <w:tcPr>
          <w:tcW w:w="6771" w:type="dxa"/>
        </w:tcPr>
        <w:p w14:paraId="643BD9CB" w14:textId="77777777" w:rsidR="00D669BF" w:rsidRPr="00EB368F" w:rsidRDefault="00D669BF" w:rsidP="006571EC">
          <w:pPr>
            <w:pStyle w:val="Header"/>
            <w:spacing w:after="0"/>
            <w:rPr>
              <w:sz w:val="20"/>
              <w:szCs w:val="20"/>
              <w:lang w:val="en-GB"/>
            </w:rPr>
          </w:pPr>
          <w:r w:rsidRPr="00EB368F">
            <w:rPr>
              <w:sz w:val="20"/>
              <w:szCs w:val="20"/>
              <w:lang w:val="en-GB"/>
            </w:rPr>
            <w:t xml:space="preserve"> [organization name]</w:t>
          </w:r>
        </w:p>
      </w:tc>
      <w:tc>
        <w:tcPr>
          <w:tcW w:w="2517" w:type="dxa"/>
        </w:tcPr>
        <w:p w14:paraId="671F2393" w14:textId="77777777" w:rsidR="00D669BF" w:rsidRPr="00EB368F" w:rsidRDefault="00D669BF" w:rsidP="006571EC">
          <w:pPr>
            <w:pStyle w:val="Header"/>
            <w:spacing w:after="0"/>
            <w:jc w:val="right"/>
            <w:rPr>
              <w:sz w:val="20"/>
              <w:szCs w:val="20"/>
              <w:lang w:val="en-GB"/>
            </w:rPr>
          </w:pPr>
        </w:p>
      </w:tc>
    </w:tr>
  </w:tbl>
  <w:p w14:paraId="38CCCD87" w14:textId="77777777" w:rsidR="00D669BF" w:rsidRPr="00EB368F" w:rsidRDefault="00D669BF" w:rsidP="00E364E2">
    <w:pPr>
      <w:pStyle w:val="Header"/>
      <w:spacing w:after="0"/>
      <w:rPr>
        <w:sz w:val="20"/>
        <w:szCs w:val="20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FC353DD"/>
    <w:multiLevelType w:val="hybridMultilevel"/>
    <w:tmpl w:val="87903D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33A93"/>
    <w:multiLevelType w:val="hybridMultilevel"/>
    <w:tmpl w:val="1520C590"/>
    <w:lvl w:ilvl="0" w:tplc="CCDA5184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5A3FD2"/>
    <w:multiLevelType w:val="hybridMultilevel"/>
    <w:tmpl w:val="4A946A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F77360"/>
    <w:multiLevelType w:val="hybridMultilevel"/>
    <w:tmpl w:val="1572F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9E4B13"/>
    <w:multiLevelType w:val="hybridMultilevel"/>
    <w:tmpl w:val="581ED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347E98"/>
    <w:multiLevelType w:val="hybridMultilevel"/>
    <w:tmpl w:val="D902D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6E13B9"/>
    <w:multiLevelType w:val="hybridMultilevel"/>
    <w:tmpl w:val="B4801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31598C"/>
    <w:multiLevelType w:val="hybridMultilevel"/>
    <w:tmpl w:val="2CCE3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F51337"/>
    <w:multiLevelType w:val="hybridMultilevel"/>
    <w:tmpl w:val="61CADA8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9F7052"/>
    <w:multiLevelType w:val="hybridMultilevel"/>
    <w:tmpl w:val="B87CF4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4"/>
  </w:num>
  <w:num w:numId="5">
    <w:abstractNumId w:val="13"/>
  </w:num>
  <w:num w:numId="6">
    <w:abstractNumId w:val="16"/>
  </w:num>
  <w:num w:numId="7">
    <w:abstractNumId w:val="10"/>
  </w:num>
  <w:num w:numId="8">
    <w:abstractNumId w:val="18"/>
  </w:num>
  <w:num w:numId="9">
    <w:abstractNumId w:val="6"/>
  </w:num>
  <w:num w:numId="10">
    <w:abstractNumId w:val="8"/>
  </w:num>
  <w:num w:numId="11">
    <w:abstractNumId w:val="1"/>
  </w:num>
  <w:num w:numId="12">
    <w:abstractNumId w:val="12"/>
  </w:num>
  <w:num w:numId="13">
    <w:abstractNumId w:val="5"/>
  </w:num>
  <w:num w:numId="14">
    <w:abstractNumId w:val="11"/>
  </w:num>
  <w:num w:numId="15">
    <w:abstractNumId w:val="15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2"/>
  </w:num>
  <w:num w:numId="19">
    <w:abstractNumId w:val="9"/>
  </w:num>
  <w:num w:numId="20">
    <w:abstractNumId w:val="17"/>
  </w:num>
  <w:num w:numId="21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259D2"/>
    <w:rsid w:val="00030AA1"/>
    <w:rsid w:val="00030EF8"/>
    <w:rsid w:val="00032135"/>
    <w:rsid w:val="00033CF9"/>
    <w:rsid w:val="00034AEC"/>
    <w:rsid w:val="00034FCC"/>
    <w:rsid w:val="00035E5A"/>
    <w:rsid w:val="0003742A"/>
    <w:rsid w:val="00037AA1"/>
    <w:rsid w:val="00040AF7"/>
    <w:rsid w:val="000456BC"/>
    <w:rsid w:val="000607DC"/>
    <w:rsid w:val="00065FFB"/>
    <w:rsid w:val="00066319"/>
    <w:rsid w:val="00072410"/>
    <w:rsid w:val="00084A4D"/>
    <w:rsid w:val="000931AA"/>
    <w:rsid w:val="00097D46"/>
    <w:rsid w:val="000A0436"/>
    <w:rsid w:val="000A23E5"/>
    <w:rsid w:val="000B0C88"/>
    <w:rsid w:val="000B20AD"/>
    <w:rsid w:val="000C1479"/>
    <w:rsid w:val="000E11FD"/>
    <w:rsid w:val="000E3B2F"/>
    <w:rsid w:val="000F0B85"/>
    <w:rsid w:val="000F0F2F"/>
    <w:rsid w:val="000F16F4"/>
    <w:rsid w:val="000F354F"/>
    <w:rsid w:val="000F4A4A"/>
    <w:rsid w:val="00101920"/>
    <w:rsid w:val="00110F5C"/>
    <w:rsid w:val="00111B50"/>
    <w:rsid w:val="00113E7A"/>
    <w:rsid w:val="0012399D"/>
    <w:rsid w:val="00123B23"/>
    <w:rsid w:val="0014217D"/>
    <w:rsid w:val="00154A7B"/>
    <w:rsid w:val="00154E3E"/>
    <w:rsid w:val="001617C3"/>
    <w:rsid w:val="00166491"/>
    <w:rsid w:val="00167870"/>
    <w:rsid w:val="00174210"/>
    <w:rsid w:val="00174A0B"/>
    <w:rsid w:val="00174B57"/>
    <w:rsid w:val="00187537"/>
    <w:rsid w:val="001916A8"/>
    <w:rsid w:val="00195858"/>
    <w:rsid w:val="001B18F4"/>
    <w:rsid w:val="001B623D"/>
    <w:rsid w:val="001B627C"/>
    <w:rsid w:val="001C1D9D"/>
    <w:rsid w:val="001E1369"/>
    <w:rsid w:val="001F0409"/>
    <w:rsid w:val="001F1FA6"/>
    <w:rsid w:val="00205282"/>
    <w:rsid w:val="00210010"/>
    <w:rsid w:val="00231915"/>
    <w:rsid w:val="00240CB4"/>
    <w:rsid w:val="00247669"/>
    <w:rsid w:val="0025018E"/>
    <w:rsid w:val="002539EC"/>
    <w:rsid w:val="00254C09"/>
    <w:rsid w:val="0026388C"/>
    <w:rsid w:val="00265B41"/>
    <w:rsid w:val="002714DD"/>
    <w:rsid w:val="00272162"/>
    <w:rsid w:val="00280761"/>
    <w:rsid w:val="00282C60"/>
    <w:rsid w:val="00285A23"/>
    <w:rsid w:val="00290E78"/>
    <w:rsid w:val="002939F9"/>
    <w:rsid w:val="0029438C"/>
    <w:rsid w:val="002A5F8B"/>
    <w:rsid w:val="002A6842"/>
    <w:rsid w:val="002B1D87"/>
    <w:rsid w:val="002B5DE0"/>
    <w:rsid w:val="002D47C7"/>
    <w:rsid w:val="002E06E5"/>
    <w:rsid w:val="002E5E5E"/>
    <w:rsid w:val="002F464D"/>
    <w:rsid w:val="00301C2D"/>
    <w:rsid w:val="003056B2"/>
    <w:rsid w:val="00305D35"/>
    <w:rsid w:val="0031298A"/>
    <w:rsid w:val="003159B8"/>
    <w:rsid w:val="00326B7D"/>
    <w:rsid w:val="003360AA"/>
    <w:rsid w:val="00336C6C"/>
    <w:rsid w:val="00341954"/>
    <w:rsid w:val="003457BC"/>
    <w:rsid w:val="00347129"/>
    <w:rsid w:val="00347885"/>
    <w:rsid w:val="00351A7B"/>
    <w:rsid w:val="00357DA9"/>
    <w:rsid w:val="0036224F"/>
    <w:rsid w:val="0037320D"/>
    <w:rsid w:val="00373881"/>
    <w:rsid w:val="0038697F"/>
    <w:rsid w:val="00392FC4"/>
    <w:rsid w:val="00393903"/>
    <w:rsid w:val="003942C2"/>
    <w:rsid w:val="00395C52"/>
    <w:rsid w:val="00397CF8"/>
    <w:rsid w:val="003A212D"/>
    <w:rsid w:val="003A5D9D"/>
    <w:rsid w:val="003B1F24"/>
    <w:rsid w:val="003C508E"/>
    <w:rsid w:val="003D03A0"/>
    <w:rsid w:val="003D326F"/>
    <w:rsid w:val="003D422B"/>
    <w:rsid w:val="003F63F4"/>
    <w:rsid w:val="004126E2"/>
    <w:rsid w:val="004171E5"/>
    <w:rsid w:val="00422E6C"/>
    <w:rsid w:val="00432BAB"/>
    <w:rsid w:val="004335C4"/>
    <w:rsid w:val="00437A40"/>
    <w:rsid w:val="00450464"/>
    <w:rsid w:val="00456A0D"/>
    <w:rsid w:val="00456CE1"/>
    <w:rsid w:val="00470DF6"/>
    <w:rsid w:val="00487F5E"/>
    <w:rsid w:val="0049542A"/>
    <w:rsid w:val="004B1E43"/>
    <w:rsid w:val="004B33D9"/>
    <w:rsid w:val="004B7B84"/>
    <w:rsid w:val="004C00D2"/>
    <w:rsid w:val="004D3B0D"/>
    <w:rsid w:val="004D7B7E"/>
    <w:rsid w:val="004E5D1B"/>
    <w:rsid w:val="005204E1"/>
    <w:rsid w:val="00524EA0"/>
    <w:rsid w:val="00536067"/>
    <w:rsid w:val="00542B74"/>
    <w:rsid w:val="00547F11"/>
    <w:rsid w:val="00554140"/>
    <w:rsid w:val="0056521D"/>
    <w:rsid w:val="00582C00"/>
    <w:rsid w:val="0059006B"/>
    <w:rsid w:val="005B02F4"/>
    <w:rsid w:val="005B094C"/>
    <w:rsid w:val="005B0D4A"/>
    <w:rsid w:val="005B1AD1"/>
    <w:rsid w:val="005B46C7"/>
    <w:rsid w:val="005C3AC6"/>
    <w:rsid w:val="005D101C"/>
    <w:rsid w:val="005D4821"/>
    <w:rsid w:val="005D5246"/>
    <w:rsid w:val="005D59DC"/>
    <w:rsid w:val="005D6A73"/>
    <w:rsid w:val="005D6D92"/>
    <w:rsid w:val="005E2633"/>
    <w:rsid w:val="00604D85"/>
    <w:rsid w:val="006210DE"/>
    <w:rsid w:val="006225A6"/>
    <w:rsid w:val="00622BB6"/>
    <w:rsid w:val="0062542F"/>
    <w:rsid w:val="00626075"/>
    <w:rsid w:val="006331B6"/>
    <w:rsid w:val="00633D73"/>
    <w:rsid w:val="006467CE"/>
    <w:rsid w:val="006571EC"/>
    <w:rsid w:val="00657434"/>
    <w:rsid w:val="006649B9"/>
    <w:rsid w:val="00667EE3"/>
    <w:rsid w:val="00677CF9"/>
    <w:rsid w:val="0068098A"/>
    <w:rsid w:val="00695EB9"/>
    <w:rsid w:val="006A417A"/>
    <w:rsid w:val="006B1FA4"/>
    <w:rsid w:val="006C0624"/>
    <w:rsid w:val="006C4E2B"/>
    <w:rsid w:val="006D3722"/>
    <w:rsid w:val="006D7C63"/>
    <w:rsid w:val="006E0E37"/>
    <w:rsid w:val="006E74FF"/>
    <w:rsid w:val="006F535E"/>
    <w:rsid w:val="00711616"/>
    <w:rsid w:val="0071333D"/>
    <w:rsid w:val="00720F0B"/>
    <w:rsid w:val="0072113B"/>
    <w:rsid w:val="007243BE"/>
    <w:rsid w:val="00725A2E"/>
    <w:rsid w:val="00746E3C"/>
    <w:rsid w:val="0075269B"/>
    <w:rsid w:val="007532E8"/>
    <w:rsid w:val="00757242"/>
    <w:rsid w:val="007643BA"/>
    <w:rsid w:val="00774299"/>
    <w:rsid w:val="007753AF"/>
    <w:rsid w:val="00785BA2"/>
    <w:rsid w:val="00786585"/>
    <w:rsid w:val="00786CA2"/>
    <w:rsid w:val="00791EB2"/>
    <w:rsid w:val="007A4D27"/>
    <w:rsid w:val="007C1892"/>
    <w:rsid w:val="007C1D7C"/>
    <w:rsid w:val="007D1208"/>
    <w:rsid w:val="007E7655"/>
    <w:rsid w:val="007E77E2"/>
    <w:rsid w:val="007E7ADC"/>
    <w:rsid w:val="00800684"/>
    <w:rsid w:val="008018DF"/>
    <w:rsid w:val="00802D6E"/>
    <w:rsid w:val="00811D2D"/>
    <w:rsid w:val="00812883"/>
    <w:rsid w:val="008146F1"/>
    <w:rsid w:val="00823760"/>
    <w:rsid w:val="00826BE0"/>
    <w:rsid w:val="008271B8"/>
    <w:rsid w:val="00827209"/>
    <w:rsid w:val="00833AD2"/>
    <w:rsid w:val="008411AF"/>
    <w:rsid w:val="00852A5D"/>
    <w:rsid w:val="00854AB5"/>
    <w:rsid w:val="008569F5"/>
    <w:rsid w:val="00857598"/>
    <w:rsid w:val="0085779D"/>
    <w:rsid w:val="00862FA8"/>
    <w:rsid w:val="008663C5"/>
    <w:rsid w:val="008824D7"/>
    <w:rsid w:val="00883090"/>
    <w:rsid w:val="00895E93"/>
    <w:rsid w:val="008A14B6"/>
    <w:rsid w:val="008A6913"/>
    <w:rsid w:val="008B0B6F"/>
    <w:rsid w:val="008B4979"/>
    <w:rsid w:val="008B50E4"/>
    <w:rsid w:val="008B74AB"/>
    <w:rsid w:val="008C3DBF"/>
    <w:rsid w:val="008D1FC3"/>
    <w:rsid w:val="008D3293"/>
    <w:rsid w:val="008E3AF3"/>
    <w:rsid w:val="008E4242"/>
    <w:rsid w:val="008E46E0"/>
    <w:rsid w:val="008F09A9"/>
    <w:rsid w:val="008F7A4B"/>
    <w:rsid w:val="008F7E62"/>
    <w:rsid w:val="00901C5A"/>
    <w:rsid w:val="00903549"/>
    <w:rsid w:val="00903ED2"/>
    <w:rsid w:val="00903F73"/>
    <w:rsid w:val="009067A9"/>
    <w:rsid w:val="00906D85"/>
    <w:rsid w:val="00917028"/>
    <w:rsid w:val="00924856"/>
    <w:rsid w:val="00927DFD"/>
    <w:rsid w:val="0093397C"/>
    <w:rsid w:val="00933D5C"/>
    <w:rsid w:val="009418DE"/>
    <w:rsid w:val="00945C39"/>
    <w:rsid w:val="0095138F"/>
    <w:rsid w:val="00954247"/>
    <w:rsid w:val="009715A1"/>
    <w:rsid w:val="00975087"/>
    <w:rsid w:val="00976C06"/>
    <w:rsid w:val="00980AA9"/>
    <w:rsid w:val="00980AEF"/>
    <w:rsid w:val="00985E0F"/>
    <w:rsid w:val="0098679D"/>
    <w:rsid w:val="00986DBE"/>
    <w:rsid w:val="00991DB0"/>
    <w:rsid w:val="00995647"/>
    <w:rsid w:val="009A3B76"/>
    <w:rsid w:val="009A6040"/>
    <w:rsid w:val="009A6065"/>
    <w:rsid w:val="009A6755"/>
    <w:rsid w:val="009A7134"/>
    <w:rsid w:val="009B4A5B"/>
    <w:rsid w:val="009C00FC"/>
    <w:rsid w:val="009C45A7"/>
    <w:rsid w:val="009C48DA"/>
    <w:rsid w:val="009D06F0"/>
    <w:rsid w:val="009D1685"/>
    <w:rsid w:val="009E35DE"/>
    <w:rsid w:val="009E5D44"/>
    <w:rsid w:val="009F7F6B"/>
    <w:rsid w:val="009F7FF4"/>
    <w:rsid w:val="00A001D6"/>
    <w:rsid w:val="00A16882"/>
    <w:rsid w:val="00A16AFB"/>
    <w:rsid w:val="00A16BD7"/>
    <w:rsid w:val="00A244D7"/>
    <w:rsid w:val="00A24D70"/>
    <w:rsid w:val="00A26226"/>
    <w:rsid w:val="00A31BD5"/>
    <w:rsid w:val="00A3439E"/>
    <w:rsid w:val="00A37118"/>
    <w:rsid w:val="00A41B6C"/>
    <w:rsid w:val="00A4726E"/>
    <w:rsid w:val="00A520F7"/>
    <w:rsid w:val="00A61C61"/>
    <w:rsid w:val="00A62977"/>
    <w:rsid w:val="00A648D1"/>
    <w:rsid w:val="00A64D7A"/>
    <w:rsid w:val="00A65B8C"/>
    <w:rsid w:val="00A67C52"/>
    <w:rsid w:val="00A74B66"/>
    <w:rsid w:val="00A77912"/>
    <w:rsid w:val="00A866F8"/>
    <w:rsid w:val="00A93005"/>
    <w:rsid w:val="00AA2DDC"/>
    <w:rsid w:val="00AA51C3"/>
    <w:rsid w:val="00AC59BF"/>
    <w:rsid w:val="00AE1927"/>
    <w:rsid w:val="00AF3843"/>
    <w:rsid w:val="00AF4B1E"/>
    <w:rsid w:val="00B03893"/>
    <w:rsid w:val="00B063C1"/>
    <w:rsid w:val="00B10008"/>
    <w:rsid w:val="00B14824"/>
    <w:rsid w:val="00B3068F"/>
    <w:rsid w:val="00B42C67"/>
    <w:rsid w:val="00B4742F"/>
    <w:rsid w:val="00B5249A"/>
    <w:rsid w:val="00B5327D"/>
    <w:rsid w:val="00B714F7"/>
    <w:rsid w:val="00B71B78"/>
    <w:rsid w:val="00B820C6"/>
    <w:rsid w:val="00B836A0"/>
    <w:rsid w:val="00B9345E"/>
    <w:rsid w:val="00B971FD"/>
    <w:rsid w:val="00BB42DB"/>
    <w:rsid w:val="00BC3045"/>
    <w:rsid w:val="00BC3E4D"/>
    <w:rsid w:val="00BE2612"/>
    <w:rsid w:val="00BE4417"/>
    <w:rsid w:val="00BE4D7B"/>
    <w:rsid w:val="00BE654A"/>
    <w:rsid w:val="00BF2A35"/>
    <w:rsid w:val="00BF52E4"/>
    <w:rsid w:val="00BF5A67"/>
    <w:rsid w:val="00C02185"/>
    <w:rsid w:val="00C033F2"/>
    <w:rsid w:val="00C05696"/>
    <w:rsid w:val="00C10D12"/>
    <w:rsid w:val="00C16794"/>
    <w:rsid w:val="00C31BA7"/>
    <w:rsid w:val="00C32174"/>
    <w:rsid w:val="00C332B2"/>
    <w:rsid w:val="00C34026"/>
    <w:rsid w:val="00C40F95"/>
    <w:rsid w:val="00C417CC"/>
    <w:rsid w:val="00C44D6F"/>
    <w:rsid w:val="00C61B88"/>
    <w:rsid w:val="00C61F00"/>
    <w:rsid w:val="00C729A3"/>
    <w:rsid w:val="00C73BAF"/>
    <w:rsid w:val="00C73CE6"/>
    <w:rsid w:val="00C7444C"/>
    <w:rsid w:val="00C74ADC"/>
    <w:rsid w:val="00CA7C10"/>
    <w:rsid w:val="00CA7CCC"/>
    <w:rsid w:val="00CB0BD1"/>
    <w:rsid w:val="00CB1C4D"/>
    <w:rsid w:val="00CB2292"/>
    <w:rsid w:val="00CB2557"/>
    <w:rsid w:val="00CB2617"/>
    <w:rsid w:val="00CC6A85"/>
    <w:rsid w:val="00CD59F0"/>
    <w:rsid w:val="00CD7F7E"/>
    <w:rsid w:val="00CE5ADE"/>
    <w:rsid w:val="00CE73E6"/>
    <w:rsid w:val="00CF19B6"/>
    <w:rsid w:val="00CF46F0"/>
    <w:rsid w:val="00CF6693"/>
    <w:rsid w:val="00D01489"/>
    <w:rsid w:val="00D01F30"/>
    <w:rsid w:val="00D03958"/>
    <w:rsid w:val="00D0536D"/>
    <w:rsid w:val="00D1635E"/>
    <w:rsid w:val="00D22D97"/>
    <w:rsid w:val="00D2581C"/>
    <w:rsid w:val="00D4681A"/>
    <w:rsid w:val="00D50075"/>
    <w:rsid w:val="00D539B4"/>
    <w:rsid w:val="00D54C3C"/>
    <w:rsid w:val="00D6023F"/>
    <w:rsid w:val="00D65A47"/>
    <w:rsid w:val="00D669BF"/>
    <w:rsid w:val="00D67AC8"/>
    <w:rsid w:val="00D710A5"/>
    <w:rsid w:val="00D73600"/>
    <w:rsid w:val="00D73EFE"/>
    <w:rsid w:val="00D80DBE"/>
    <w:rsid w:val="00D8492C"/>
    <w:rsid w:val="00D93745"/>
    <w:rsid w:val="00D95F46"/>
    <w:rsid w:val="00D969CF"/>
    <w:rsid w:val="00DB35CB"/>
    <w:rsid w:val="00DB37F7"/>
    <w:rsid w:val="00DB7B0F"/>
    <w:rsid w:val="00DC79F6"/>
    <w:rsid w:val="00E161EA"/>
    <w:rsid w:val="00E26829"/>
    <w:rsid w:val="00E2771D"/>
    <w:rsid w:val="00E33A47"/>
    <w:rsid w:val="00E364E2"/>
    <w:rsid w:val="00E408CB"/>
    <w:rsid w:val="00E41062"/>
    <w:rsid w:val="00E41AF4"/>
    <w:rsid w:val="00E430F5"/>
    <w:rsid w:val="00E46854"/>
    <w:rsid w:val="00E473CF"/>
    <w:rsid w:val="00E56E9E"/>
    <w:rsid w:val="00E5726C"/>
    <w:rsid w:val="00E714B3"/>
    <w:rsid w:val="00E73D14"/>
    <w:rsid w:val="00E760D8"/>
    <w:rsid w:val="00E82D34"/>
    <w:rsid w:val="00EA08A9"/>
    <w:rsid w:val="00EA29A2"/>
    <w:rsid w:val="00EA2AEF"/>
    <w:rsid w:val="00EB1EC3"/>
    <w:rsid w:val="00EB368F"/>
    <w:rsid w:val="00EB76C5"/>
    <w:rsid w:val="00EC50AA"/>
    <w:rsid w:val="00EC6046"/>
    <w:rsid w:val="00ED15C3"/>
    <w:rsid w:val="00EE307D"/>
    <w:rsid w:val="00EE5A85"/>
    <w:rsid w:val="00EE699E"/>
    <w:rsid w:val="00EF4C07"/>
    <w:rsid w:val="00EF4FAC"/>
    <w:rsid w:val="00EF59CB"/>
    <w:rsid w:val="00EF7719"/>
    <w:rsid w:val="00F007B7"/>
    <w:rsid w:val="00F04108"/>
    <w:rsid w:val="00F069E6"/>
    <w:rsid w:val="00F07F39"/>
    <w:rsid w:val="00F1470B"/>
    <w:rsid w:val="00F21F01"/>
    <w:rsid w:val="00F27883"/>
    <w:rsid w:val="00F346D8"/>
    <w:rsid w:val="00F37C34"/>
    <w:rsid w:val="00F37DA3"/>
    <w:rsid w:val="00F61842"/>
    <w:rsid w:val="00F627F7"/>
    <w:rsid w:val="00F63911"/>
    <w:rsid w:val="00F639D3"/>
    <w:rsid w:val="00F662DF"/>
    <w:rsid w:val="00F6738C"/>
    <w:rsid w:val="00F826D8"/>
    <w:rsid w:val="00F90FFE"/>
    <w:rsid w:val="00F92328"/>
    <w:rsid w:val="00F95762"/>
    <w:rsid w:val="00F961E0"/>
    <w:rsid w:val="00F96466"/>
    <w:rsid w:val="00FA1757"/>
    <w:rsid w:val="00FA4831"/>
    <w:rsid w:val="00FB4EC5"/>
    <w:rsid w:val="00FC34C1"/>
    <w:rsid w:val="00FC6889"/>
    <w:rsid w:val="00FD1E62"/>
    <w:rsid w:val="00FD7841"/>
    <w:rsid w:val="00FE09E5"/>
    <w:rsid w:val="00FE347D"/>
    <w:rsid w:val="00FE4399"/>
    <w:rsid w:val="00FF1138"/>
    <w:rsid w:val="00FF3F70"/>
    <w:rsid w:val="00FF44AE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44467F0"/>
  <w15:docId w15:val="{8D8F6CB7-76A7-40B6-88AE-D35ACAF95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E7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991DB0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uiPriority w:val="99"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2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://advisera.com/conformio" TargetMode="External"/><Relationship Id="rId2" Type="http://schemas.openxmlformats.org/officeDocument/2006/relationships/hyperlink" Target="https://advisera.com/14001academy/blog/2016/03/07/risks-and-opportunities-in-iso-140012015-what-they-are-and-why-they-are-important/" TargetMode="External"/><Relationship Id="rId1" Type="http://schemas.openxmlformats.org/officeDocument/2006/relationships/hyperlink" Target="http://advisera.com/14001academy/knowledgebase/the-role-of-risk-management-in-the-iso-140012015-standard/" TargetMode="External"/><Relationship Id="rId5" Type="http://schemas.openxmlformats.org/officeDocument/2006/relationships/hyperlink" Target="https://training.advisera.com/course/iso-14001-foundations-course/" TargetMode="External"/><Relationship Id="rId4" Type="http://schemas.openxmlformats.org/officeDocument/2006/relationships/hyperlink" Target="https://training.advisera.com/course/iso-90012015-foundations-course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9001academy/documentation/procedure-for-addressing-risks-and-opportunitie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5BBD21-E2DF-4C89-A462-0613AB8BB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536</Words>
  <Characters>3059</Characters>
  <Application>Microsoft Office Word</Application>
  <DocSecurity>0</DocSecurity>
  <Lines>25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Procedure for Addressing Risks and Opportunities</vt:lpstr>
      <vt:lpstr>Procedure for Addressing Risks and Opportunities</vt:lpstr>
      <vt:lpstr>Procedure for Addressing Risks and Opportunities</vt:lpstr>
      <vt:lpstr>Procedure for Addressing Risks and Opportunities</vt:lpstr>
    </vt:vector>
  </TitlesOfParts>
  <Company>Advisera Expert Solutions Ltd</Company>
  <LinksUpToDate>false</LinksUpToDate>
  <CharactersWithSpaces>3588</CharactersWithSpaces>
  <SharedDoc>false</SharedDoc>
  <HyperlinkBase/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Addressing Risks and Opportunities</dc:title>
  <dc:creator>9001Academy</dc:creator>
  <dc:description>©2018 This template may be used by clients of Advisera Expert Solutions Ltd. www.advisera.com in accordance with the License Agreement.</dc:description>
  <cp:lastModifiedBy>9001Academy</cp:lastModifiedBy>
  <cp:revision>5</cp:revision>
  <dcterms:created xsi:type="dcterms:W3CDTF">2018-11-12T11:34:00Z</dcterms:created>
  <dcterms:modified xsi:type="dcterms:W3CDTF">2018-11-15T08:15:00Z</dcterms:modified>
</cp:coreProperties>
</file>