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B36F2" w14:textId="77777777" w:rsidR="00CE6770" w:rsidRDefault="00893147" w:rsidP="00CE6770">
      <w:pPr>
        <w:rPr>
          <w:b/>
          <w:sz w:val="28"/>
          <w:szCs w:val="28"/>
          <w:lang w:val="en-US"/>
        </w:rPr>
      </w:pPr>
      <w:commentRangeStart w:id="0"/>
      <w:r w:rsidRPr="00C736E6">
        <w:rPr>
          <w:b/>
          <w:sz w:val="28"/>
          <w:szCs w:val="28"/>
          <w:lang w:val="en-US"/>
        </w:rPr>
        <w:t xml:space="preserve">Appendix 2 </w:t>
      </w:r>
      <w:r w:rsidR="003D3694" w:rsidRPr="00C736E6">
        <w:rPr>
          <w:b/>
          <w:sz w:val="28"/>
          <w:szCs w:val="28"/>
          <w:lang w:val="en-US"/>
        </w:rPr>
        <w:t>–</w:t>
      </w:r>
      <w:r w:rsidRPr="00C736E6">
        <w:rPr>
          <w:b/>
          <w:sz w:val="28"/>
          <w:szCs w:val="28"/>
          <w:lang w:val="en-US"/>
        </w:rPr>
        <w:t xml:space="preserve"> Plan for </w:t>
      </w:r>
      <w:r w:rsidR="00D2728D">
        <w:rPr>
          <w:b/>
          <w:sz w:val="28"/>
          <w:szCs w:val="28"/>
          <w:lang w:val="en-US"/>
        </w:rPr>
        <w:t>P</w:t>
      </w:r>
      <w:r w:rsidR="00D2728D" w:rsidRPr="00C736E6">
        <w:rPr>
          <w:b/>
          <w:sz w:val="28"/>
          <w:szCs w:val="28"/>
          <w:lang w:val="en-US"/>
        </w:rPr>
        <w:t xml:space="preserve">reventive </w:t>
      </w:r>
      <w:r w:rsidR="00D2728D">
        <w:rPr>
          <w:b/>
          <w:sz w:val="28"/>
          <w:szCs w:val="28"/>
          <w:lang w:val="en-US"/>
        </w:rPr>
        <w:t>M</w:t>
      </w:r>
      <w:r w:rsidR="00D2728D" w:rsidRPr="00C736E6">
        <w:rPr>
          <w:b/>
          <w:sz w:val="28"/>
          <w:szCs w:val="28"/>
          <w:lang w:val="en-US"/>
        </w:rPr>
        <w:t xml:space="preserve">aintenance </w:t>
      </w:r>
      <w:r w:rsidRPr="00C736E6">
        <w:rPr>
          <w:b/>
          <w:sz w:val="28"/>
          <w:szCs w:val="28"/>
          <w:lang w:val="en-US"/>
        </w:rPr>
        <w:t xml:space="preserve">of </w:t>
      </w:r>
      <w:r w:rsidR="00D2728D">
        <w:rPr>
          <w:b/>
          <w:sz w:val="28"/>
          <w:szCs w:val="28"/>
          <w:lang w:val="en-US"/>
        </w:rPr>
        <w:t>E</w:t>
      </w:r>
      <w:r w:rsidR="00D2728D" w:rsidRPr="00C736E6">
        <w:rPr>
          <w:b/>
          <w:sz w:val="28"/>
          <w:szCs w:val="28"/>
          <w:lang w:val="en-US"/>
        </w:rPr>
        <w:t>quipment</w:t>
      </w:r>
      <w:commentRangeEnd w:id="0"/>
      <w:r w:rsidR="00021ADD">
        <w:rPr>
          <w:rStyle w:val="CommentReference"/>
        </w:rPr>
        <w:commentReference w:id="0"/>
      </w:r>
    </w:p>
    <w:p w14:paraId="5186A611" w14:textId="3805E602" w:rsidR="006E34FA" w:rsidRPr="00C736E6" w:rsidRDefault="006E34FA" w:rsidP="006E34FA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14384" w:type="dxa"/>
        <w:jc w:val="center"/>
        <w:tblLayout w:type="fixed"/>
        <w:tblLook w:val="04A0" w:firstRow="1" w:lastRow="0" w:firstColumn="1" w:lastColumn="0" w:noHBand="0" w:noVBand="1"/>
      </w:tblPr>
      <w:tblGrid>
        <w:gridCol w:w="1496"/>
        <w:gridCol w:w="1537"/>
        <w:gridCol w:w="1417"/>
        <w:gridCol w:w="413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3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4727A7" w:rsidRPr="00C736E6" w14:paraId="413500A8" w14:textId="77777777" w:rsidTr="006760FF">
        <w:trPr>
          <w:trHeight w:val="300"/>
          <w:jc w:val="center"/>
        </w:trPr>
        <w:tc>
          <w:tcPr>
            <w:tcW w:w="1496" w:type="dxa"/>
            <w:vMerge w:val="restart"/>
            <w:shd w:val="clear" w:color="auto" w:fill="BFBFBF" w:themeFill="background1" w:themeFillShade="BF"/>
          </w:tcPr>
          <w:p w14:paraId="7D07AA97" w14:textId="2FA67D3A" w:rsidR="004727A7" w:rsidRPr="00C736E6" w:rsidRDefault="006E34FA" w:rsidP="00F825F8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7" w:type="dxa"/>
            <w:vMerge w:val="restart"/>
            <w:shd w:val="clear" w:color="auto" w:fill="BFBFBF" w:themeFill="background1" w:themeFillShade="BF"/>
          </w:tcPr>
          <w:p w14:paraId="2A286A67" w14:textId="404E1D12" w:rsidR="004727A7" w:rsidRPr="00C736E6" w:rsidRDefault="006E34FA" w:rsidP="00F825F8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14:paraId="6B86BB85" w14:textId="1DFC844E" w:rsidR="004727A7" w:rsidRPr="00C736E6" w:rsidRDefault="006E34FA" w:rsidP="00F825F8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934" w:type="dxa"/>
            <w:gridSpan w:val="24"/>
            <w:shd w:val="clear" w:color="auto" w:fill="BFBFBF" w:themeFill="background1" w:themeFillShade="BF"/>
          </w:tcPr>
          <w:p w14:paraId="2AD4CFCF" w14:textId="6010E04D" w:rsidR="004727A7" w:rsidRPr="00C736E6" w:rsidRDefault="006E34FA" w:rsidP="00546B06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4727A7" w:rsidRPr="00C736E6" w14:paraId="3C3B051C" w14:textId="77777777" w:rsidTr="006760FF">
        <w:trPr>
          <w:trHeight w:val="225"/>
          <w:jc w:val="center"/>
        </w:trPr>
        <w:tc>
          <w:tcPr>
            <w:tcW w:w="1496" w:type="dxa"/>
            <w:vMerge/>
            <w:shd w:val="clear" w:color="auto" w:fill="BFBFBF" w:themeFill="background1" w:themeFillShade="BF"/>
          </w:tcPr>
          <w:p w14:paraId="2966F94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  <w:vMerge/>
            <w:shd w:val="clear" w:color="auto" w:fill="BFBFBF" w:themeFill="background1" w:themeFillShade="BF"/>
          </w:tcPr>
          <w:p w14:paraId="6E77221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14:paraId="6B63B6C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827" w:type="dxa"/>
            <w:gridSpan w:val="2"/>
            <w:shd w:val="clear" w:color="auto" w:fill="BFBFBF" w:themeFill="background1" w:themeFillShade="BF"/>
          </w:tcPr>
          <w:p w14:paraId="6B66E141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Jan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64DC5E0B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Feb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7510A755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Mar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1AF051D5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Apr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108005DD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May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1A6DAC94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Jun</w:t>
            </w:r>
          </w:p>
        </w:tc>
        <w:tc>
          <w:tcPr>
            <w:tcW w:w="827" w:type="dxa"/>
            <w:gridSpan w:val="2"/>
            <w:shd w:val="clear" w:color="auto" w:fill="BFBFBF" w:themeFill="background1" w:themeFillShade="BF"/>
          </w:tcPr>
          <w:p w14:paraId="7C827391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Jul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33987EA8" w14:textId="77777777" w:rsidR="004727A7" w:rsidRPr="00C736E6" w:rsidRDefault="004727A7" w:rsidP="00546B06">
            <w:pPr>
              <w:rPr>
                <w:lang w:val="en-US"/>
              </w:rPr>
            </w:pPr>
            <w:r w:rsidRPr="00C736E6">
              <w:rPr>
                <w:lang w:val="en-US"/>
              </w:rPr>
              <w:t>Aug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7C3FCBF8" w14:textId="77777777" w:rsidR="004727A7" w:rsidRPr="00C736E6" w:rsidRDefault="004727A7" w:rsidP="00546B06">
            <w:pPr>
              <w:rPr>
                <w:lang w:val="en-US"/>
              </w:rPr>
            </w:pPr>
            <w:r w:rsidRPr="00C736E6">
              <w:rPr>
                <w:lang w:val="en-US"/>
              </w:rPr>
              <w:t>Sep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3680DA3D" w14:textId="77777777" w:rsidR="004727A7" w:rsidRPr="00C736E6" w:rsidRDefault="004727A7" w:rsidP="00546B06">
            <w:pPr>
              <w:rPr>
                <w:lang w:val="en-US"/>
              </w:rPr>
            </w:pPr>
            <w:r w:rsidRPr="00C736E6">
              <w:rPr>
                <w:lang w:val="en-US"/>
              </w:rPr>
              <w:t>Oct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0841146E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Nov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43B97144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lang w:val="en-US"/>
              </w:rPr>
              <w:t>Dec</w:t>
            </w:r>
          </w:p>
        </w:tc>
      </w:tr>
      <w:tr w:rsidR="004727A7" w:rsidRPr="00C736E6" w14:paraId="2517AC58" w14:textId="77777777" w:rsidTr="006760FF">
        <w:trPr>
          <w:jc w:val="center"/>
        </w:trPr>
        <w:tc>
          <w:tcPr>
            <w:tcW w:w="1496" w:type="dxa"/>
          </w:tcPr>
          <w:p w14:paraId="3F3FE0F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</w:tcPr>
          <w:p w14:paraId="10A6E6E9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6DF5376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735C7F67" w14:textId="77777777" w:rsidR="004727A7" w:rsidRPr="00C736E6" w:rsidRDefault="004727A7" w:rsidP="00F825F8">
            <w:pPr>
              <w:rPr>
                <w:lang w:val="en-US"/>
              </w:rPr>
            </w:pPr>
            <w:r w:rsidRPr="00C736E6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414" w:type="dxa"/>
          </w:tcPr>
          <w:p w14:paraId="3E9089C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A027EC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CC61F7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7B2C2A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FE3062B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370769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C833A7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16650A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D31E33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DE5FA0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AB520C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61B83EE6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451E30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47E9B5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819594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F83C7D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D979B3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C2B5C3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67D506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082F9A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BB155C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D33F39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D154C2A" w14:textId="77777777" w:rsidR="004727A7" w:rsidRPr="00C736E6" w:rsidRDefault="004727A7" w:rsidP="00F825F8">
            <w:pPr>
              <w:rPr>
                <w:lang w:val="en-US"/>
              </w:rPr>
            </w:pPr>
          </w:p>
        </w:tc>
      </w:tr>
      <w:tr w:rsidR="004727A7" w:rsidRPr="00C736E6" w14:paraId="2ADA341C" w14:textId="77777777" w:rsidTr="006760FF">
        <w:trPr>
          <w:jc w:val="center"/>
        </w:trPr>
        <w:tc>
          <w:tcPr>
            <w:tcW w:w="1496" w:type="dxa"/>
          </w:tcPr>
          <w:p w14:paraId="183B719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</w:tcPr>
          <w:p w14:paraId="3B810AC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6087C0E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5300F9E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77FB01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89248E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F039FC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914A72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85D363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AF4EA6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0D0CA1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4E5539B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CC5423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689265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68FED6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0A94866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EF4F78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6C9F02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C0E116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2BEA07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61DEAD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4C7012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1837D0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C610D5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2490C6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76ECBA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0878A87" w14:textId="77777777" w:rsidR="004727A7" w:rsidRPr="00C736E6" w:rsidRDefault="004727A7" w:rsidP="00F825F8">
            <w:pPr>
              <w:rPr>
                <w:lang w:val="en-US"/>
              </w:rPr>
            </w:pPr>
          </w:p>
        </w:tc>
      </w:tr>
      <w:tr w:rsidR="004727A7" w:rsidRPr="00C736E6" w14:paraId="05E44086" w14:textId="77777777" w:rsidTr="006760FF">
        <w:trPr>
          <w:jc w:val="center"/>
        </w:trPr>
        <w:tc>
          <w:tcPr>
            <w:tcW w:w="1496" w:type="dxa"/>
          </w:tcPr>
          <w:p w14:paraId="100DF29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</w:tcPr>
          <w:p w14:paraId="021F305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018F468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7090EA8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28327B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C967D8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4598D4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A8E2F1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BB2669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615AC4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87E22E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A0D402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963AC6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FDAC6A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7032A6B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6F7EFE1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5E7CE6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8E5B82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FD6AAA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95E880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A94BAE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6D3D5C9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7BD68F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871C47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F8B148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59F25DB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57C2000" w14:textId="77777777" w:rsidR="004727A7" w:rsidRPr="00C736E6" w:rsidRDefault="004727A7" w:rsidP="00F825F8">
            <w:pPr>
              <w:rPr>
                <w:lang w:val="en-US"/>
              </w:rPr>
            </w:pPr>
          </w:p>
        </w:tc>
      </w:tr>
      <w:tr w:rsidR="004727A7" w:rsidRPr="00C736E6" w14:paraId="0AC2CEDD" w14:textId="77777777" w:rsidTr="006760FF">
        <w:trPr>
          <w:jc w:val="center"/>
        </w:trPr>
        <w:tc>
          <w:tcPr>
            <w:tcW w:w="1496" w:type="dxa"/>
          </w:tcPr>
          <w:p w14:paraId="208C01B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</w:tcPr>
          <w:p w14:paraId="362A835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17FCE9B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5C9DB2F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8E6B59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5D2681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3EFC6D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0AD194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BB072F9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B375F5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650C03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2EAE3F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8397FE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0ECD20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84336B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45968C8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B99071B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8B2734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0FCFD7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494077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DEEF5E3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35BCBE6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3AA068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CC8557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C82639B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1341AC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6F54774" w14:textId="77777777" w:rsidR="004727A7" w:rsidRPr="00C736E6" w:rsidRDefault="004727A7" w:rsidP="00F825F8">
            <w:pPr>
              <w:rPr>
                <w:lang w:val="en-US"/>
              </w:rPr>
            </w:pPr>
          </w:p>
        </w:tc>
      </w:tr>
      <w:tr w:rsidR="004727A7" w:rsidRPr="00C736E6" w14:paraId="62DFE56D" w14:textId="77777777" w:rsidTr="006760FF">
        <w:trPr>
          <w:jc w:val="center"/>
        </w:trPr>
        <w:tc>
          <w:tcPr>
            <w:tcW w:w="1496" w:type="dxa"/>
          </w:tcPr>
          <w:p w14:paraId="6E869DB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</w:tcPr>
          <w:p w14:paraId="3D5D86D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480ACEA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61A5DF3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371FE7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73B731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EBA4596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B0C99B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D71854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713BEE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B906FC6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F1CEB6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3808F0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5FC2F5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6B061F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37AA0569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09E631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74C29F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FF1F26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FEDD3F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1EA073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A24C53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FAFAEB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1CDADF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A97CB9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C6B8C5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4F4EAC9" w14:textId="77777777" w:rsidR="004727A7" w:rsidRPr="00C736E6" w:rsidRDefault="004727A7" w:rsidP="00F825F8">
            <w:pPr>
              <w:rPr>
                <w:lang w:val="en-US"/>
              </w:rPr>
            </w:pPr>
          </w:p>
        </w:tc>
      </w:tr>
      <w:tr w:rsidR="004727A7" w:rsidRPr="00C736E6" w14:paraId="1593DB6E" w14:textId="77777777" w:rsidTr="006760FF">
        <w:trPr>
          <w:jc w:val="center"/>
        </w:trPr>
        <w:tc>
          <w:tcPr>
            <w:tcW w:w="1496" w:type="dxa"/>
          </w:tcPr>
          <w:p w14:paraId="4271809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</w:tcPr>
          <w:p w14:paraId="175EA2E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249B67E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78EE04C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E3A036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2A29B8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6336757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B446EC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B59C1D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D6F671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5D2F0D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86D476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358630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0DCCB8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177EF4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7123415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08EC2E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FD81FE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14D219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70D44B6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311EB2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1784796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E5F1359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075E63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60EB91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DE01FE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A345B01" w14:textId="77777777" w:rsidR="004727A7" w:rsidRPr="00C736E6" w:rsidRDefault="004727A7" w:rsidP="00F825F8">
            <w:pPr>
              <w:rPr>
                <w:lang w:val="en-US"/>
              </w:rPr>
            </w:pPr>
          </w:p>
        </w:tc>
      </w:tr>
      <w:tr w:rsidR="004727A7" w:rsidRPr="00C736E6" w14:paraId="1D8CC343" w14:textId="77777777" w:rsidTr="006760FF">
        <w:trPr>
          <w:jc w:val="center"/>
        </w:trPr>
        <w:tc>
          <w:tcPr>
            <w:tcW w:w="1496" w:type="dxa"/>
          </w:tcPr>
          <w:p w14:paraId="6455C8E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537" w:type="dxa"/>
          </w:tcPr>
          <w:p w14:paraId="4A0A0E41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7ED1AB8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4CAD502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FE99FC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0A4199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276B6C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F4FEDD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863B48E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412A3EC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7A2763C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42BE1B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27E5530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396DF04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DF6685B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3" w:type="dxa"/>
          </w:tcPr>
          <w:p w14:paraId="310E44F9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B78DD1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6C6DD5A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626944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113EFD8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44E4E8D7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CC562DD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5B6E7B32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38790ED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173C5575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00A7382F" w14:textId="77777777" w:rsidR="004727A7" w:rsidRPr="00C736E6" w:rsidRDefault="004727A7" w:rsidP="00F825F8">
            <w:pPr>
              <w:rPr>
                <w:lang w:val="en-US"/>
              </w:rPr>
            </w:pPr>
          </w:p>
        </w:tc>
        <w:tc>
          <w:tcPr>
            <w:tcW w:w="414" w:type="dxa"/>
          </w:tcPr>
          <w:p w14:paraId="2A230BE9" w14:textId="77777777" w:rsidR="004727A7" w:rsidRPr="00C736E6" w:rsidRDefault="004727A7" w:rsidP="00F825F8">
            <w:pPr>
              <w:rPr>
                <w:lang w:val="en-US"/>
              </w:rPr>
            </w:pPr>
          </w:p>
        </w:tc>
      </w:tr>
    </w:tbl>
    <w:p w14:paraId="3C2BA99C" w14:textId="77777777" w:rsidR="00546B06" w:rsidRPr="00C736E6" w:rsidRDefault="00546B06" w:rsidP="000E2189">
      <w:pPr>
        <w:spacing w:after="0"/>
        <w:rPr>
          <w:lang w:val="en-US"/>
        </w:rPr>
      </w:pPr>
    </w:p>
    <w:p w14:paraId="29E0E681" w14:textId="211ED6EA" w:rsidR="006F3F45" w:rsidRDefault="006F3F45" w:rsidP="00EB7391">
      <w:pPr>
        <w:spacing w:after="0"/>
        <w:rPr>
          <w:lang w:val="en-US"/>
        </w:rPr>
      </w:pPr>
    </w:p>
    <w:p w14:paraId="61B4AE39" w14:textId="77777777" w:rsidR="006E34FA" w:rsidRPr="00AC39C4" w:rsidRDefault="006E34FA" w:rsidP="006E34F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EE05E34" w14:textId="77777777" w:rsidR="006E34FA" w:rsidRDefault="006E34FA" w:rsidP="006E34FA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3727955E" w14:textId="33DBD5A5" w:rsidR="006E34FA" w:rsidRPr="00C736E6" w:rsidRDefault="006E34FA" w:rsidP="006E34FA">
      <w:pPr>
        <w:spacing w:after="0"/>
        <w:jc w:val="center"/>
        <w:rPr>
          <w:lang w:val="en-US"/>
        </w:rPr>
      </w:pPr>
      <w:hyperlink r:id="rId10" w:history="1">
        <w:r w:rsidRPr="00241DAA">
          <w:rPr>
            <w:rStyle w:val="Hyperlink"/>
            <w:lang w:val="en-US"/>
          </w:rPr>
          <w:t>https://advisera.com/9001academy/documentation/plan-preventive-maintenance-equipment/</w:t>
        </w:r>
      </w:hyperlink>
      <w:r>
        <w:rPr>
          <w:lang w:val="en-US"/>
        </w:rPr>
        <w:t xml:space="preserve"> </w:t>
      </w:r>
      <w:bookmarkStart w:id="2" w:name="_GoBack"/>
      <w:bookmarkEnd w:id="2"/>
    </w:p>
    <w:sectPr w:rsidR="006E34FA" w:rsidRPr="00C736E6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36:00Z" w:initials="9A">
    <w:p w14:paraId="3CD0B375" w14:textId="77777777" w:rsidR="00021ADD" w:rsidRDefault="00021ADD">
      <w:pPr>
        <w:pStyle w:val="CommentText"/>
      </w:pPr>
      <w:r>
        <w:rPr>
          <w:rStyle w:val="CommentReference"/>
        </w:rPr>
        <w:annotationRef/>
      </w:r>
      <w:r w:rsidRPr="006A3AAF">
        <w:rPr>
          <w:lang w:val="en-US"/>
        </w:rPr>
        <w:t>If organization uses electronic databases</w:t>
      </w:r>
      <w:r w:rsidRPr="00AB0C00">
        <w:rPr>
          <w:lang w:val="en-US"/>
        </w:rPr>
        <w:t>, then this Appendix is not needed, and data listed here can be stored in database</w:t>
      </w:r>
      <w:r>
        <w:rPr>
          <w:lang w:val="en-US"/>
        </w:rPr>
        <w:t>.</w:t>
      </w:r>
    </w:p>
  </w:comment>
  <w:comment w:id="1" w:author="9001Academy" w:date="2014-04-18T23:02:00Z" w:initials="9A">
    <w:p w14:paraId="2D816F44" w14:textId="77226666" w:rsidR="004727A7" w:rsidRDefault="004727A7">
      <w:pPr>
        <w:pStyle w:val="CommentText"/>
      </w:pPr>
      <w:r>
        <w:rPr>
          <w:rStyle w:val="CommentReference"/>
        </w:rPr>
        <w:annotationRef/>
      </w:r>
      <w:r w:rsidR="006E34FA">
        <w:rPr>
          <w:rStyle w:val="CommentReference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D0B375" w15:done="0"/>
  <w15:commentEx w15:paraId="2D816F4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657D9" w14:textId="77777777" w:rsidR="00E0382F" w:rsidRDefault="00E0382F" w:rsidP="00CE6770">
      <w:pPr>
        <w:spacing w:after="0" w:line="240" w:lineRule="auto"/>
      </w:pPr>
      <w:r>
        <w:separator/>
      </w:r>
    </w:p>
  </w:endnote>
  <w:endnote w:type="continuationSeparator" w:id="0">
    <w:p w14:paraId="3368A397" w14:textId="77777777" w:rsidR="00E0382F" w:rsidRDefault="00E0382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B7391" w14:paraId="054080D9" w14:textId="77777777" w:rsidTr="00C208DF">
      <w:trPr>
        <w:trHeight w:val="435"/>
      </w:trPr>
      <w:tc>
        <w:tcPr>
          <w:tcW w:w="4866" w:type="dxa"/>
        </w:tcPr>
        <w:p w14:paraId="664C6E95" w14:textId="20BA1C69" w:rsidR="006D3B29" w:rsidRPr="009E5C48" w:rsidRDefault="00893147" w:rsidP="00D2728D">
          <w:pPr>
            <w:spacing w:after="0"/>
            <w:rPr>
              <w:sz w:val="18"/>
              <w:szCs w:val="18"/>
              <w:lang w:val="en-US"/>
            </w:rPr>
          </w:pPr>
          <w:r w:rsidRPr="00893147">
            <w:rPr>
              <w:sz w:val="18"/>
              <w:szCs w:val="18"/>
              <w:lang w:val="en-US"/>
            </w:rPr>
            <w:t xml:space="preserve">Appendix 2 </w:t>
          </w:r>
          <w:r w:rsidR="00EF3B77">
            <w:rPr>
              <w:sz w:val="18"/>
              <w:szCs w:val="18"/>
              <w:lang w:val="en-US"/>
            </w:rPr>
            <w:t>–</w:t>
          </w:r>
          <w:r w:rsidRPr="00893147">
            <w:rPr>
              <w:sz w:val="18"/>
              <w:szCs w:val="18"/>
              <w:lang w:val="en-US"/>
            </w:rPr>
            <w:t xml:space="preserve"> Plan for </w:t>
          </w:r>
          <w:r w:rsidR="00D2728D">
            <w:rPr>
              <w:sz w:val="18"/>
              <w:szCs w:val="18"/>
              <w:lang w:val="en-US"/>
            </w:rPr>
            <w:t>P</w:t>
          </w:r>
          <w:r w:rsidR="00D2728D" w:rsidRPr="00893147">
            <w:rPr>
              <w:sz w:val="18"/>
              <w:szCs w:val="18"/>
              <w:lang w:val="en-US"/>
            </w:rPr>
            <w:t xml:space="preserve">reventive </w:t>
          </w:r>
          <w:r w:rsidR="00D2728D">
            <w:rPr>
              <w:sz w:val="18"/>
              <w:szCs w:val="18"/>
              <w:lang w:val="en-US"/>
            </w:rPr>
            <w:t>M</w:t>
          </w:r>
          <w:r w:rsidR="00D2728D" w:rsidRPr="00893147">
            <w:rPr>
              <w:sz w:val="18"/>
              <w:szCs w:val="18"/>
              <w:lang w:val="en-US"/>
            </w:rPr>
            <w:t>aint</w:t>
          </w:r>
          <w:r w:rsidR="00D2728D">
            <w:rPr>
              <w:sz w:val="18"/>
              <w:szCs w:val="18"/>
              <w:lang w:val="en-US"/>
            </w:rPr>
            <w:t>enance</w:t>
          </w:r>
          <w:r w:rsidR="00D2728D" w:rsidRPr="00893147">
            <w:rPr>
              <w:sz w:val="18"/>
              <w:szCs w:val="18"/>
              <w:lang w:val="en-US"/>
            </w:rPr>
            <w:t xml:space="preserve"> </w:t>
          </w:r>
          <w:r w:rsidRPr="00893147">
            <w:rPr>
              <w:sz w:val="18"/>
              <w:szCs w:val="18"/>
              <w:lang w:val="en-US"/>
            </w:rPr>
            <w:t xml:space="preserve">of </w:t>
          </w:r>
          <w:r w:rsidR="00D2728D">
            <w:rPr>
              <w:sz w:val="18"/>
              <w:szCs w:val="18"/>
              <w:lang w:val="en-US"/>
            </w:rPr>
            <w:t>E</w:t>
          </w:r>
          <w:r w:rsidR="00D2728D" w:rsidRPr="00893147">
            <w:rPr>
              <w:sz w:val="18"/>
              <w:szCs w:val="18"/>
              <w:lang w:val="en-US"/>
            </w:rPr>
            <w:t>quipment</w:t>
          </w:r>
        </w:p>
      </w:tc>
      <w:tc>
        <w:tcPr>
          <w:tcW w:w="4866" w:type="dxa"/>
        </w:tcPr>
        <w:p w14:paraId="1D3B252B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866" w:type="dxa"/>
        </w:tcPr>
        <w:p w14:paraId="010DB0B3" w14:textId="39F7E73C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D0CE6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D0CE6" w:rsidRPr="00EB7391">
            <w:rPr>
              <w:b/>
              <w:sz w:val="18"/>
              <w:lang w:val="en-US"/>
            </w:rPr>
            <w:fldChar w:fldCharType="separate"/>
          </w:r>
          <w:r w:rsidR="006E34FA">
            <w:rPr>
              <w:b/>
              <w:noProof/>
              <w:sz w:val="18"/>
              <w:lang w:val="en-US"/>
            </w:rPr>
            <w:t>1</w:t>
          </w:r>
          <w:r w:rsidR="004D0CE6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D0CE6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D0CE6" w:rsidRPr="00EB7391">
            <w:rPr>
              <w:b/>
              <w:sz w:val="18"/>
              <w:lang w:val="en-US"/>
            </w:rPr>
            <w:fldChar w:fldCharType="separate"/>
          </w:r>
          <w:r w:rsidR="006E34FA">
            <w:rPr>
              <w:b/>
              <w:noProof/>
              <w:sz w:val="18"/>
              <w:lang w:val="en-US"/>
            </w:rPr>
            <w:t>1</w:t>
          </w:r>
          <w:r w:rsidR="004D0CE6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169BB2B1" w14:textId="6A8AAD54" w:rsidR="006D3B29" w:rsidRPr="00EB7391" w:rsidRDefault="00EF3B77" w:rsidP="00EF3B77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EF3B77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39E4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B8F2C" w14:textId="77777777" w:rsidR="00E0382F" w:rsidRDefault="00E0382F" w:rsidP="00CE6770">
      <w:pPr>
        <w:spacing w:after="0" w:line="240" w:lineRule="auto"/>
      </w:pPr>
      <w:r>
        <w:separator/>
      </w:r>
    </w:p>
  </w:footnote>
  <w:footnote w:type="continuationSeparator" w:id="0">
    <w:p w14:paraId="436F1100" w14:textId="77777777" w:rsidR="00E0382F" w:rsidRDefault="00E0382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4B813368" w14:textId="77777777" w:rsidTr="00C208DF">
      <w:trPr>
        <w:trHeight w:val="301"/>
      </w:trPr>
      <w:tc>
        <w:tcPr>
          <w:tcW w:w="10562" w:type="dxa"/>
        </w:tcPr>
        <w:p w14:paraId="7327CE40" w14:textId="77777777" w:rsidR="006D3B29" w:rsidRPr="009314F6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9314F6">
            <w:rPr>
              <w:sz w:val="20"/>
              <w:lang w:val="en-US"/>
            </w:rPr>
            <w:t xml:space="preserve"> [organization name]</w:t>
          </w:r>
        </w:p>
      </w:tc>
      <w:tc>
        <w:tcPr>
          <w:tcW w:w="3925" w:type="dxa"/>
        </w:tcPr>
        <w:p w14:paraId="592069A1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69E0887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1ADD"/>
    <w:rsid w:val="00033A59"/>
    <w:rsid w:val="00040E0E"/>
    <w:rsid w:val="0004319E"/>
    <w:rsid w:val="0005546F"/>
    <w:rsid w:val="00056C44"/>
    <w:rsid w:val="000A7661"/>
    <w:rsid w:val="000D1D25"/>
    <w:rsid w:val="000E2189"/>
    <w:rsid w:val="00103C93"/>
    <w:rsid w:val="00111FB7"/>
    <w:rsid w:val="0016114C"/>
    <w:rsid w:val="00162726"/>
    <w:rsid w:val="00170425"/>
    <w:rsid w:val="001A7047"/>
    <w:rsid w:val="001B07DF"/>
    <w:rsid w:val="001B110D"/>
    <w:rsid w:val="001B12F9"/>
    <w:rsid w:val="001C397A"/>
    <w:rsid w:val="001F4CA6"/>
    <w:rsid w:val="00204E47"/>
    <w:rsid w:val="00241F1F"/>
    <w:rsid w:val="00285240"/>
    <w:rsid w:val="00297C27"/>
    <w:rsid w:val="002B39C4"/>
    <w:rsid w:val="002C372C"/>
    <w:rsid w:val="002D282D"/>
    <w:rsid w:val="002D2B4E"/>
    <w:rsid w:val="002F0A50"/>
    <w:rsid w:val="002F2E0B"/>
    <w:rsid w:val="00303013"/>
    <w:rsid w:val="00332835"/>
    <w:rsid w:val="0034640C"/>
    <w:rsid w:val="00355B1D"/>
    <w:rsid w:val="003740D5"/>
    <w:rsid w:val="003A7DCA"/>
    <w:rsid w:val="003C1D96"/>
    <w:rsid w:val="003D3694"/>
    <w:rsid w:val="003D381A"/>
    <w:rsid w:val="003F13BF"/>
    <w:rsid w:val="003F3F9A"/>
    <w:rsid w:val="003F51E4"/>
    <w:rsid w:val="00402095"/>
    <w:rsid w:val="00413F1F"/>
    <w:rsid w:val="00431C83"/>
    <w:rsid w:val="00437421"/>
    <w:rsid w:val="00457C8C"/>
    <w:rsid w:val="004727A7"/>
    <w:rsid w:val="00482AEB"/>
    <w:rsid w:val="00485EC4"/>
    <w:rsid w:val="004D0CE6"/>
    <w:rsid w:val="00503C2C"/>
    <w:rsid w:val="005204E3"/>
    <w:rsid w:val="00527DD2"/>
    <w:rsid w:val="005357F2"/>
    <w:rsid w:val="005419B7"/>
    <w:rsid w:val="00546B06"/>
    <w:rsid w:val="00551FD4"/>
    <w:rsid w:val="005763D5"/>
    <w:rsid w:val="00584525"/>
    <w:rsid w:val="005966D7"/>
    <w:rsid w:val="005E653C"/>
    <w:rsid w:val="00620772"/>
    <w:rsid w:val="0062169F"/>
    <w:rsid w:val="006300F1"/>
    <w:rsid w:val="006413FA"/>
    <w:rsid w:val="00663997"/>
    <w:rsid w:val="006760FF"/>
    <w:rsid w:val="00687B12"/>
    <w:rsid w:val="00693729"/>
    <w:rsid w:val="00697802"/>
    <w:rsid w:val="006A3AAF"/>
    <w:rsid w:val="006C4CBF"/>
    <w:rsid w:val="006D3B29"/>
    <w:rsid w:val="006D5C5F"/>
    <w:rsid w:val="006E34FA"/>
    <w:rsid w:val="006E3A33"/>
    <w:rsid w:val="006F3F45"/>
    <w:rsid w:val="00723FEC"/>
    <w:rsid w:val="00732AA5"/>
    <w:rsid w:val="0074431B"/>
    <w:rsid w:val="00750BD0"/>
    <w:rsid w:val="00757E33"/>
    <w:rsid w:val="007644B0"/>
    <w:rsid w:val="00765B8E"/>
    <w:rsid w:val="00767EFD"/>
    <w:rsid w:val="00771001"/>
    <w:rsid w:val="00790899"/>
    <w:rsid w:val="007939AC"/>
    <w:rsid w:val="0079441A"/>
    <w:rsid w:val="007C7897"/>
    <w:rsid w:val="007C7AD3"/>
    <w:rsid w:val="007F67CD"/>
    <w:rsid w:val="00807E31"/>
    <w:rsid w:val="00814D63"/>
    <w:rsid w:val="00830882"/>
    <w:rsid w:val="00851B45"/>
    <w:rsid w:val="00854625"/>
    <w:rsid w:val="008620A7"/>
    <w:rsid w:val="008645DF"/>
    <w:rsid w:val="00871A42"/>
    <w:rsid w:val="00874950"/>
    <w:rsid w:val="00874AF9"/>
    <w:rsid w:val="00877AA9"/>
    <w:rsid w:val="00883471"/>
    <w:rsid w:val="00893147"/>
    <w:rsid w:val="008B4E94"/>
    <w:rsid w:val="008D76E6"/>
    <w:rsid w:val="008E0A60"/>
    <w:rsid w:val="008E2B7E"/>
    <w:rsid w:val="008F47AC"/>
    <w:rsid w:val="008F5310"/>
    <w:rsid w:val="008F63C0"/>
    <w:rsid w:val="008F6E53"/>
    <w:rsid w:val="008F7EDC"/>
    <w:rsid w:val="0090562D"/>
    <w:rsid w:val="00905B1D"/>
    <w:rsid w:val="00913A15"/>
    <w:rsid w:val="00927DFD"/>
    <w:rsid w:val="009314F6"/>
    <w:rsid w:val="009432C2"/>
    <w:rsid w:val="00975A76"/>
    <w:rsid w:val="009829F1"/>
    <w:rsid w:val="009A0472"/>
    <w:rsid w:val="009E5C48"/>
    <w:rsid w:val="009E7A9A"/>
    <w:rsid w:val="009E7C8E"/>
    <w:rsid w:val="009F6DFC"/>
    <w:rsid w:val="00A01D4F"/>
    <w:rsid w:val="00A01EFC"/>
    <w:rsid w:val="00A0289C"/>
    <w:rsid w:val="00A03E7C"/>
    <w:rsid w:val="00A134AC"/>
    <w:rsid w:val="00A13EB6"/>
    <w:rsid w:val="00A16FF2"/>
    <w:rsid w:val="00A20E6E"/>
    <w:rsid w:val="00A568BA"/>
    <w:rsid w:val="00A82FCE"/>
    <w:rsid w:val="00AA4CBD"/>
    <w:rsid w:val="00AA6E35"/>
    <w:rsid w:val="00AB0C00"/>
    <w:rsid w:val="00AB5676"/>
    <w:rsid w:val="00AD23CB"/>
    <w:rsid w:val="00AD41D7"/>
    <w:rsid w:val="00AE0C7D"/>
    <w:rsid w:val="00B10EC3"/>
    <w:rsid w:val="00B221F5"/>
    <w:rsid w:val="00B638BE"/>
    <w:rsid w:val="00B660AA"/>
    <w:rsid w:val="00BA0C3E"/>
    <w:rsid w:val="00BB5B9A"/>
    <w:rsid w:val="00BC2BF7"/>
    <w:rsid w:val="00BC2F65"/>
    <w:rsid w:val="00BE3F86"/>
    <w:rsid w:val="00C208DF"/>
    <w:rsid w:val="00C63036"/>
    <w:rsid w:val="00C64EFA"/>
    <w:rsid w:val="00C736E6"/>
    <w:rsid w:val="00CA1695"/>
    <w:rsid w:val="00CC4D40"/>
    <w:rsid w:val="00CE6770"/>
    <w:rsid w:val="00D03BC5"/>
    <w:rsid w:val="00D2728D"/>
    <w:rsid w:val="00D45875"/>
    <w:rsid w:val="00D55D98"/>
    <w:rsid w:val="00D567D3"/>
    <w:rsid w:val="00D62559"/>
    <w:rsid w:val="00D64DA0"/>
    <w:rsid w:val="00DA0757"/>
    <w:rsid w:val="00DD4894"/>
    <w:rsid w:val="00E01378"/>
    <w:rsid w:val="00E02291"/>
    <w:rsid w:val="00E0382F"/>
    <w:rsid w:val="00E204D3"/>
    <w:rsid w:val="00E37F5D"/>
    <w:rsid w:val="00E42D40"/>
    <w:rsid w:val="00E45441"/>
    <w:rsid w:val="00E5330C"/>
    <w:rsid w:val="00E542A9"/>
    <w:rsid w:val="00E56499"/>
    <w:rsid w:val="00E60C13"/>
    <w:rsid w:val="00E66E6E"/>
    <w:rsid w:val="00E83F00"/>
    <w:rsid w:val="00E84096"/>
    <w:rsid w:val="00EB7391"/>
    <w:rsid w:val="00ED07E0"/>
    <w:rsid w:val="00EE19DA"/>
    <w:rsid w:val="00EE1F48"/>
    <w:rsid w:val="00EF2AAC"/>
    <w:rsid w:val="00EF30D7"/>
    <w:rsid w:val="00EF3B77"/>
    <w:rsid w:val="00F0751D"/>
    <w:rsid w:val="00F122AB"/>
    <w:rsid w:val="00F1358E"/>
    <w:rsid w:val="00F23393"/>
    <w:rsid w:val="00F34081"/>
    <w:rsid w:val="00F37138"/>
    <w:rsid w:val="00F42689"/>
    <w:rsid w:val="00F476BC"/>
    <w:rsid w:val="00F61297"/>
    <w:rsid w:val="00F61518"/>
    <w:rsid w:val="00F80D00"/>
    <w:rsid w:val="00F94E8B"/>
    <w:rsid w:val="00FA2B1E"/>
    <w:rsid w:val="00FA6E49"/>
    <w:rsid w:val="00FC63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13180B"/>
  <w15:docId w15:val="{35C33D2F-0FD1-4BC6-8DEE-61F4C75E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3C1D9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plan-preventive-maintenance-equi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6B25-5AA7-4A45-B200-7BF754CB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2 - Plan for Preventive Maintenance of Equipment</vt:lpstr>
      <vt:lpstr>Appendix 2 - Plan for Preventive Maintenance of Equipment Premium</vt:lpstr>
    </vt:vector>
  </TitlesOfParts>
  <Manager/>
  <Company>Advisera Expert Solutions Ltd</Company>
  <LinksUpToDate>false</LinksUpToDate>
  <CharactersWithSpaces>615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Plan for Preventive Maintenance of Equipment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2016-03-08T18:41:00Z</dcterms:created>
  <dcterms:modified xsi:type="dcterms:W3CDTF">2018-11-15T09:28:00Z</dcterms:modified>
  <cp:category/>
</cp:coreProperties>
</file>